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D1C3" w14:textId="68A38A48" w:rsidR="00105545" w:rsidRPr="00B05F7F" w:rsidRDefault="00105545" w:rsidP="00105545">
      <w:pPr>
        <w:rPr>
          <w:rFonts w:ascii="GOST type B" w:hAnsi="GOST type B"/>
          <w:b/>
          <w:bCs/>
        </w:rPr>
      </w:pPr>
      <w:r w:rsidRPr="00DE3CBB">
        <w:rPr>
          <w:rFonts w:ascii="GOST type B" w:hAnsi="GOST type B"/>
          <w:b/>
          <w:bCs/>
        </w:rPr>
        <w:t xml:space="preserve">ДЗ </w:t>
      </w:r>
      <w:r w:rsidR="00E6418D">
        <w:rPr>
          <w:rFonts w:ascii="GOST type B" w:hAnsi="GOST type B"/>
          <w:b/>
          <w:bCs/>
        </w:rPr>
        <w:t>5</w:t>
      </w:r>
      <w:r w:rsidRPr="00DE3CBB">
        <w:rPr>
          <w:rFonts w:ascii="GOST type B" w:hAnsi="GOST type B"/>
          <w:b/>
          <w:bCs/>
        </w:rPr>
        <w:t xml:space="preserve">. Вариант 82. </w:t>
      </w:r>
      <w:r w:rsidR="00B05F7F">
        <w:rPr>
          <w:rFonts w:ascii="GOST type B" w:hAnsi="GOST type B"/>
          <w:b/>
          <w:bCs/>
        </w:rPr>
        <w:t>Коломиец Никита Р3108</w:t>
      </w:r>
    </w:p>
    <w:p w14:paraId="43E5D678" w14:textId="77777777" w:rsidR="00105545" w:rsidRPr="00DE3CBB" w:rsidRDefault="00105545" w:rsidP="00105545">
      <w:pPr>
        <w:rPr>
          <w:rFonts w:ascii="GOST type B" w:hAnsi="GOST type B"/>
          <w:b/>
          <w:bCs/>
        </w:rPr>
      </w:pPr>
      <w:r w:rsidRPr="00DE3CBB">
        <w:rPr>
          <w:rFonts w:ascii="GOST type B" w:hAnsi="GOST type B"/>
          <w:b/>
          <w:bCs/>
          <w:noProof/>
        </w:rPr>
        <w:drawing>
          <wp:inline distT="0" distB="0" distL="0" distR="0" wp14:anchorId="574EB045" wp14:editId="00CD3AFC">
            <wp:extent cx="2927985" cy="2486025"/>
            <wp:effectExtent l="0" t="0" r="5715" b="9525"/>
            <wp:docPr id="82" name="Рисунок 8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 descr="Изображение выглядит как текст, снимок экрана, экран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5423" t="53784" r="82391" b="31826"/>
                    <a:stretch/>
                  </pic:blipFill>
                  <pic:spPr bwMode="auto">
                    <a:xfrm>
                      <a:off x="0" y="0"/>
                      <a:ext cx="292798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18F03" w14:textId="77777777" w:rsidR="00105545" w:rsidRPr="00DE3CBB" w:rsidRDefault="00105545" w:rsidP="00105545">
      <w:pPr>
        <w:spacing w:after="0" w:line="240" w:lineRule="auto"/>
        <w:rPr>
          <w:rFonts w:ascii="GOST type B" w:eastAsia="Times New Roman" w:hAnsi="GOST type B" w:cs="Times New Roman"/>
          <w:b/>
          <w:bCs/>
          <w:sz w:val="24"/>
          <w:szCs w:val="24"/>
          <w:lang w:eastAsia="ru-RU"/>
        </w:rPr>
      </w:pPr>
    </w:p>
    <w:p w14:paraId="18AD9D01" w14:textId="77777777" w:rsidR="00105545" w:rsidRPr="00DE3CBB" w:rsidRDefault="00105545" w:rsidP="00105545">
      <w:pPr>
        <w:spacing w:after="0" w:line="240" w:lineRule="auto"/>
        <w:rPr>
          <w:rFonts w:ascii="GOST type B" w:eastAsia="Times New Roman" w:hAnsi="GOST type B" w:cs="Arial"/>
          <w:b/>
          <w:bCs/>
          <w:color w:val="000000"/>
          <w:lang w:eastAsia="ru-RU"/>
        </w:rPr>
      </w:pPr>
    </w:p>
    <w:p w14:paraId="576CF1AD" w14:textId="77777777" w:rsidR="00105545" w:rsidRPr="00DE3CBB" w:rsidRDefault="00105545" w:rsidP="00105545">
      <w:pPr>
        <w:spacing w:after="0" w:line="240" w:lineRule="auto"/>
        <w:rPr>
          <w:rFonts w:ascii="GOST type B" w:eastAsia="Times New Roman" w:hAnsi="GOST type B" w:cs="Arial"/>
          <w:b/>
          <w:bCs/>
          <w:color w:val="000000"/>
          <w:lang w:eastAsia="ru-RU"/>
        </w:rPr>
      </w:pPr>
    </w:p>
    <w:p w14:paraId="098055AD" w14:textId="77777777" w:rsidR="00105545" w:rsidRPr="00DE3CBB" w:rsidRDefault="00105545" w:rsidP="00105545">
      <w:pPr>
        <w:spacing w:after="0" w:line="240" w:lineRule="auto"/>
        <w:rPr>
          <w:rFonts w:ascii="GOST type B" w:eastAsia="Times New Roman" w:hAnsi="GOST type B" w:cs="Arial"/>
          <w:b/>
          <w:bCs/>
          <w:color w:val="000000"/>
          <w:lang w:eastAsia="ru-RU"/>
        </w:rPr>
      </w:pPr>
    </w:p>
    <w:p w14:paraId="1B638526" w14:textId="77777777" w:rsidR="00105545" w:rsidRPr="00DE3CBB" w:rsidRDefault="00105545" w:rsidP="00105545">
      <w:pPr>
        <w:spacing w:after="0" w:line="240" w:lineRule="auto"/>
        <w:rPr>
          <w:rFonts w:ascii="GOST type B" w:eastAsia="Times New Roman" w:hAnsi="GOST type B" w:cs="Arial"/>
          <w:b/>
          <w:bCs/>
          <w:color w:val="000000"/>
          <w:lang w:eastAsia="ru-RU"/>
        </w:rPr>
      </w:pPr>
    </w:p>
    <w:p w14:paraId="53F7B83A" w14:textId="77777777" w:rsidR="00105545" w:rsidRPr="00DE3CBB" w:rsidRDefault="00105545" w:rsidP="00105545">
      <w:pPr>
        <w:spacing w:after="0" w:line="240" w:lineRule="auto"/>
        <w:rPr>
          <w:rFonts w:ascii="GOST type B" w:eastAsia="Times New Roman" w:hAnsi="GOST type B" w:cs="Arial"/>
          <w:b/>
          <w:bCs/>
          <w:color w:val="000000"/>
          <w:lang w:eastAsia="ru-RU"/>
        </w:rPr>
      </w:pPr>
    </w:p>
    <w:p w14:paraId="61637677" w14:textId="77777777" w:rsidR="00105545" w:rsidRPr="00DE3CBB" w:rsidRDefault="00105545" w:rsidP="00105545">
      <w:pPr>
        <w:spacing w:after="0" w:line="240" w:lineRule="auto"/>
        <w:rPr>
          <w:rFonts w:ascii="GOST type B" w:eastAsia="Times New Roman" w:hAnsi="GOST type B" w:cs="Arial"/>
          <w:b/>
          <w:bCs/>
          <w:color w:val="000000"/>
          <w:lang w:eastAsia="ru-RU"/>
        </w:rPr>
      </w:pPr>
    </w:p>
    <w:p w14:paraId="68605334" w14:textId="557A30C4" w:rsidR="00105545" w:rsidRPr="00DE3CBB" w:rsidRDefault="00105545" w:rsidP="00105545">
      <w:pPr>
        <w:spacing w:after="0" w:line="240" w:lineRule="auto"/>
        <w:rPr>
          <w:rFonts w:ascii="GOST type B" w:eastAsia="Times New Roman" w:hAnsi="GOST type B" w:cs="Times New Roman"/>
          <w:b/>
          <w:bCs/>
          <w:sz w:val="24"/>
          <w:szCs w:val="24"/>
          <w:lang w:eastAsia="ru-RU"/>
        </w:rPr>
      </w:pPr>
    </w:p>
    <w:tbl>
      <w:tblPr>
        <w:tblW w:w="10790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28"/>
        <w:gridCol w:w="727"/>
        <w:gridCol w:w="727"/>
        <w:gridCol w:w="727"/>
        <w:gridCol w:w="727"/>
        <w:gridCol w:w="727"/>
        <w:gridCol w:w="727"/>
        <w:gridCol w:w="727"/>
        <w:gridCol w:w="727"/>
        <w:gridCol w:w="916"/>
        <w:gridCol w:w="916"/>
        <w:gridCol w:w="916"/>
        <w:gridCol w:w="676"/>
      </w:tblGrid>
      <w:tr w:rsidR="00767D15" w:rsidRPr="00DE3CBB" w14:paraId="35156639" w14:textId="77777777" w:rsidTr="00767D15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62932" w14:textId="48249751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</w:rPr>
            </w:pPr>
            <w:r w:rsidRPr="00DE3CBB">
              <w:rPr>
                <w:rFonts w:ascii="GOST type B" w:hAnsi="GOST type B" w:cs="Arial"/>
                <w:b/>
                <w:bCs/>
                <w:color w:val="000000"/>
              </w:rPr>
              <w:t>G1=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A76BB0" w14:textId="6F1B870B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DAF09D" w14:textId="1C7E8A1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4DA149" w14:textId="3C0FAD95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136E0" w14:textId="3079E4E1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13028C" w14:textId="2F951EB8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558029" w14:textId="71920C13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2293CA" w14:textId="55D7B6CC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8C7FA0" w14:textId="2FE493EE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0915C3" w14:textId="161EA0C0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49E3F" w14:textId="204E50F5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87D0DF" w14:textId="3064089F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64C9C3" w14:textId="16A957EF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X12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D1402" w14:textId="7BECED1C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p(x)</w:t>
            </w:r>
          </w:p>
        </w:tc>
      </w:tr>
      <w:tr w:rsidR="00E13014" w:rsidRPr="00DE3CBB" w14:paraId="15952DD9" w14:textId="2308D02D" w:rsidTr="00767D15">
        <w:trPr>
          <w:trHeight w:val="295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0BB191D2" w14:textId="3DA653DC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64CEA7" w14:textId="0784C621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58B191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5A0B36F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108629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F7BD24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1FFDA6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528E89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3317AD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203610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C70B8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0115245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8DE4F4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704BF" w14:textId="15609B8F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6</w:t>
            </w:r>
          </w:p>
        </w:tc>
      </w:tr>
      <w:tr w:rsidR="00E13014" w:rsidRPr="00DE3CBB" w14:paraId="76B4E246" w14:textId="07EDE849" w:rsidTr="00574F91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7CDC16B6" w14:textId="5013929D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0CA312" w14:textId="3633D0C0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D896B8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21AFEFD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0B50A33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551BA5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126FF8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5E4D9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D290A9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048D3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8A97CEC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2A47B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0D48F5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4E447" w14:textId="0A71F2D0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4</w:t>
            </w:r>
          </w:p>
        </w:tc>
      </w:tr>
      <w:tr w:rsidR="00E13014" w:rsidRPr="00DE3CBB" w14:paraId="49B78996" w14:textId="69E654A0" w:rsidTr="00574F91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5F3011E1" w14:textId="556EE56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59A0A0" w14:textId="226030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73E414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201B7D1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F5C3FD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6C8C83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5761FF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573666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BCEBAD4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E20D56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269088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8387A7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F7C7C3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9805A" w14:textId="64969489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9</w:t>
            </w:r>
          </w:p>
        </w:tc>
      </w:tr>
      <w:tr w:rsidR="00E13014" w:rsidRPr="00DE3CBB" w14:paraId="2CBD9570" w14:textId="52CDCAB2" w:rsidTr="00574F91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51926F40" w14:textId="118430A0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126222D" w14:textId="522ADDF9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F9D44A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5200B5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1F21A30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E375A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24ABA8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DA23C5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9B314E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BF572D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802B06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FF3834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C1C177C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5EBE0" w14:textId="41BDEB74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6</w:t>
            </w:r>
          </w:p>
        </w:tc>
      </w:tr>
      <w:tr w:rsidR="00E13014" w:rsidRPr="00DE3CBB" w14:paraId="4C48A8CD" w14:textId="7E96C8B6" w:rsidTr="00574F91">
        <w:trPr>
          <w:trHeight w:val="295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3FC9D973" w14:textId="5B0F87DB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1AB5AB" w14:textId="79C2C343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BB81BA5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09371A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939E1C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2584D3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6539C4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F65E700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5BB9D4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F4B0CB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2F06C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22FDFF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76D7FC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F43C" w14:textId="2DFEA35F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4</w:t>
            </w:r>
          </w:p>
        </w:tc>
      </w:tr>
      <w:tr w:rsidR="00DE3CBB" w:rsidRPr="00DE3CBB" w14:paraId="09453CD6" w14:textId="620CA764" w:rsidTr="00574F91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6EDD75B0" w14:textId="3219D4D9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809A8A" w14:textId="3DA7F136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B56058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33E035D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13AFC5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4B001F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35059C9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C915A86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4A8CBE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A06022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38C932B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F690AC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18C4DE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EA270" w14:textId="1CCE5260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4</w:t>
            </w:r>
          </w:p>
        </w:tc>
      </w:tr>
      <w:tr w:rsidR="00DE3CBB" w:rsidRPr="00DE3CBB" w14:paraId="755AD771" w14:textId="072A66E0" w:rsidTr="00574F91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2435D29B" w14:textId="3924F175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3B9C75" w14:textId="40F8CF4F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EE0F9E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D9F571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A9D01B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DA196C3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B21B9D0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E24DE3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D2B18B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0F1DE31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E5B638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8C79ED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2E7568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95E18" w14:textId="68CA0BF1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8</w:t>
            </w:r>
          </w:p>
        </w:tc>
      </w:tr>
      <w:tr w:rsidR="00574F91" w:rsidRPr="00DE3CBB" w14:paraId="5531D941" w14:textId="625B7377" w:rsidTr="00574F91">
        <w:trPr>
          <w:trHeight w:val="295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28ED9AF0" w14:textId="1EBA5B5D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0800E3" w14:textId="3FDD5408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316E19B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FD9A25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34E14E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6B4630D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48AAFC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BD46768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8FBCCD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4ACAE8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56F63A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310800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0CEECC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5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997A3" w14:textId="2A3908E6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6</w:t>
            </w:r>
          </w:p>
        </w:tc>
      </w:tr>
      <w:tr w:rsidR="00574F91" w:rsidRPr="00DE3CBB" w14:paraId="5E1784AA" w14:textId="12EB33BD" w:rsidTr="00574F91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2B2176F8" w14:textId="0248F959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6887F3" w14:textId="3E5DAF78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346059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96125E7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F7D427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92AFB7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6BC743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C82FA1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D8089B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7CF0955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CA5F8B8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436177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FEFC07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A63C" w14:textId="69172C0E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4</w:t>
            </w:r>
          </w:p>
        </w:tc>
      </w:tr>
      <w:tr w:rsidR="00574F91" w:rsidRPr="00DE3CBB" w14:paraId="457BD35E" w14:textId="1FF23E11" w:rsidTr="00574F91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0456BDD2" w14:textId="53ECBCAA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494BCB" w14:textId="3DDDE2E8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ED8303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C7E2E1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57B4F1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C56E45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243C6A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2E5ED6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F917A7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70D2853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D0DD0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BB5BF0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C2C13B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C5BA" w14:textId="39020062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3</w:t>
            </w:r>
          </w:p>
        </w:tc>
      </w:tr>
      <w:tr w:rsidR="00574F91" w:rsidRPr="00DE3CBB" w14:paraId="5EC0DBF9" w14:textId="62054935" w:rsidTr="00574F91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7AE26FE7" w14:textId="72160D70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A689C4F" w14:textId="0EBCC51C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415066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B640C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8DF14F0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33197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0641796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E9A1EC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FF598B3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BEFED2F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6AFBF7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510F0A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BAEA7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671E2" w14:textId="7FAC0D78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3</w:t>
            </w:r>
          </w:p>
        </w:tc>
      </w:tr>
      <w:tr w:rsidR="00574F91" w:rsidRPr="00DE3CBB" w14:paraId="6CCBAF45" w14:textId="60DBE010" w:rsidTr="00574F91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0255090E" w14:textId="588F0EA5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X12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C3C104" w14:textId="5BEBDB9D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BD07CF7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56C049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1B7EF9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E2D0C0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6F3BBA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5330A6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7E4798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8D4C49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B483F5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37162A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59F9A9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FB47B" w14:textId="068DBE2A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7</w:t>
            </w:r>
          </w:p>
        </w:tc>
      </w:tr>
    </w:tbl>
    <w:p w14:paraId="5501E1A4" w14:textId="3B1547B7" w:rsidR="00E13014" w:rsidRPr="00DE3CBB" w:rsidRDefault="00E13014">
      <w:pPr>
        <w:rPr>
          <w:rFonts w:ascii="GOST type B" w:hAnsi="GOST type B"/>
          <w:b/>
          <w:bCs/>
        </w:rPr>
      </w:pPr>
    </w:p>
    <w:p w14:paraId="3A6D1B49" w14:textId="77777777" w:rsidR="00E13014" w:rsidRPr="00DE3CBB" w:rsidRDefault="00E13014">
      <w:pPr>
        <w:spacing w:line="259" w:lineRule="auto"/>
        <w:rPr>
          <w:rFonts w:ascii="GOST type B" w:hAnsi="GOST type B"/>
          <w:b/>
          <w:bCs/>
        </w:rPr>
      </w:pPr>
      <w:r w:rsidRPr="00DE3CBB">
        <w:rPr>
          <w:rFonts w:ascii="GOST type B" w:hAnsi="GOST type B"/>
          <w:b/>
          <w:bCs/>
        </w:rPr>
        <w:br w:type="page"/>
      </w:r>
    </w:p>
    <w:p w14:paraId="5E714948" w14:textId="77777777" w:rsidR="009A5609" w:rsidRPr="00DE3CBB" w:rsidRDefault="009A5609">
      <w:pPr>
        <w:rPr>
          <w:rFonts w:ascii="GOST type B" w:hAnsi="GOST type B"/>
          <w:b/>
          <w:bCs/>
        </w:rPr>
      </w:pPr>
    </w:p>
    <w:tbl>
      <w:tblPr>
        <w:tblW w:w="10658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17"/>
        <w:gridCol w:w="718"/>
        <w:gridCol w:w="718"/>
        <w:gridCol w:w="718"/>
        <w:gridCol w:w="718"/>
        <w:gridCol w:w="718"/>
        <w:gridCol w:w="718"/>
        <w:gridCol w:w="718"/>
        <w:gridCol w:w="718"/>
        <w:gridCol w:w="907"/>
        <w:gridCol w:w="907"/>
        <w:gridCol w:w="907"/>
        <w:gridCol w:w="667"/>
      </w:tblGrid>
      <w:tr w:rsidR="00767D15" w:rsidRPr="00DE3CBB" w14:paraId="4434AEF3" w14:textId="77777777" w:rsidTr="00767D15">
        <w:trPr>
          <w:trHeight w:val="284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A4DD0" w14:textId="0C03B3B8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</w:rPr>
            </w:pPr>
            <w:r w:rsidRPr="00DE3CBB">
              <w:rPr>
                <w:rFonts w:ascii="GOST type B" w:hAnsi="GOST type B" w:cs="Arial"/>
                <w:b/>
                <w:bCs/>
                <w:color w:val="000000"/>
              </w:rPr>
              <w:t>G</w:t>
            </w:r>
            <w:r w:rsidRPr="00DE3CBB">
              <w:rPr>
                <w:rFonts w:ascii="GOST type B" w:hAnsi="GOST type B" w:cs="Arial"/>
                <w:b/>
                <w:bCs/>
                <w:color w:val="000000"/>
                <w:lang w:val="en-US"/>
              </w:rPr>
              <w:t>2</w:t>
            </w:r>
            <w:r w:rsidRPr="00DE3CBB">
              <w:rPr>
                <w:rFonts w:ascii="GOST type B" w:hAnsi="GOST type B" w:cs="Arial"/>
                <w:b/>
                <w:bCs/>
                <w:color w:val="000000"/>
              </w:rPr>
              <w:t>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67DD10" w14:textId="1245F338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9860A4" w14:textId="1C0A7CA1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C04566" w14:textId="3554EBE4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334161" w14:textId="599D0435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601295" w14:textId="0A70EBD0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B5D0FF" w14:textId="7790BC2C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1F8B93" w14:textId="0F758728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3A3E14" w14:textId="210A6B55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C372B" w14:textId="02C2603D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D456A" w14:textId="1C30CC31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ACBEBC" w14:textId="64C52EDE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1E1A38" w14:textId="03A81960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Y12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0D412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p(x)</w:t>
            </w:r>
          </w:p>
        </w:tc>
      </w:tr>
      <w:tr w:rsidR="00767D15" w:rsidRPr="00DE3CBB" w14:paraId="3124F95C" w14:textId="77777777" w:rsidTr="00767D15">
        <w:trPr>
          <w:trHeight w:val="284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34287625" w14:textId="28231F8D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49496E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992A83A" w14:textId="09D59310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4C7370" w14:textId="306980F0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F57CA2" w14:textId="6BD543D7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BB30BE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498CFE" w14:textId="1FC97ADE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B2A6F1" w14:textId="5929FC47" w:rsidR="00E13014" w:rsidRPr="00DE3CBB" w:rsidRDefault="00C130B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DBB64FF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1E8C7D" w14:textId="41B17A2A" w:rsidR="00E13014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006902" w14:textId="1230D46D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EC94427" w14:textId="07C36035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483826" w14:textId="77777777" w:rsidR="00E13014" w:rsidRPr="00DE3CBB" w:rsidRDefault="00E13014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EFB8C" w14:textId="1E9FAD65" w:rsidR="00E13014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9</w:t>
            </w:r>
          </w:p>
        </w:tc>
      </w:tr>
      <w:tr w:rsidR="00767D15" w:rsidRPr="00DE3CBB" w14:paraId="2D748313" w14:textId="77777777" w:rsidTr="00574F91">
        <w:trPr>
          <w:trHeight w:val="32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727F0D8B" w14:textId="4CE96269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378682" w14:textId="0ED6E961" w:rsidR="00767D15" w:rsidRPr="00DE3CBB" w:rsidRDefault="0012127E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2FEA30" w14:textId="5BC00829" w:rsidR="00767D15" w:rsidRPr="00DE3CBB" w:rsidRDefault="0012127E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9381FC9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282E85" w14:textId="37CCAE09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8D8F9D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CB5812" w14:textId="48EAA95C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FE82CE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ECF1A1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FE6A54" w14:textId="67A925E0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42053C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CFBE37" w14:textId="4717E0FB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121B8" w14:textId="7A1ECB08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74C3C" w14:textId="6ECBC4AB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4</w:t>
            </w:r>
          </w:p>
        </w:tc>
      </w:tr>
      <w:tr w:rsidR="00767D15" w:rsidRPr="00DE3CBB" w14:paraId="1C37BB80" w14:textId="77777777" w:rsidTr="00574F91">
        <w:trPr>
          <w:trHeight w:val="302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69D52B3E" w14:textId="7D9EBAC8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E8E455" w14:textId="4C3A6282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8C5F8E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3A99C8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2A8DA2" w14:textId="5F966FFD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8862FB" w14:textId="76E1E4DF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74A1CEF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44F04A" w14:textId="5316426F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C31D33" w14:textId="29531793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4410F5" w14:textId="73BC33FF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24B6245" w14:textId="17FF8D3E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105ADB0" w14:textId="1623B66D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E4EA64" w14:textId="508E63E7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0EAAC" w14:textId="36F2E09D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6</w:t>
            </w:r>
          </w:p>
        </w:tc>
      </w:tr>
      <w:tr w:rsidR="00767D15" w:rsidRPr="00DE3CBB" w14:paraId="5D9ECF9A" w14:textId="77777777" w:rsidTr="00574F91">
        <w:trPr>
          <w:trHeight w:val="284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2120F073" w14:textId="0392459A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B5222E" w14:textId="469EA96E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ECED3E" w14:textId="45C66046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5635A4" w14:textId="475331FA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54D7C7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DE6C93A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C2B167" w14:textId="6FF6A09D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1C95A8" w14:textId="3F1A6D10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A634AE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3FF191" w14:textId="15CC1EA0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3233945" w14:textId="4CE549FF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58CDA0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ED570DB" w14:textId="2DB5497A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76A89" w14:textId="67907A98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6</w:t>
            </w:r>
          </w:p>
        </w:tc>
      </w:tr>
      <w:tr w:rsidR="00767D15" w:rsidRPr="00DE3CBB" w14:paraId="0BBF9092" w14:textId="77777777" w:rsidTr="00574F91">
        <w:trPr>
          <w:trHeight w:val="302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308F2BE0" w14:textId="0CF2DCF5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92FD8C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15E782" w14:textId="4E0CAD35" w:rsidR="00767D15" w:rsidRPr="00DE3CBB" w:rsidRDefault="0012127E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5F459B" w14:textId="209FB258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FE5448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F40322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28F2F1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FCB4E3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B417D2" w14:textId="762A6584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02A556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8DC11D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364C73" w14:textId="433B59EC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1FCC97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89D82" w14:textId="38030981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4</w:t>
            </w:r>
          </w:p>
        </w:tc>
      </w:tr>
      <w:tr w:rsidR="00767D15" w:rsidRPr="00DE3CBB" w14:paraId="093A01E9" w14:textId="77777777" w:rsidTr="00574F91">
        <w:trPr>
          <w:trHeight w:val="284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4F19ECC2" w14:textId="57507CB8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09C9F66" w14:textId="1C068B4E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39BEC7E" w14:textId="77054227" w:rsidR="00767D15" w:rsidRPr="00DE3CBB" w:rsidRDefault="0012127E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CC487C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05850E" w14:textId="40411F6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CE32EB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A842A21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50F5C6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BF19933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8F2580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9E6F99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2C2118" w14:textId="0118C41D" w:rsidR="00767D15" w:rsidRPr="00DE3CBB" w:rsidRDefault="00E80A37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FE4765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5D7F0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4</w:t>
            </w:r>
          </w:p>
        </w:tc>
      </w:tr>
      <w:tr w:rsidR="00767D15" w:rsidRPr="00DE3CBB" w14:paraId="56669966" w14:textId="77777777" w:rsidTr="00574F91">
        <w:trPr>
          <w:trHeight w:val="284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1167F474" w14:textId="6B584630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19D171" w14:textId="20FCC360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584CAF1" w14:textId="08837BD9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6A7929" w14:textId="5A4D2C7E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B6EC2B" w14:textId="3D70AA88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8EF208" w14:textId="59027482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E7F087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0339CB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CCF6EA" w14:textId="41E42D9D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29447F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35C601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7F9F698" w14:textId="580C1CBF" w:rsidR="00767D15" w:rsidRPr="00E80A37" w:rsidRDefault="00E80A37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760413" w14:textId="68F25673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74B74" w14:textId="332CF0C5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4</w:t>
            </w:r>
          </w:p>
        </w:tc>
      </w:tr>
      <w:tr w:rsidR="00767D15" w:rsidRPr="00DE3CBB" w14:paraId="537554CD" w14:textId="77777777" w:rsidTr="00574F91">
        <w:trPr>
          <w:trHeight w:val="284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3917CC6D" w14:textId="3699E6DD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0A3A6D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7056B7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BB92A1" w14:textId="3558ABE7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F516C2" w14:textId="24751BFC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376FC60" w14:textId="67569AE6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BCB7EE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E9031F" w14:textId="01057348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29980D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BAF1C1" w14:textId="7F2B3301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2D95A72" w14:textId="7F8C1D7C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6F9F62" w14:textId="1966DB6E" w:rsidR="00767D15" w:rsidRPr="00E80A37" w:rsidRDefault="00E80A37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422F84" w14:textId="5E8F5534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5CEA4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6</w:t>
            </w:r>
          </w:p>
        </w:tc>
      </w:tr>
      <w:tr w:rsidR="00DE3CBB" w:rsidRPr="00DE3CBB" w14:paraId="482B428A" w14:textId="77777777" w:rsidTr="00574F91">
        <w:trPr>
          <w:trHeight w:val="284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5743138A" w14:textId="3C33FD15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3517185" w14:textId="22725C95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67CD3BC" w14:textId="4B696745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D393AA" w14:textId="72E9F96D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D4955B" w14:textId="378E9C15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72B187" w14:textId="7DC91FE8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117058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0FB3D0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721637" w14:textId="2D67421E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CB2C25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69846D" w14:textId="3BC165BE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09FC2C" w14:textId="2E1088C7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31C1520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3511B" w14:textId="5E1D9699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8</w:t>
            </w:r>
          </w:p>
        </w:tc>
      </w:tr>
      <w:tr w:rsidR="00574F91" w:rsidRPr="00DE3CBB" w14:paraId="6BAD6FBC" w14:textId="77777777" w:rsidTr="00574F91">
        <w:trPr>
          <w:trHeight w:val="284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3EA477C8" w14:textId="37E399C0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9410B8" w14:textId="38865368" w:rsidR="00767D15" w:rsidRPr="00DE3CBB" w:rsidRDefault="0012127E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522D40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09EB1E4" w14:textId="091858F8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31B2FCE" w14:textId="17D97B37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059940" w14:textId="71C2C450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2D4F490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B6E74B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9D3FDD2" w14:textId="293FE1E4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4BD160A" w14:textId="47A43711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0352AE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B8796E7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BB516E0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6C0F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3</w:t>
            </w:r>
          </w:p>
        </w:tc>
      </w:tr>
      <w:tr w:rsidR="00574F91" w:rsidRPr="00DE3CBB" w14:paraId="7CC40113" w14:textId="77777777" w:rsidTr="00574F91">
        <w:trPr>
          <w:trHeight w:val="284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77A47BE6" w14:textId="50513A91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322973" w14:textId="23D1448B" w:rsidR="00767D15" w:rsidRPr="00DE3CBB" w:rsidRDefault="0012127E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6D2D92" w14:textId="390E45C9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79F935" w14:textId="2A145D57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5A1E73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4F0474" w14:textId="0239F5A1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6ADECE" w14:textId="25D94151" w:rsidR="00767D15" w:rsidRPr="00DE3CBB" w:rsidRDefault="00E80A37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F29106" w14:textId="14B1ABDB" w:rsidR="00767D15" w:rsidRPr="00DE3CBB" w:rsidRDefault="00E80A37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B28DB0" w14:textId="3E3BA61C" w:rsidR="00767D15" w:rsidRPr="00E80A37" w:rsidRDefault="00E80A37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F2721B" w14:textId="6C15C80C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102F20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BECDD1A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EB1FAA" w14:textId="6FD33492" w:rsidR="00767D15" w:rsidRPr="00DE3CBB" w:rsidRDefault="00E80A37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A81D7" w14:textId="3879FE0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7</w:t>
            </w:r>
          </w:p>
        </w:tc>
      </w:tr>
      <w:tr w:rsidR="00574F91" w:rsidRPr="00DE3CBB" w14:paraId="6678DC4E" w14:textId="77777777" w:rsidTr="00574F91">
        <w:trPr>
          <w:trHeight w:val="302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066A2C4B" w14:textId="569CFB65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Y12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31EC6C" w14:textId="4DBB30CC" w:rsidR="00767D15" w:rsidRPr="00DE3CBB" w:rsidRDefault="0012127E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47C765" w14:textId="280A4DC3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CB95791" w14:textId="5645B94D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612268" w14:textId="1BF97B36" w:rsidR="00767D15" w:rsidRPr="00DE3CBB" w:rsidRDefault="005305E3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71A341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90ECA6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D375B2" w14:textId="405D679F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56FBE4" w14:textId="5DA236A0" w:rsidR="00767D15" w:rsidRPr="00DE3CBB" w:rsidRDefault="00574F91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0A2594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50911C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DB99D8" w14:textId="18B33D11" w:rsidR="00767D15" w:rsidRPr="00DE3CBB" w:rsidRDefault="00E80A37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A9AF90" w14:textId="77777777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</w:rPr>
              <w:t>0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0F4B6" w14:textId="6EE9A308" w:rsidR="00767D15" w:rsidRPr="00DE3CBB" w:rsidRDefault="00767D15" w:rsidP="00767D15">
            <w:pPr>
              <w:spacing w:after="0" w:line="240" w:lineRule="auto"/>
              <w:jc w:val="center"/>
              <w:rPr>
                <w:rFonts w:ascii="GOST type B" w:hAnsi="GOST type B" w:cs="Calibri"/>
                <w:b/>
                <w:bCs/>
                <w:color w:val="000000"/>
                <w:lang w:val="en-US"/>
              </w:rPr>
            </w:pPr>
            <w:r w:rsidRPr="00DE3CBB">
              <w:rPr>
                <w:rFonts w:ascii="GOST type B" w:hAnsi="GOST type B" w:cs="Calibri"/>
                <w:b/>
                <w:bCs/>
                <w:color w:val="000000"/>
                <w:lang w:val="en-US"/>
              </w:rPr>
              <w:t>3</w:t>
            </w:r>
          </w:p>
        </w:tc>
      </w:tr>
    </w:tbl>
    <w:p w14:paraId="45A895A5" w14:textId="77777777" w:rsidR="00E13014" w:rsidRPr="00DE3CBB" w:rsidRDefault="00E13014" w:rsidP="00E13014">
      <w:pPr>
        <w:rPr>
          <w:rFonts w:ascii="GOST type B" w:hAnsi="GOST type B"/>
          <w:b/>
          <w:bCs/>
        </w:rPr>
      </w:pPr>
    </w:p>
    <w:p w14:paraId="6868C218" w14:textId="70B5427B" w:rsidR="00AB0CCF" w:rsidRPr="00DE3CBB" w:rsidRDefault="00AB0CCF" w:rsidP="00AB0CCF">
      <w:pPr>
        <w:pStyle w:val="a3"/>
        <w:spacing w:before="0" w:beforeAutospacing="0" w:after="0" w:afterAutospacing="0"/>
        <w:rPr>
          <w:rFonts w:ascii="GOST type B" w:hAnsi="GOST type B"/>
          <w:b/>
          <w:bCs/>
        </w:rPr>
      </w:pP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 xml:space="preserve">Для графа G1 </w:t>
      </w:r>
      <w:r w:rsidRPr="00DE3CBB">
        <w:rPr>
          <w:rFonts w:ascii="Calibri" w:hAnsi="Calibri" w:cs="Calibri"/>
          <w:b/>
          <w:bCs/>
          <w:color w:val="000000"/>
          <w:sz w:val="22"/>
          <w:szCs w:val="22"/>
        </w:rPr>
        <w:t>Σρ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>(x)=6</w:t>
      </w:r>
      <w:r w:rsidR="002E0927" w:rsidRPr="00DE3CBB">
        <w:rPr>
          <w:rFonts w:ascii="GOST type B" w:hAnsi="GOST type B" w:cs="Arial"/>
          <w:b/>
          <w:bCs/>
          <w:color w:val="000000"/>
          <w:sz w:val="22"/>
          <w:szCs w:val="22"/>
        </w:rPr>
        <w:t>4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 xml:space="preserve">. Список </w:t>
      </w:r>
      <w:r w:rsidRPr="00DE3CBB">
        <w:rPr>
          <w:rFonts w:ascii="Calibri" w:hAnsi="Calibri" w:cs="Calibri"/>
          <w:b/>
          <w:bCs/>
          <w:color w:val="000000"/>
          <w:sz w:val="22"/>
          <w:szCs w:val="22"/>
        </w:rPr>
        <w:t>Ρ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>(x) = {</w:t>
      </w:r>
      <w:r w:rsidR="002E0927" w:rsidRPr="00A546CD">
        <w:rPr>
          <w:rFonts w:ascii="GOST type B" w:hAnsi="GOST type B" w:cs="Arial"/>
          <w:b/>
          <w:bCs/>
          <w:color w:val="000000"/>
          <w:sz w:val="22"/>
          <w:szCs w:val="22"/>
        </w:rPr>
        <w:t>9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 xml:space="preserve">, </w:t>
      </w:r>
      <w:r w:rsidR="00DE3CBB" w:rsidRPr="00A546CD">
        <w:rPr>
          <w:rFonts w:ascii="GOST type B" w:hAnsi="GOST type B" w:cs="Arial"/>
          <w:b/>
          <w:bCs/>
          <w:color w:val="000000"/>
          <w:sz w:val="22"/>
          <w:szCs w:val="22"/>
        </w:rPr>
        <w:t>8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 xml:space="preserve">, </w:t>
      </w:r>
      <w:r w:rsidR="002E0927" w:rsidRPr="00A546CD">
        <w:rPr>
          <w:rFonts w:ascii="GOST type B" w:hAnsi="GOST type B" w:cs="Arial"/>
          <w:b/>
          <w:bCs/>
          <w:color w:val="000000"/>
          <w:sz w:val="22"/>
          <w:szCs w:val="22"/>
        </w:rPr>
        <w:t>7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 xml:space="preserve">, 6, 6, 6, </w:t>
      </w:r>
      <w:r w:rsidR="002E0927" w:rsidRPr="00A546CD">
        <w:rPr>
          <w:rFonts w:ascii="GOST type B" w:hAnsi="GOST type B" w:cs="Arial"/>
          <w:b/>
          <w:bCs/>
          <w:color w:val="000000"/>
          <w:sz w:val="22"/>
          <w:szCs w:val="22"/>
        </w:rPr>
        <w:t>4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 xml:space="preserve">, </w:t>
      </w:r>
      <w:r w:rsidR="002E0927" w:rsidRPr="00A546CD">
        <w:rPr>
          <w:rFonts w:ascii="GOST type B" w:hAnsi="GOST type B" w:cs="Arial"/>
          <w:b/>
          <w:bCs/>
          <w:color w:val="000000"/>
          <w:sz w:val="22"/>
          <w:szCs w:val="22"/>
        </w:rPr>
        <w:t>4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 xml:space="preserve">, 4, </w:t>
      </w:r>
      <w:r w:rsidR="002E0927" w:rsidRPr="00A546CD">
        <w:rPr>
          <w:rFonts w:ascii="GOST type B" w:hAnsi="GOST type B" w:cs="Arial"/>
          <w:b/>
          <w:bCs/>
          <w:color w:val="000000"/>
          <w:sz w:val="22"/>
          <w:szCs w:val="22"/>
        </w:rPr>
        <w:t>4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 xml:space="preserve">, 3, </w:t>
      </w:r>
      <w:r w:rsidR="002E0927" w:rsidRPr="00A546CD">
        <w:rPr>
          <w:rFonts w:ascii="GOST type B" w:hAnsi="GOST type B" w:cs="Arial"/>
          <w:b/>
          <w:bCs/>
          <w:color w:val="000000"/>
          <w:sz w:val="22"/>
          <w:szCs w:val="22"/>
        </w:rPr>
        <w:t>3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>}. </w:t>
      </w:r>
    </w:p>
    <w:p w14:paraId="757F9DAE" w14:textId="77777777" w:rsidR="00DE3CBB" w:rsidRPr="00DE3CBB" w:rsidRDefault="00AB0CCF" w:rsidP="00DE3CBB">
      <w:pPr>
        <w:pStyle w:val="a3"/>
        <w:spacing w:before="0" w:beforeAutospacing="0" w:after="0" w:afterAutospacing="0"/>
        <w:rPr>
          <w:rFonts w:ascii="GOST type B" w:hAnsi="GOST type B"/>
          <w:b/>
          <w:bCs/>
        </w:rPr>
      </w:pP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 xml:space="preserve">Для графа G2 </w:t>
      </w:r>
      <w:r w:rsidRPr="00DE3CBB">
        <w:rPr>
          <w:rFonts w:ascii="Calibri" w:hAnsi="Calibri" w:cs="Calibri"/>
          <w:b/>
          <w:bCs/>
          <w:color w:val="000000"/>
          <w:sz w:val="22"/>
          <w:szCs w:val="22"/>
        </w:rPr>
        <w:t>Σρ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>(y)=6</w:t>
      </w:r>
      <w:r w:rsidR="002E0927" w:rsidRPr="00DE3CBB">
        <w:rPr>
          <w:rFonts w:ascii="GOST type B" w:hAnsi="GOST type B" w:cs="Arial"/>
          <w:b/>
          <w:bCs/>
          <w:color w:val="000000"/>
          <w:sz w:val="22"/>
          <w:szCs w:val="22"/>
        </w:rPr>
        <w:t>4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 xml:space="preserve">. Список </w:t>
      </w:r>
      <w:r w:rsidRPr="00DE3CBB">
        <w:rPr>
          <w:rFonts w:ascii="Calibri" w:hAnsi="Calibri" w:cs="Calibri"/>
          <w:b/>
          <w:bCs/>
          <w:color w:val="000000"/>
          <w:sz w:val="22"/>
          <w:szCs w:val="22"/>
        </w:rPr>
        <w:t>Ρ</w:t>
      </w:r>
      <w:r w:rsidRPr="00DE3CBB">
        <w:rPr>
          <w:rFonts w:ascii="GOST type B" w:hAnsi="GOST type B" w:cs="Arial"/>
          <w:b/>
          <w:bCs/>
          <w:color w:val="000000"/>
          <w:sz w:val="22"/>
          <w:szCs w:val="22"/>
        </w:rPr>
        <w:t xml:space="preserve">(y) = </w:t>
      </w:r>
      <w:r w:rsidR="00DE3CBB" w:rsidRPr="00DE3CBB">
        <w:rPr>
          <w:rFonts w:ascii="GOST type B" w:hAnsi="GOST type B" w:cs="Arial"/>
          <w:b/>
          <w:bCs/>
          <w:color w:val="000000"/>
          <w:sz w:val="22"/>
          <w:szCs w:val="22"/>
        </w:rPr>
        <w:t>{9, 8, 7, 6, 6, 6, 4, 4, 4, 4, 3, 3}. </w:t>
      </w:r>
    </w:p>
    <w:p w14:paraId="15EAF879" w14:textId="3BD10A5B" w:rsidR="00AB0CCF" w:rsidRPr="00DE3CBB" w:rsidRDefault="00AB0CCF" w:rsidP="00AB0CCF">
      <w:pPr>
        <w:pStyle w:val="a3"/>
        <w:spacing w:before="0" w:beforeAutospacing="0" w:after="0" w:afterAutospacing="0"/>
        <w:rPr>
          <w:rFonts w:ascii="GOST type B" w:hAnsi="GOST type B"/>
          <w:b/>
          <w:bCs/>
        </w:rPr>
      </w:pPr>
    </w:p>
    <w:p w14:paraId="04AA8D7B" w14:textId="77777777" w:rsidR="00DE3CBB" w:rsidRPr="00DE3CBB" w:rsidRDefault="00DE3CBB" w:rsidP="00DE3CBB">
      <w:pPr>
        <w:spacing w:after="0" w:line="240" w:lineRule="auto"/>
        <w:rPr>
          <w:rFonts w:ascii="GOST type B" w:eastAsia="Times New Roman" w:hAnsi="GOST type B" w:cs="Times New Roman"/>
          <w:b/>
          <w:bCs/>
          <w:sz w:val="24"/>
          <w:szCs w:val="24"/>
          <w:lang w:eastAsia="ru-RU"/>
        </w:rPr>
      </w:pPr>
      <w:r w:rsidRPr="00DE3CBB">
        <w:rPr>
          <w:rFonts w:ascii="GOST type B" w:eastAsia="Times New Roman" w:hAnsi="GOST type B" w:cs="Arial"/>
          <w:b/>
          <w:bCs/>
          <w:color w:val="000000"/>
          <w:lang w:eastAsia="ru-RU"/>
        </w:rPr>
        <w:t>Разобьем вершины обоих графов на классы по их степеням. </w:t>
      </w:r>
    </w:p>
    <w:tbl>
      <w:tblPr>
        <w:tblW w:w="75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1227"/>
        <w:gridCol w:w="1228"/>
        <w:gridCol w:w="1228"/>
        <w:gridCol w:w="1228"/>
        <w:gridCol w:w="1228"/>
        <w:gridCol w:w="1228"/>
      </w:tblGrid>
      <w:tr w:rsidR="00DE3CBB" w:rsidRPr="00DE3CBB" w14:paraId="35F804EE" w14:textId="77777777" w:rsidTr="00DE3CBB">
        <w:trPr>
          <w:trHeight w:val="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026C8C" w14:textId="77777777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0AE790" w14:textId="688D78A8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(x)= </w:t>
            </w: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>(y)=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625BB2" w14:textId="322DED67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(x)= </w:t>
            </w: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>(y)=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64BA71" w14:textId="46AEA17F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(x)= </w:t>
            </w: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Times New Roman"/>
                <w:b/>
                <w:bCs/>
                <w:color w:val="000000"/>
                <w:sz w:val="20"/>
                <w:szCs w:val="20"/>
                <w:lang w:eastAsia="ru-RU"/>
              </w:rPr>
              <w:t>(y)=</w:t>
            </w:r>
            <w:r w:rsidRPr="00DE3CBB">
              <w:rPr>
                <w:rFonts w:ascii="GOST type B" w:eastAsia="Times New Roman" w:hAnsi="GOST type B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5167C7" w14:textId="1A205305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(x)= </w:t>
            </w: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>(y)=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071841" w14:textId="3E44636F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(x)= </w:t>
            </w: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>(y)=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3A6316" w14:textId="1014454D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(x)= </w:t>
            </w:r>
            <w:r w:rsidRPr="00DE3C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ρ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>(y)=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DE3CBB" w:rsidRPr="00DE3CBB" w14:paraId="2CB9049E" w14:textId="77777777" w:rsidTr="00DE3CBB">
        <w:trPr>
          <w:trHeight w:val="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E1F24F" w14:textId="77777777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197DFE" w14:textId="4F1B2CC3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color w:val="000000"/>
                <w:sz w:val="20"/>
                <w:szCs w:val="20"/>
                <w:lang w:val="en-US" w:eastAsia="ru-RU"/>
              </w:rPr>
              <w:t>x3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034314" w14:textId="37716072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  <w:t>x7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312CE2" w14:textId="4985171D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color w:val="000000"/>
                <w:sz w:val="20"/>
                <w:szCs w:val="20"/>
                <w:lang w:val="en-US" w:eastAsia="ru-RU"/>
              </w:rPr>
              <w:t>x12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93B30A" w14:textId="4B62BA05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  <w:t>x1x4x8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4877C6" w14:textId="42155200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color w:val="000000"/>
                <w:sz w:val="20"/>
                <w:szCs w:val="20"/>
                <w:lang w:val="en-US" w:eastAsia="ru-RU"/>
              </w:rPr>
              <w:t>x2x5x6x9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27CB8F" w14:textId="0BE005B5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color w:val="000000"/>
                <w:sz w:val="20"/>
                <w:szCs w:val="20"/>
                <w:lang w:eastAsia="ru-RU"/>
              </w:rPr>
              <w:t>x1</w:t>
            </w:r>
            <w:r w:rsidRPr="00DE3CBB">
              <w:rPr>
                <w:rFonts w:ascii="GOST type B" w:eastAsia="Times New Roman" w:hAnsi="GOST type B" w:cs="Arial"/>
                <w:color w:val="000000"/>
                <w:sz w:val="20"/>
                <w:szCs w:val="20"/>
                <w:lang w:val="en-US" w:eastAsia="ru-RU"/>
              </w:rPr>
              <w:t>0x11</w:t>
            </w:r>
          </w:p>
        </w:tc>
      </w:tr>
      <w:tr w:rsidR="00DE3CBB" w:rsidRPr="00DE3CBB" w14:paraId="45E18A07" w14:textId="77777777" w:rsidTr="00DE3CBB">
        <w:trPr>
          <w:trHeight w:val="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F2E8CE" w14:textId="77777777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DA04A6" w14:textId="77777777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eastAsia="ru-RU"/>
              </w:rPr>
            </w:pPr>
            <w:r w:rsidRPr="00DE3CBB">
              <w:rPr>
                <w:rFonts w:ascii="GOST type B" w:eastAsia="Times New Roman" w:hAnsi="GOST type B" w:cs="Arial"/>
                <w:color w:val="000000"/>
                <w:sz w:val="20"/>
                <w:szCs w:val="20"/>
                <w:lang w:eastAsia="ru-RU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F117AA" w14:textId="4012FC48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  <w:t>y9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25B9EA" w14:textId="22BC07FD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color w:val="000000"/>
                <w:sz w:val="20"/>
                <w:szCs w:val="20"/>
                <w:lang w:val="en-US" w:eastAsia="ru-RU"/>
              </w:rPr>
              <w:t>y11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5A01E0" w14:textId="17CCF5E3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color w:val="000000"/>
                <w:sz w:val="20"/>
                <w:szCs w:val="20"/>
                <w:lang w:val="en-US" w:eastAsia="ru-RU"/>
              </w:rPr>
              <w:t>y3y4y8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06CD3C" w14:textId="357B1BA0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</w:pPr>
            <w:r w:rsidRPr="00DE3CBB"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  <w:t>y2y5y6y7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FC65FE" w14:textId="5362FDE1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sz w:val="20"/>
                <w:szCs w:val="20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color w:val="000000"/>
                <w:sz w:val="20"/>
                <w:szCs w:val="20"/>
                <w:lang w:val="en-US" w:eastAsia="ru-RU"/>
              </w:rPr>
              <w:t>y10y12</w:t>
            </w:r>
          </w:p>
        </w:tc>
      </w:tr>
    </w:tbl>
    <w:p w14:paraId="4439E46E" w14:textId="77777777" w:rsidR="00DE3CBB" w:rsidRPr="00DE3CBB" w:rsidRDefault="00DE3CBB" w:rsidP="00DE3CBB">
      <w:pPr>
        <w:spacing w:after="0" w:line="240" w:lineRule="auto"/>
        <w:rPr>
          <w:rFonts w:ascii="GOST type B" w:eastAsia="Times New Roman" w:hAnsi="GOST type B" w:cs="Arial"/>
          <w:b/>
          <w:bCs/>
          <w:color w:val="000000"/>
          <w:lang w:eastAsia="ru-RU"/>
        </w:rPr>
      </w:pPr>
    </w:p>
    <w:p w14:paraId="728897DC" w14:textId="1405F94E" w:rsidR="00DE3CBB" w:rsidRPr="00DE3CBB" w:rsidRDefault="00DE3CBB" w:rsidP="00DE3CBB">
      <w:pPr>
        <w:spacing w:after="0" w:line="240" w:lineRule="auto"/>
        <w:rPr>
          <w:rFonts w:ascii="GOST type B" w:eastAsia="Times New Roman" w:hAnsi="GOST type B" w:cs="Times New Roman"/>
          <w:b/>
          <w:bCs/>
          <w:sz w:val="24"/>
          <w:szCs w:val="24"/>
          <w:lang w:eastAsia="ru-RU"/>
        </w:rPr>
      </w:pPr>
      <w:r w:rsidRPr="00DE3CBB">
        <w:rPr>
          <w:rFonts w:ascii="GOST type B" w:eastAsia="Times New Roman" w:hAnsi="GOST type B" w:cs="Arial"/>
          <w:b/>
          <w:bCs/>
          <w:color w:val="000000"/>
          <w:lang w:eastAsia="ru-RU"/>
        </w:rPr>
        <w:t>Из таблицы сразу видно соответствие вершин графов:</w:t>
      </w:r>
    </w:p>
    <w:tbl>
      <w:tblPr>
        <w:tblW w:w="7711" w:type="dxa"/>
        <w:tblInd w:w="-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3556"/>
      </w:tblGrid>
      <w:tr w:rsidR="00DE3CBB" w:rsidRPr="00DE3CBB" w14:paraId="5E544EA1" w14:textId="77777777" w:rsidTr="00C75E2E">
        <w:trPr>
          <w:trHeight w:val="473"/>
        </w:trPr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36CF39" w14:textId="77777777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B8CB19" w14:textId="77777777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</w:tr>
      <w:tr w:rsidR="00DE3CBB" w:rsidRPr="00DE3CBB" w14:paraId="01107A12" w14:textId="77777777" w:rsidTr="00C75E2E">
        <w:trPr>
          <w:trHeight w:val="473"/>
        </w:trPr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595A71" w14:textId="10F2D9DA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x3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EF86BA" w14:textId="77777777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eastAsia="ru-RU"/>
              </w:rPr>
            </w:pP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>y1</w:t>
            </w:r>
          </w:p>
        </w:tc>
      </w:tr>
      <w:tr w:rsidR="00DE3CBB" w:rsidRPr="00DE3CBB" w14:paraId="090E56AF" w14:textId="77777777" w:rsidTr="00C75E2E">
        <w:trPr>
          <w:trHeight w:val="473"/>
        </w:trPr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27B89D" w14:textId="25499ED3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x7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E24218" w14:textId="393FFF16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y9</w:t>
            </w:r>
          </w:p>
        </w:tc>
      </w:tr>
      <w:tr w:rsidR="00DE3CBB" w:rsidRPr="00DE3CBB" w14:paraId="33169730" w14:textId="77777777" w:rsidTr="00C75E2E">
        <w:trPr>
          <w:trHeight w:val="473"/>
        </w:trPr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202163" w14:textId="052CF671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x</w:t>
            </w: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AD9415" w14:textId="454A503F" w:rsidR="00DE3CBB" w:rsidRPr="00DE3CBB" w:rsidRDefault="00DE3CBB" w:rsidP="00DE3CBB">
            <w:pPr>
              <w:spacing w:after="0" w:line="240" w:lineRule="auto"/>
              <w:rPr>
                <w:rFonts w:ascii="GOST type B" w:eastAsia="Times New Roman" w:hAnsi="GOST type B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E3CBB">
              <w:rPr>
                <w:rFonts w:ascii="GOST type B" w:eastAsia="Times New Roman" w:hAnsi="GOST type B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y11</w:t>
            </w:r>
          </w:p>
        </w:tc>
      </w:tr>
    </w:tbl>
    <w:p w14:paraId="1A92D042" w14:textId="77777777" w:rsidR="00E80A37" w:rsidRDefault="00E80A37" w:rsidP="00C75E2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1CE0E0F" w14:textId="77777777" w:rsidR="00E80A37" w:rsidRDefault="00E80A37" w:rsidP="00C75E2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77ABD4E" w14:textId="77777777" w:rsidR="00E80A37" w:rsidRDefault="00E80A37" w:rsidP="00C75E2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D46331F" w14:textId="77777777" w:rsidR="00E80A37" w:rsidRDefault="00E80A37" w:rsidP="00C75E2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971DE15" w14:textId="77777777" w:rsidR="00E80A37" w:rsidRDefault="00E80A37" w:rsidP="00C75E2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DBEF74" w14:textId="09241CCF" w:rsidR="00C75E2E" w:rsidRPr="00A546CD" w:rsidRDefault="00C75E2E" w:rsidP="00C75E2E">
      <w:pPr>
        <w:pStyle w:val="a3"/>
        <w:spacing w:before="0" w:beforeAutospacing="0" w:after="0" w:afterAutospacing="0"/>
        <w:rPr>
          <w:rFonts w:ascii="GOST type B" w:hAnsi="GOST type B"/>
          <w:sz w:val="26"/>
          <w:szCs w:val="26"/>
        </w:rPr>
      </w:pPr>
      <w:r w:rsidRPr="00A546CD">
        <w:rPr>
          <w:rFonts w:ascii="GOST type B" w:hAnsi="GOST type B" w:cs="Arial"/>
          <w:color w:val="000000"/>
          <w:sz w:val="26"/>
          <w:szCs w:val="26"/>
        </w:rPr>
        <w:lastRenderedPageBreak/>
        <w:t xml:space="preserve">Для определения соответствия вершин с </w:t>
      </w:r>
      <w:r w:rsidRPr="00A546CD">
        <w:rPr>
          <w:rFonts w:ascii="Calibri" w:hAnsi="Calibri" w:cs="Calibri"/>
          <w:color w:val="000000"/>
          <w:sz w:val="26"/>
          <w:szCs w:val="26"/>
        </w:rPr>
        <w:t>ρ</w:t>
      </w:r>
      <w:r w:rsidRPr="00A546CD">
        <w:rPr>
          <w:rFonts w:ascii="GOST type B" w:hAnsi="GOST type B" w:cs="Arial"/>
          <w:color w:val="000000"/>
          <w:sz w:val="26"/>
          <w:szCs w:val="26"/>
        </w:rPr>
        <w:t xml:space="preserve">(x)= </w:t>
      </w:r>
      <w:r w:rsidRPr="00A546CD">
        <w:rPr>
          <w:rFonts w:ascii="Calibri" w:hAnsi="Calibri" w:cs="Calibri"/>
          <w:color w:val="000000"/>
          <w:sz w:val="26"/>
          <w:szCs w:val="26"/>
        </w:rPr>
        <w:t>ρ</w:t>
      </w:r>
      <w:r w:rsidRPr="00A546CD">
        <w:rPr>
          <w:rFonts w:ascii="GOST type B" w:hAnsi="GOST type B" w:cs="Arial"/>
          <w:color w:val="000000"/>
          <w:sz w:val="26"/>
          <w:szCs w:val="26"/>
        </w:rPr>
        <w:t xml:space="preserve">(y)=4 попробуем связать вершины из классов с </w:t>
      </w:r>
      <w:r w:rsidRPr="00A546CD">
        <w:rPr>
          <w:rFonts w:ascii="Calibri" w:hAnsi="Calibri" w:cs="Calibri"/>
          <w:color w:val="000000"/>
          <w:sz w:val="26"/>
          <w:szCs w:val="26"/>
        </w:rPr>
        <w:t>ρ</w:t>
      </w:r>
      <w:r w:rsidRPr="00A546CD">
        <w:rPr>
          <w:rFonts w:ascii="GOST type B" w:hAnsi="GOST type B" w:cs="Arial"/>
          <w:color w:val="000000"/>
          <w:sz w:val="26"/>
          <w:szCs w:val="26"/>
        </w:rPr>
        <w:t xml:space="preserve">(x)= </w:t>
      </w:r>
      <w:r w:rsidRPr="00A546CD">
        <w:rPr>
          <w:rFonts w:ascii="Calibri" w:hAnsi="Calibri" w:cs="Calibri"/>
          <w:color w:val="000000"/>
          <w:sz w:val="26"/>
          <w:szCs w:val="26"/>
        </w:rPr>
        <w:t>ρ</w:t>
      </w:r>
      <w:r w:rsidRPr="00A546CD">
        <w:rPr>
          <w:rFonts w:ascii="GOST type B" w:hAnsi="GOST type B" w:cs="Arial"/>
          <w:color w:val="000000"/>
          <w:sz w:val="26"/>
          <w:szCs w:val="26"/>
        </w:rPr>
        <w:t xml:space="preserve">(y)=9 и </w:t>
      </w:r>
      <w:r w:rsidRPr="00A546CD">
        <w:rPr>
          <w:rFonts w:ascii="Calibri" w:hAnsi="Calibri" w:cs="Calibri"/>
          <w:color w:val="000000"/>
          <w:sz w:val="26"/>
          <w:szCs w:val="26"/>
        </w:rPr>
        <w:t>ρ</w:t>
      </w:r>
      <w:r w:rsidRPr="00A546CD">
        <w:rPr>
          <w:rFonts w:ascii="GOST type B" w:hAnsi="GOST type B" w:cs="Arial"/>
          <w:color w:val="000000"/>
          <w:sz w:val="26"/>
          <w:szCs w:val="26"/>
        </w:rPr>
        <w:t xml:space="preserve">(x)= </w:t>
      </w:r>
      <w:r w:rsidRPr="00A546CD">
        <w:rPr>
          <w:rFonts w:ascii="Calibri" w:hAnsi="Calibri" w:cs="Calibri"/>
          <w:color w:val="000000"/>
          <w:sz w:val="26"/>
          <w:szCs w:val="26"/>
        </w:rPr>
        <w:t>ρ</w:t>
      </w:r>
      <w:r w:rsidRPr="00A546CD">
        <w:rPr>
          <w:rFonts w:ascii="GOST type B" w:hAnsi="GOST type B" w:cs="Arial"/>
          <w:color w:val="000000"/>
          <w:sz w:val="26"/>
          <w:szCs w:val="26"/>
        </w:rPr>
        <w:t xml:space="preserve">(y)=8, и </w:t>
      </w:r>
      <w:r w:rsidRPr="00A546CD">
        <w:rPr>
          <w:rFonts w:ascii="Calibri" w:hAnsi="Calibri" w:cs="Calibri"/>
          <w:color w:val="000000"/>
          <w:sz w:val="26"/>
          <w:szCs w:val="26"/>
        </w:rPr>
        <w:t>ρ</w:t>
      </w:r>
      <w:r w:rsidRPr="00A546CD">
        <w:rPr>
          <w:rFonts w:ascii="GOST type B" w:hAnsi="GOST type B" w:cs="Arial"/>
          <w:color w:val="000000"/>
          <w:sz w:val="26"/>
          <w:szCs w:val="26"/>
        </w:rPr>
        <w:t xml:space="preserve">(x)= </w:t>
      </w:r>
      <w:r w:rsidRPr="00A546CD">
        <w:rPr>
          <w:rFonts w:ascii="Calibri" w:hAnsi="Calibri" w:cs="Calibri"/>
          <w:color w:val="000000"/>
          <w:sz w:val="26"/>
          <w:szCs w:val="26"/>
        </w:rPr>
        <w:t>ρ</w:t>
      </w:r>
      <w:r w:rsidRPr="00A546CD">
        <w:rPr>
          <w:rFonts w:ascii="GOST type B" w:hAnsi="GOST type B" w:cs="Arial"/>
          <w:color w:val="000000"/>
          <w:sz w:val="26"/>
          <w:szCs w:val="26"/>
        </w:rPr>
        <w:t>(y)=7 с неустановленными вершинам</w:t>
      </w:r>
    </w:p>
    <w:p w14:paraId="2D0AB8A5" w14:textId="1160681A" w:rsidR="00E13014" w:rsidRPr="00A546CD" w:rsidRDefault="00E13014">
      <w:pPr>
        <w:rPr>
          <w:rFonts w:ascii="GOST type B" w:hAnsi="GOST type B"/>
          <w:b/>
          <w:bCs/>
          <w:sz w:val="26"/>
          <w:szCs w:val="26"/>
        </w:rPr>
      </w:pPr>
    </w:p>
    <w:p w14:paraId="3A865E73" w14:textId="643AB15F" w:rsidR="00E80A37" w:rsidRPr="00A546CD" w:rsidRDefault="00E80A37">
      <w:pPr>
        <w:rPr>
          <w:rFonts w:ascii="GOST type B" w:hAnsi="GOST type B"/>
          <w:b/>
          <w:bCs/>
          <w:sz w:val="26"/>
          <w:szCs w:val="26"/>
        </w:rPr>
      </w:pPr>
      <w:r w:rsidRPr="00A546CD">
        <w:rPr>
          <w:rFonts w:ascii="GOST type B" w:hAnsi="GOST type B"/>
          <w:noProof/>
          <w:sz w:val="26"/>
          <w:szCs w:val="26"/>
        </w:rPr>
        <w:drawing>
          <wp:inline distT="0" distB="0" distL="0" distR="0" wp14:anchorId="60581AF5" wp14:editId="51C73E8E">
            <wp:extent cx="5940425" cy="2545715"/>
            <wp:effectExtent l="0" t="0" r="3175" b="698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7B67" w14:textId="1291FBDB" w:rsidR="00EC32E9" w:rsidRPr="00A546CD" w:rsidRDefault="00EC32E9">
      <w:pPr>
        <w:rPr>
          <w:rFonts w:ascii="GOST type B" w:hAnsi="GOST type B"/>
          <w:b/>
          <w:bCs/>
          <w:sz w:val="26"/>
          <w:szCs w:val="26"/>
        </w:rPr>
      </w:pPr>
    </w:p>
    <w:p w14:paraId="0577C772" w14:textId="423A4302" w:rsidR="00EC32E9" w:rsidRPr="00A546CD" w:rsidRDefault="00A546CD">
      <w:pPr>
        <w:rPr>
          <w:rFonts w:ascii="GOST type B" w:hAnsi="GOST type B"/>
          <w:sz w:val="26"/>
          <w:szCs w:val="26"/>
        </w:rPr>
      </w:pPr>
      <w:r w:rsidRPr="00A546CD">
        <w:rPr>
          <w:rFonts w:ascii="GOST type B" w:hAnsi="GOST type B"/>
          <w:sz w:val="26"/>
          <w:szCs w:val="26"/>
        </w:rPr>
        <w:t>Анализ связей вершин показывает, что связи не соотносятся между вершинами.</w:t>
      </w:r>
    </w:p>
    <w:p w14:paraId="502986A2" w14:textId="3E91CF5D" w:rsidR="00A546CD" w:rsidRPr="00A546CD" w:rsidRDefault="00A546CD">
      <w:pPr>
        <w:rPr>
          <w:rFonts w:ascii="GOST type B" w:hAnsi="GOST type B"/>
          <w:b/>
          <w:bCs/>
          <w:sz w:val="26"/>
          <w:szCs w:val="26"/>
        </w:rPr>
      </w:pPr>
      <w:r w:rsidRPr="00A546CD">
        <w:rPr>
          <w:rFonts w:ascii="GOST type B" w:hAnsi="GOST type B"/>
          <w:sz w:val="26"/>
          <w:szCs w:val="26"/>
        </w:rPr>
        <w:t xml:space="preserve">Из сказанного можно сделать вывод, что графы </w:t>
      </w:r>
      <w:r w:rsidRPr="00A546CD">
        <w:rPr>
          <w:rFonts w:ascii="GOST type B" w:hAnsi="GOST type B" w:cs="Arial"/>
          <w:color w:val="000000"/>
          <w:sz w:val="26"/>
          <w:szCs w:val="26"/>
        </w:rPr>
        <w:t>G1 и G2 не изоморфны.</w:t>
      </w:r>
    </w:p>
    <w:sectPr w:rsidR="00A546CD" w:rsidRPr="00A5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AD"/>
    <w:rsid w:val="00105545"/>
    <w:rsid w:val="0012127E"/>
    <w:rsid w:val="002E0927"/>
    <w:rsid w:val="003906AD"/>
    <w:rsid w:val="005305E3"/>
    <w:rsid w:val="00574F91"/>
    <w:rsid w:val="00767D15"/>
    <w:rsid w:val="009A5609"/>
    <w:rsid w:val="00A546CD"/>
    <w:rsid w:val="00AB0CCF"/>
    <w:rsid w:val="00B05F7F"/>
    <w:rsid w:val="00C130B3"/>
    <w:rsid w:val="00C75E2E"/>
    <w:rsid w:val="00DE3CBB"/>
    <w:rsid w:val="00DE4385"/>
    <w:rsid w:val="00E13014"/>
    <w:rsid w:val="00E6418D"/>
    <w:rsid w:val="00E80A37"/>
    <w:rsid w:val="00EC32E9"/>
    <w:rsid w:val="00F7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2F80"/>
  <w15:chartTrackingRefBased/>
  <w15:docId w15:val="{14C1A059-930D-4ABF-9DB9-E99297F9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54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45"/>
    <w:pPr>
      <w:suppressAutoHyphens/>
      <w:autoSpaceDN w:val="0"/>
      <w:spacing w:line="252" w:lineRule="auto"/>
    </w:pPr>
    <w:rPr>
      <w:rFonts w:ascii="Calibri" w:eastAsia="Calibri" w:hAnsi="Calibri" w:cs="Calibri"/>
    </w:rPr>
  </w:style>
  <w:style w:type="paragraph" w:styleId="a3">
    <w:name w:val="Normal (Web)"/>
    <w:basedOn w:val="a"/>
    <w:uiPriority w:val="99"/>
    <w:semiHidden/>
    <w:unhideWhenUsed/>
    <w:rsid w:val="00AB0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Калабухов Максим Александрович</dc:creator>
  <cp:keywords/>
  <dc:description/>
  <cp:lastModifiedBy>Никита Коломиец</cp:lastModifiedBy>
  <cp:revision>6</cp:revision>
  <dcterms:created xsi:type="dcterms:W3CDTF">2022-05-19T17:16:00Z</dcterms:created>
  <dcterms:modified xsi:type="dcterms:W3CDTF">2023-04-18T05:27:00Z</dcterms:modified>
</cp:coreProperties>
</file>