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jc w:val="center"/>
        <w:rPr>
          <w:rFonts w:ascii="Times New Roman" w:cs="Times New Roman" w:eastAsia="Times New Roman" w:hAnsi="Times New Roman"/>
          <w:sz w:val="32"/>
          <w:szCs w:val="32"/>
        </w:rPr>
      </w:pPr>
      <w:bookmarkStart w:colFirst="0" w:colLast="0" w:name="_dqbhqq8erkow" w:id="0"/>
      <w:bookmarkEnd w:id="0"/>
      <w:r w:rsidDel="00000000" w:rsidR="00000000" w:rsidRPr="00000000">
        <w:rPr>
          <w:rFonts w:ascii="Times New Roman" w:cs="Times New Roman" w:eastAsia="Times New Roman" w:hAnsi="Times New Roman"/>
          <w:b w:val="1"/>
          <w:sz w:val="32"/>
          <w:szCs w:val="32"/>
          <w:rtl w:val="0"/>
        </w:rPr>
        <w:t xml:space="preserve">Hobby &amp; Skill Development Portfolio</w:t>
      </w:r>
      <w:r w:rsidDel="00000000" w:rsidR="00000000" w:rsidRPr="00000000">
        <w:rPr>
          <w:rtl w:val="0"/>
        </w:rPr>
      </w:r>
    </w:p>
    <w:p w:rsidR="00000000" w:rsidDel="00000000" w:rsidP="00000000" w:rsidRDefault="00000000" w:rsidRPr="00000000" w14:paraId="00000002">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ec3b7nvzncpk" w:id="1"/>
      <w:bookmarkEnd w:id="1"/>
      <w:r w:rsidDel="00000000" w:rsidR="00000000" w:rsidRPr="00000000">
        <w:rPr>
          <w:rFonts w:ascii="Times New Roman" w:cs="Times New Roman" w:eastAsia="Times New Roman" w:hAnsi="Times New Roman"/>
          <w:b w:val="1"/>
          <w:color w:val="000000"/>
          <w:sz w:val="24"/>
          <w:szCs w:val="24"/>
          <w:rtl w:val="0"/>
        </w:rPr>
        <w:t xml:space="preserve">Phase-1</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Hobby &amp; Skill Development Portfolio</w:t>
      </w:r>
      <w:r w:rsidDel="00000000" w:rsidR="00000000" w:rsidRPr="00000000">
        <w:rPr>
          <w:rFonts w:ascii="Times New Roman" w:cs="Times New Roman" w:eastAsia="Times New Roman" w:hAnsi="Times New Roman"/>
          <w:sz w:val="24"/>
          <w:szCs w:val="24"/>
          <w:rtl w:val="0"/>
        </w:rPr>
        <w:t xml:space="preserve"> is a Salesforce-based application designed to help individuals organize, track, and showcase their hobbies, projects, and skill development journey. It enables users to log creative or professional projects, record milestones, manage tools or resources used, and visualize their progress over time.</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traditional project trackers, this system blends </w:t>
      </w:r>
      <w:r w:rsidDel="00000000" w:rsidR="00000000" w:rsidRPr="00000000">
        <w:rPr>
          <w:rFonts w:ascii="Times New Roman" w:cs="Times New Roman" w:eastAsia="Times New Roman" w:hAnsi="Times New Roman"/>
          <w:sz w:val="24"/>
          <w:szCs w:val="24"/>
          <w:rtl w:val="0"/>
        </w:rPr>
        <w:t xml:space="preserve">project management, portfolio creation, and skill growth visualization</w:t>
      </w:r>
      <w:r w:rsidDel="00000000" w:rsidR="00000000" w:rsidRPr="00000000">
        <w:rPr>
          <w:rFonts w:ascii="Times New Roman" w:cs="Times New Roman" w:eastAsia="Times New Roman" w:hAnsi="Times New Roman"/>
          <w:sz w:val="24"/>
          <w:szCs w:val="24"/>
          <w:rtl w:val="0"/>
        </w:rPr>
        <w:t xml:space="preserve"> into a single solution. Users can manage their personal learning activities while also generating a professional portfolio that highlights both outcomes and the journey.</w:t>
      </w:r>
    </w:p>
    <w:p w:rsidR="00000000" w:rsidDel="00000000" w:rsidP="00000000" w:rsidRDefault="00000000" w:rsidRPr="00000000" w14:paraId="00000005">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10llx8kgplum" w:id="2"/>
      <w:bookmarkEnd w:id="2"/>
      <w:r w:rsidDel="00000000" w:rsidR="00000000" w:rsidRPr="00000000">
        <w:rPr>
          <w:rFonts w:ascii="Times New Roman" w:cs="Times New Roman" w:eastAsia="Times New Roman" w:hAnsi="Times New Roman"/>
          <w:b w:val="1"/>
          <w:color w:val="000000"/>
          <w:sz w:val="24"/>
          <w:szCs w:val="24"/>
          <w:rtl w:val="0"/>
        </w:rPr>
        <w:t xml:space="preserve">Requirement Gathering</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often struggle to manage multiple hobbies or skill-learning activities in an organized way. This system enables users to:</w:t>
      </w:r>
    </w:p>
    <w:p w:rsidR="00000000" w:rsidDel="00000000" w:rsidP="00000000" w:rsidRDefault="00000000" w:rsidRPr="00000000" w14:paraId="00000007">
      <w:pPr>
        <w:numPr>
          <w:ilvl w:val="0"/>
          <w:numId w:val="3"/>
        </w:numPr>
        <w:spacing w:after="0" w:afterAutospacing="0" w:before="24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Create Project records with details like goals, category (e.g., coding, music, photography), status, and timeline.</w:t>
        <w:br w:type="textWrapping"/>
      </w:r>
    </w:p>
    <w:p w:rsidR="00000000" w:rsidDel="00000000" w:rsidP="00000000" w:rsidRDefault="00000000" w:rsidRPr="00000000" w14:paraId="00000008">
      <w:pPr>
        <w:numPr>
          <w:ilvl w:val="0"/>
          <w:numId w:val="3"/>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Record Milestones and Lessons Learned to document key progress stages, challenges, and reflections.</w:t>
        <w:br w:type="textWrapping"/>
      </w:r>
    </w:p>
    <w:p w:rsidR="00000000" w:rsidDel="00000000" w:rsidP="00000000" w:rsidRDefault="00000000" w:rsidRPr="00000000" w14:paraId="00000009">
      <w:pPr>
        <w:numPr>
          <w:ilvl w:val="0"/>
          <w:numId w:val="3"/>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Maintain a library of Assets and Tools (e.g., camera, IDE, guitar, software) linked to specific projects.</w:t>
        <w:br w:type="textWrapping"/>
      </w:r>
    </w:p>
    <w:p w:rsidR="00000000" w:rsidDel="00000000" w:rsidP="00000000" w:rsidRDefault="00000000" w:rsidRPr="00000000" w14:paraId="0000000A">
      <w:pPr>
        <w:numPr>
          <w:ilvl w:val="0"/>
          <w:numId w:val="3"/>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Generate dashboards and reports that showcase projects by skill, completion status, or tools used.</w:t>
        <w:br w:type="textWrapping"/>
      </w:r>
    </w:p>
    <w:p w:rsidR="00000000" w:rsidDel="00000000" w:rsidP="00000000" w:rsidRDefault="00000000" w:rsidRPr="00000000" w14:paraId="0000000B">
      <w:pPr>
        <w:numPr>
          <w:ilvl w:val="0"/>
          <w:numId w:val="3"/>
        </w:numPr>
        <w:spacing w:after="24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Build a dynamic portfolio view that visually reflects personal growth and evolving competencies.</w:t>
      </w:r>
    </w:p>
    <w:p w:rsidR="00000000" w:rsidDel="00000000" w:rsidP="00000000" w:rsidRDefault="00000000" w:rsidRPr="00000000" w14:paraId="0000000C">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5q4nm7nf9gwf" w:id="3"/>
      <w:bookmarkEnd w:id="3"/>
      <w:r w:rsidDel="00000000" w:rsidR="00000000" w:rsidRPr="00000000">
        <w:rPr>
          <w:rFonts w:ascii="Times New Roman" w:cs="Times New Roman" w:eastAsia="Times New Roman" w:hAnsi="Times New Roman"/>
          <w:b w:val="1"/>
          <w:color w:val="000000"/>
          <w:sz w:val="24"/>
          <w:szCs w:val="24"/>
          <w:rtl w:val="0"/>
        </w:rPr>
        <w:t xml:space="preserve">Stakeholder Analysis</w:t>
      </w:r>
    </w:p>
    <w:p w:rsidR="00000000" w:rsidDel="00000000" w:rsidP="00000000" w:rsidRDefault="00000000" w:rsidRPr="00000000" w14:paraId="0000000D">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User:</w:t>
      </w:r>
    </w:p>
    <w:p w:rsidR="00000000" w:rsidDel="00000000" w:rsidP="00000000" w:rsidRDefault="00000000" w:rsidRPr="00000000" w14:paraId="0000000E">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creator/learner who manages projects, logs milestones, tracks skills, and builds the portfolio.</w:t>
        <w:br w:type="textWrapping"/>
      </w:r>
    </w:p>
    <w:p w:rsidR="00000000" w:rsidDel="00000000" w:rsidP="00000000" w:rsidRDefault="00000000" w:rsidRPr="00000000" w14:paraId="0000000F">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Role:</w:t>
        <w:br w:type="textWrapping"/>
      </w:r>
    </w:p>
    <w:p w:rsidR="00000000" w:rsidDel="00000000" w:rsidP="00000000" w:rsidRDefault="00000000" w:rsidRPr="00000000" w14:paraId="00000010">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Configures the system, defines object structures, manages dashboards, and sets automation rules.</w:t>
        <w:br w:type="textWrapping"/>
      </w:r>
    </w:p>
    <w:p w:rsidR="00000000" w:rsidDel="00000000" w:rsidP="00000000" w:rsidRDefault="00000000" w:rsidRPr="00000000" w14:paraId="00000011">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End-User Role (Same as Primary User):</w:t>
        <w:br w:type="textWrapping"/>
      </w:r>
    </w:p>
    <w:p w:rsidR="00000000" w:rsidDel="00000000" w:rsidP="00000000" w:rsidRDefault="00000000" w:rsidRPr="00000000" w14:paraId="00000012">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projects, adds milestones, links tools, and generates reports in a user-friendly interface.</w:t>
        <w:br w:type="textWrapping"/>
      </w:r>
    </w:p>
    <w:p w:rsidR="00000000" w:rsidDel="00000000" w:rsidP="00000000" w:rsidRDefault="00000000" w:rsidRPr="00000000" w14:paraId="00000013">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Stakeholders:</w:t>
        <w:br w:type="textWrapping"/>
      </w:r>
    </w:p>
    <w:p w:rsidR="00000000" w:rsidDel="00000000" w:rsidP="00000000" w:rsidRDefault="00000000" w:rsidRPr="00000000" w14:paraId="00000014">
      <w:pPr>
        <w:numPr>
          <w:ilvl w:val="1"/>
          <w:numId w:val="2"/>
        </w:numPr>
        <w:spacing w:after="240" w:before="0" w:beforeAutospacing="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 peers, or employers who may view the portfolio to assess skill development and achievements.</w:t>
      </w:r>
    </w:p>
    <w:p w:rsidR="00000000" w:rsidDel="00000000" w:rsidP="00000000" w:rsidRDefault="00000000" w:rsidRPr="00000000" w14:paraId="00000015">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yuxwyrdgju6w" w:id="4"/>
      <w:bookmarkEnd w:id="4"/>
      <w:r w:rsidDel="00000000" w:rsidR="00000000" w:rsidRPr="00000000">
        <w:rPr>
          <w:rFonts w:ascii="Times New Roman" w:cs="Times New Roman" w:eastAsia="Times New Roman" w:hAnsi="Times New Roman"/>
          <w:b w:val="1"/>
          <w:color w:val="000000"/>
          <w:sz w:val="24"/>
          <w:szCs w:val="24"/>
          <w:rtl w:val="0"/>
        </w:rPr>
        <w:t xml:space="preserve">Business Process Mapping</w:t>
      </w:r>
    </w:p>
    <w:p w:rsidR="00000000" w:rsidDel="00000000" w:rsidP="00000000" w:rsidRDefault="00000000" w:rsidRPr="00000000" w14:paraId="00000016">
      <w:pPr>
        <w:numPr>
          <w:ilvl w:val="0"/>
          <w:numId w:val="1"/>
        </w:numPr>
        <w:spacing w:after="0" w:afterAutospacing="0" w:before="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Add a New Project:</w:t>
      </w:r>
      <w:r w:rsidDel="00000000" w:rsidR="00000000" w:rsidRPr="00000000">
        <w:rPr>
          <w:rFonts w:ascii="Times New Roman" w:cs="Times New Roman" w:eastAsia="Times New Roman" w:hAnsi="Times New Roman"/>
          <w:sz w:val="24"/>
          <w:szCs w:val="24"/>
          <w:rtl w:val="0"/>
        </w:rPr>
        <w:t xml:space="preserve"> User creates a project with details such as title, category, timeline, goals, and status.</w:t>
        <w:br w:type="textWrapping"/>
      </w:r>
    </w:p>
    <w:p w:rsidR="00000000" w:rsidDel="00000000" w:rsidP="00000000" w:rsidRDefault="00000000" w:rsidRPr="00000000" w14:paraId="00000017">
      <w:pPr>
        <w:numPr>
          <w:ilvl w:val="0"/>
          <w:numId w:val="1"/>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Log Milestones/Lessons Learned:</w:t>
      </w:r>
      <w:r w:rsidDel="00000000" w:rsidR="00000000" w:rsidRPr="00000000">
        <w:rPr>
          <w:rFonts w:ascii="Times New Roman" w:cs="Times New Roman" w:eastAsia="Times New Roman" w:hAnsi="Times New Roman"/>
          <w:sz w:val="24"/>
          <w:szCs w:val="24"/>
          <w:rtl w:val="0"/>
        </w:rPr>
        <w:t xml:space="preserve"> User documents progress, challenges, or breakthroughs linked to the project.</w:t>
        <w:br w:type="textWrapping"/>
      </w:r>
    </w:p>
    <w:p w:rsidR="00000000" w:rsidDel="00000000" w:rsidP="00000000" w:rsidRDefault="00000000" w:rsidRPr="00000000" w14:paraId="00000018">
      <w:pPr>
        <w:numPr>
          <w:ilvl w:val="0"/>
          <w:numId w:val="1"/>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Track Tools/Assets:</w:t>
      </w:r>
      <w:r w:rsidDel="00000000" w:rsidR="00000000" w:rsidRPr="00000000">
        <w:rPr>
          <w:rFonts w:ascii="Times New Roman" w:cs="Times New Roman" w:eastAsia="Times New Roman" w:hAnsi="Times New Roman"/>
          <w:sz w:val="24"/>
          <w:szCs w:val="24"/>
          <w:rtl w:val="0"/>
        </w:rPr>
        <w:t xml:space="preserve"> Resources like instruments, equipment, or software are recorded and associated with projects.</w:t>
        <w:br w:type="textWrapping"/>
      </w:r>
    </w:p>
    <w:p w:rsidR="00000000" w:rsidDel="00000000" w:rsidP="00000000" w:rsidRDefault="00000000" w:rsidRPr="00000000" w14:paraId="00000019">
      <w:pPr>
        <w:numPr>
          <w:ilvl w:val="0"/>
          <w:numId w:val="1"/>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Generate Portfolio/Dashboards:</w:t>
      </w:r>
      <w:r w:rsidDel="00000000" w:rsidR="00000000" w:rsidRPr="00000000">
        <w:rPr>
          <w:rFonts w:ascii="Times New Roman" w:cs="Times New Roman" w:eastAsia="Times New Roman" w:hAnsi="Times New Roman"/>
          <w:sz w:val="24"/>
          <w:szCs w:val="24"/>
          <w:rtl w:val="0"/>
        </w:rPr>
        <w:t xml:space="preserve"> Reports and dashboards compile all records into a </w:t>
      </w:r>
      <w:r w:rsidDel="00000000" w:rsidR="00000000" w:rsidRPr="00000000">
        <w:rPr>
          <w:rFonts w:ascii="Times New Roman" w:cs="Times New Roman" w:eastAsia="Times New Roman" w:hAnsi="Times New Roman"/>
          <w:b w:val="1"/>
          <w:sz w:val="24"/>
          <w:szCs w:val="24"/>
          <w:rtl w:val="0"/>
        </w:rPr>
        <w:t xml:space="preserve">visual growth portfolio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A">
      <w:pPr>
        <w:numPr>
          <w:ilvl w:val="0"/>
          <w:numId w:val="1"/>
        </w:numPr>
        <w:spacing w:after="24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Review &amp; Reflect:</w:t>
      </w:r>
      <w:r w:rsidDel="00000000" w:rsidR="00000000" w:rsidRPr="00000000">
        <w:rPr>
          <w:rFonts w:ascii="Times New Roman" w:cs="Times New Roman" w:eastAsia="Times New Roman" w:hAnsi="Times New Roman"/>
          <w:sz w:val="24"/>
          <w:szCs w:val="24"/>
          <w:rtl w:val="0"/>
        </w:rPr>
        <w:t xml:space="preserve"> Users analyze trends—most-used tools, skill focus areas, and completed projects.</w:t>
      </w:r>
    </w:p>
    <w:p w:rsidR="00000000" w:rsidDel="00000000" w:rsidP="00000000" w:rsidRDefault="00000000" w:rsidRPr="00000000" w14:paraId="0000001B">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ix6ahqsv0r9d" w:id="5"/>
      <w:bookmarkEnd w:id="5"/>
      <w:r w:rsidDel="00000000" w:rsidR="00000000" w:rsidRPr="00000000">
        <w:rPr>
          <w:rFonts w:ascii="Times New Roman" w:cs="Times New Roman" w:eastAsia="Times New Roman" w:hAnsi="Times New Roman"/>
          <w:b w:val="1"/>
          <w:color w:val="000000"/>
          <w:sz w:val="24"/>
          <w:szCs w:val="24"/>
          <w:rtl w:val="0"/>
        </w:rPr>
        <w:t xml:space="preserve">Industry-specific Use Case Analysis</w:t>
      </w:r>
    </w:p>
    <w:p w:rsidR="00000000" w:rsidDel="00000000" w:rsidP="00000000" w:rsidRDefault="00000000" w:rsidRPr="00000000" w14:paraId="0000001C">
      <w:pPr>
        <w:numPr>
          <w:ilvl w:val="0"/>
          <w:numId w:val="4"/>
        </w:numPr>
        <w:spacing w:after="0" w:afterAutospacing="0" w:before="24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Professional Services Automation (PSA):</w:t>
        <w:br w:type="textWrapping"/>
      </w:r>
      <w:r w:rsidDel="00000000" w:rsidR="00000000" w:rsidRPr="00000000">
        <w:rPr>
          <w:rFonts w:ascii="Times New Roman" w:cs="Times New Roman" w:eastAsia="Times New Roman" w:hAnsi="Times New Roman"/>
          <w:sz w:val="24"/>
          <w:szCs w:val="24"/>
          <w:rtl w:val="0"/>
        </w:rPr>
        <w:t xml:space="preserve"> Projects act like client engagements, milestones as deliverables, and tools as allocated resources.</w:t>
        <w:br w:type="textWrapping"/>
      </w:r>
    </w:p>
    <w:p w:rsidR="00000000" w:rsidDel="00000000" w:rsidP="00000000" w:rsidRDefault="00000000" w:rsidRPr="00000000" w14:paraId="0000001D">
      <w:pPr>
        <w:numPr>
          <w:ilvl w:val="0"/>
          <w:numId w:val="4"/>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Content Management System (CMS):</w:t>
        <w:br w:type="textWrapping"/>
      </w:r>
      <w:r w:rsidDel="00000000" w:rsidR="00000000" w:rsidRPr="00000000">
        <w:rPr>
          <w:rFonts w:ascii="Times New Roman" w:cs="Times New Roman" w:eastAsia="Times New Roman" w:hAnsi="Times New Roman"/>
          <w:sz w:val="24"/>
          <w:szCs w:val="24"/>
          <w:rtl w:val="0"/>
        </w:rPr>
        <w:t xml:space="preserve"> Projects are content items, milestones are process notes, and assets/tools act as supporting media.</w:t>
        <w:br w:type="textWrapping"/>
      </w:r>
    </w:p>
    <w:p w:rsidR="00000000" w:rsidDel="00000000" w:rsidP="00000000" w:rsidRDefault="00000000" w:rsidRPr="00000000" w14:paraId="0000001E">
      <w:pPr>
        <w:numPr>
          <w:ilvl w:val="0"/>
          <w:numId w:val="4"/>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Talent Management System:</w:t>
        <w:br w:type="textWrapping"/>
      </w:r>
      <w:r w:rsidDel="00000000" w:rsidR="00000000" w:rsidRPr="00000000">
        <w:rPr>
          <w:rFonts w:ascii="Times New Roman" w:cs="Times New Roman" w:eastAsia="Times New Roman" w:hAnsi="Times New Roman"/>
          <w:sz w:val="24"/>
          <w:szCs w:val="24"/>
          <w:rtl w:val="0"/>
        </w:rPr>
        <w:t xml:space="preserve"> Skills tracked through projects act as competencies, while the portfolio serves as a dynamic skill showcase.</w:t>
        <w:br w:type="textWrapping"/>
      </w:r>
    </w:p>
    <w:p w:rsidR="00000000" w:rsidDel="00000000" w:rsidP="00000000" w:rsidRDefault="00000000" w:rsidRPr="00000000" w14:paraId="0000001F">
      <w:pPr>
        <w:numPr>
          <w:ilvl w:val="0"/>
          <w:numId w:val="4"/>
        </w:numPr>
        <w:spacing w:after="24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Learning &amp; Development:</w:t>
        <w:br w:type="textWrapping"/>
      </w:r>
      <w:r w:rsidDel="00000000" w:rsidR="00000000" w:rsidRPr="00000000">
        <w:rPr>
          <w:rFonts w:ascii="Times New Roman" w:cs="Times New Roman" w:eastAsia="Times New Roman" w:hAnsi="Times New Roman"/>
          <w:sz w:val="24"/>
          <w:szCs w:val="24"/>
          <w:rtl w:val="0"/>
        </w:rPr>
        <w:t xml:space="preserve"> The portfolio functions like a learning log, recording continuous personal or professional growth.</w:t>
      </w:r>
    </w:p>
    <w:p w:rsidR="00000000" w:rsidDel="00000000" w:rsidP="00000000" w:rsidRDefault="00000000" w:rsidRPr="00000000" w14:paraId="00000020">
      <w:pPr>
        <w:pStyle w:val="Heading3"/>
        <w:keepNext w:val="0"/>
        <w:keepLines w:val="0"/>
        <w:spacing w:before="280" w:line="240" w:lineRule="auto"/>
        <w:jc w:val="both"/>
        <w:rPr>
          <w:rFonts w:ascii="Times New Roman" w:cs="Times New Roman" w:eastAsia="Times New Roman" w:hAnsi="Times New Roman"/>
          <w:b w:val="1"/>
          <w:color w:val="000000"/>
          <w:sz w:val="24"/>
          <w:szCs w:val="24"/>
        </w:rPr>
      </w:pPr>
      <w:bookmarkStart w:colFirst="0" w:colLast="0" w:name="_1jufsyycdlew" w:id="6"/>
      <w:bookmarkEnd w:id="6"/>
      <w:r w:rsidDel="00000000" w:rsidR="00000000" w:rsidRPr="00000000">
        <w:rPr>
          <w:rFonts w:ascii="Times New Roman" w:cs="Times New Roman" w:eastAsia="Times New Roman" w:hAnsi="Times New Roman"/>
          <w:b w:val="1"/>
          <w:color w:val="000000"/>
          <w:sz w:val="24"/>
          <w:szCs w:val="24"/>
          <w:rtl w:val="0"/>
        </w:rPr>
        <w:t xml:space="preserve">AppExchange Exploration</w:t>
      </w:r>
    </w:p>
    <w:p w:rsidR="00000000" w:rsidDel="00000000" w:rsidP="00000000" w:rsidRDefault="00000000" w:rsidRPr="00000000" w14:paraId="00000021">
      <w:pPr>
        <w:numPr>
          <w:ilvl w:val="0"/>
          <w:numId w:val="5"/>
        </w:numPr>
        <w:spacing w:after="0" w:afterAutospacing="0" w:before="24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Explored Salesforce apps related to project tracking, portfolio management, and learning systems.</w:t>
        <w:br w:type="textWrapping"/>
      </w:r>
    </w:p>
    <w:p w:rsidR="00000000" w:rsidDel="00000000" w:rsidP="00000000" w:rsidRDefault="00000000" w:rsidRPr="00000000" w14:paraId="00000022">
      <w:pPr>
        <w:numPr>
          <w:ilvl w:val="0"/>
          <w:numId w:val="5"/>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Observed how apps structure objects, relationships, and dashboards to organize data.</w:t>
        <w:br w:type="textWrapping"/>
      </w:r>
    </w:p>
    <w:p w:rsidR="00000000" w:rsidDel="00000000" w:rsidP="00000000" w:rsidRDefault="00000000" w:rsidRPr="00000000" w14:paraId="00000023">
      <w:pPr>
        <w:numPr>
          <w:ilvl w:val="0"/>
          <w:numId w:val="5"/>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Gained insights into implementing features like milestone tracking, automation of progress updates, and portfolio-style dashboards.</w:t>
        <w:br w:type="textWrapping"/>
      </w:r>
    </w:p>
    <w:p w:rsidR="00000000" w:rsidDel="00000000" w:rsidP="00000000" w:rsidRDefault="00000000" w:rsidRPr="00000000" w14:paraId="00000024">
      <w:pPr>
        <w:numPr>
          <w:ilvl w:val="0"/>
          <w:numId w:val="5"/>
        </w:numPr>
        <w:spacing w:after="0" w:afterAutospacing="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Identified a gap: most apps either focus on task/project management or learning systems, but not on integrated personal growth + portfolio visualization.</w:t>
        <w:br w:type="textWrapping"/>
      </w:r>
    </w:p>
    <w:p w:rsidR="00000000" w:rsidDel="00000000" w:rsidP="00000000" w:rsidRDefault="00000000" w:rsidRPr="00000000" w14:paraId="00000025">
      <w:pPr>
        <w:numPr>
          <w:ilvl w:val="0"/>
          <w:numId w:val="5"/>
        </w:numPr>
        <w:spacing w:after="240" w:before="0" w:beforeAutospacing="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proposed solution leverages Salesforce custom objects, flows, and dashboards to provide a simple, effective, and personalized growth manager.</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