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035F" w:rsidR="005B6C48" w:rsidP="1CC4CB5A" w:rsidRDefault="009F100D" w14:paraId="7AFD8ED9" w14:textId="0625C2EE">
      <w:pPr>
        <w:pStyle w:val="Titel"/>
        <w:rPr>
          <w:sz w:val="46"/>
          <w:szCs w:val="46"/>
          <w:lang w:val="en-US"/>
        </w:rPr>
      </w:pPr>
      <w:r w:rsidRPr="1CC4CB5A" w:rsidR="009F100D">
        <w:rPr>
          <w:sz w:val="46"/>
          <w:szCs w:val="46"/>
          <w:lang w:val="en-US"/>
        </w:rPr>
        <w:t>Proposal for</w:t>
      </w:r>
      <w:r w:rsidRPr="1CC4CB5A" w:rsidR="005B6C48">
        <w:rPr>
          <w:sz w:val="46"/>
          <w:szCs w:val="46"/>
          <w:lang w:val="en-US"/>
        </w:rPr>
        <w:t xml:space="preserve"> DSPRO2 (FS24)</w:t>
      </w:r>
      <w:r w:rsidRPr="1CC4CB5A" w:rsidR="001035D6">
        <w:rPr>
          <w:sz w:val="46"/>
          <w:szCs w:val="46"/>
          <w:lang w:val="en-US"/>
        </w:rPr>
        <w:t xml:space="preserve"> </w:t>
      </w:r>
      <w:r w:rsidRPr="1CC4CB5A" w:rsidR="009C035F">
        <w:rPr>
          <w:sz w:val="46"/>
          <w:szCs w:val="46"/>
          <w:lang w:val="en-US"/>
        </w:rPr>
        <w:t>–</w:t>
      </w:r>
      <w:r w:rsidRPr="1CC4CB5A" w:rsidR="001035D6">
        <w:rPr>
          <w:sz w:val="46"/>
          <w:szCs w:val="46"/>
          <w:lang w:val="en-US"/>
        </w:rPr>
        <w:t xml:space="preserve"> </w:t>
      </w:r>
      <w:r w:rsidRPr="1CC4CB5A" w:rsidR="009C035F">
        <w:rPr>
          <w:sz w:val="46"/>
          <w:szCs w:val="46"/>
          <w:lang w:val="en-US"/>
        </w:rPr>
        <w:t>Reading French</w:t>
      </w:r>
    </w:p>
    <w:p w:rsidR="005B6C48" w:rsidP="005B6C48" w:rsidRDefault="005B6C48" w14:paraId="6E321D31" w14:textId="3C1CFAB8">
      <w:pPr>
        <w:pStyle w:val="berschrift1"/>
        <w:rPr>
          <w:lang w:val="en-US"/>
        </w:rPr>
      </w:pPr>
      <w:r w:rsidRPr="009F100D">
        <w:rPr>
          <w:lang w:val="en-US"/>
        </w:rPr>
        <w:t>Group Members</w:t>
      </w:r>
    </w:p>
    <w:p w:rsidR="009C035F" w:rsidP="009C035F" w:rsidRDefault="009C035F" w14:paraId="41A73A3E" w14:textId="5D4ADD84">
      <w:pPr>
        <w:rPr>
          <w:lang w:val="en-US"/>
        </w:rPr>
      </w:pPr>
      <w:r>
        <w:rPr>
          <w:lang w:val="en-US"/>
        </w:rPr>
        <w:t>Simon Immer,</w:t>
      </w:r>
    </w:p>
    <w:p w:rsidR="009C035F" w:rsidP="009C035F" w:rsidRDefault="009C035F" w14:paraId="382F44A6" w14:textId="4CB70442">
      <w:pPr>
        <w:rPr>
          <w:lang w:val="en-US"/>
        </w:rPr>
      </w:pPr>
      <w:r>
        <w:rPr>
          <w:lang w:val="en-US"/>
        </w:rPr>
        <w:t>Nicola Le,</w:t>
      </w:r>
    </w:p>
    <w:p w:rsidRPr="009C035F" w:rsidR="009C035F" w:rsidP="009C035F" w:rsidRDefault="009C035F" w14:paraId="09D33C02" w14:textId="5AF0D3A3">
      <w:pPr>
        <w:rPr>
          <w:lang w:val="en-US"/>
        </w:rPr>
      </w:pPr>
      <w:r>
        <w:rPr>
          <w:lang w:val="en-US"/>
        </w:rPr>
        <w:t>Lars Kehrle</w:t>
      </w:r>
    </w:p>
    <w:p w:rsidR="001035D6" w:rsidP="009C035F" w:rsidRDefault="009F100D" w14:paraId="6C126FE8" w14:textId="7ED57699">
      <w:pPr>
        <w:pStyle w:val="berschrift1"/>
        <w:rPr>
          <w:lang w:val="en-US"/>
        </w:rPr>
      </w:pPr>
      <w:r>
        <w:rPr>
          <w:lang w:val="en-US"/>
        </w:rPr>
        <w:t>Short Project Description</w:t>
      </w:r>
    </w:p>
    <w:p w:rsidRPr="009C035F" w:rsidR="009C035F" w:rsidP="0C5D84E9" w:rsidRDefault="009C035F" w14:paraId="02156741" w14:textId="5A85E1FB">
      <w:pPr>
        <w:pStyle w:val="Standard"/>
        <w:rPr>
          <w:rFonts w:ascii="Aptos" w:hAnsi="Aptos" w:eastAsia="Aptos" w:cs="Aptos"/>
          <w:noProof w:val="0"/>
          <w:sz w:val="21"/>
          <w:szCs w:val="21"/>
          <w:lang w:val="en-US"/>
        </w:rPr>
      </w:pPr>
      <w:r w:rsidRPr="0C5D84E9" w:rsidR="734B5965">
        <w:rPr>
          <w:lang w:val="en-US"/>
        </w:rPr>
        <w:t>We</w:t>
      </w:r>
      <w:r w:rsidRPr="0C5D84E9" w:rsidR="734B5965">
        <w:rPr>
          <w:lang w:val="en-US"/>
        </w:rPr>
        <w:t xml:space="preserve"> </w:t>
      </w:r>
      <w:r w:rsidRPr="0C5D84E9" w:rsidR="734B5965">
        <w:rPr>
          <w:lang w:val="en-US"/>
        </w:rPr>
        <w:t>want</w:t>
      </w:r>
      <w:r w:rsidRPr="0C5D84E9" w:rsidR="734B5965">
        <w:rPr>
          <w:lang w:val="en-US"/>
        </w:rPr>
        <w:t xml:space="preserve"> </w:t>
      </w:r>
      <w:r w:rsidRPr="0C5D84E9" w:rsidR="792BB5D8">
        <w:rPr>
          <w:lang w:val="en-US"/>
        </w:rPr>
        <w:t>to</w:t>
      </w:r>
      <w:r w:rsidRPr="0C5D84E9" w:rsidR="792BB5D8">
        <w:rPr>
          <w:lang w:val="en-US"/>
        </w:rPr>
        <w:t xml:space="preserve"> </w:t>
      </w:r>
      <w:r w:rsidRPr="0C5D84E9" w:rsidR="792BB5D8">
        <w:rPr>
          <w:lang w:val="en-US"/>
        </w:rPr>
        <w:t>develop</w:t>
      </w:r>
      <w:r w:rsidRPr="0C5D84E9" w:rsidR="792BB5D8">
        <w:rPr>
          <w:lang w:val="en-US"/>
        </w:rPr>
        <w:t xml:space="preserve"> a </w:t>
      </w:r>
      <w:r w:rsidRPr="0C5D84E9" w:rsidR="792BB5D8">
        <w:rPr>
          <w:lang w:val="en-US"/>
        </w:rPr>
        <w:t>model</w:t>
      </w:r>
      <w:r w:rsidRPr="0C5D84E9" w:rsidR="792BB5D8">
        <w:rPr>
          <w:lang w:val="en-US"/>
        </w:rPr>
        <w:t xml:space="preserve"> </w:t>
      </w:r>
      <w:r w:rsidRPr="0C5D84E9" w:rsidR="792BB5D8">
        <w:rPr>
          <w:lang w:val="en-US"/>
        </w:rPr>
        <w:t>that</w:t>
      </w:r>
      <w:r w:rsidRPr="0C5D84E9" w:rsidR="792BB5D8">
        <w:rPr>
          <w:lang w:val="en-US"/>
        </w:rPr>
        <w:t xml:space="preserve"> </w:t>
      </w:r>
      <w:r w:rsidRPr="0C5D84E9" w:rsidR="792BB5D8">
        <w:rPr>
          <w:lang w:val="en-US"/>
        </w:rPr>
        <w:t>recognizes</w:t>
      </w:r>
      <w:r w:rsidRPr="0C5D84E9" w:rsidR="792BB5D8">
        <w:rPr>
          <w:lang w:val="en-US"/>
        </w:rPr>
        <w:t xml:space="preserve"> </w:t>
      </w:r>
      <w:r w:rsidRPr="0C5D84E9" w:rsidR="792BB5D8">
        <w:rPr>
          <w:lang w:val="en-US"/>
        </w:rPr>
        <w:t>diacritic</w:t>
      </w:r>
      <w:r w:rsidRPr="0C5D84E9" w:rsidR="792BB5D8">
        <w:rPr>
          <w:lang w:val="en-US"/>
        </w:rPr>
        <w:t xml:space="preserve"> </w:t>
      </w:r>
      <w:r w:rsidRPr="0C5D84E9" w:rsidR="792BB5D8">
        <w:rPr>
          <w:lang w:val="en-US"/>
        </w:rPr>
        <w:t>symbols</w:t>
      </w:r>
      <w:r w:rsidRPr="0C5D84E9" w:rsidR="792BB5D8">
        <w:rPr>
          <w:lang w:val="en-US"/>
        </w:rPr>
        <w:t xml:space="preserve"> in </w:t>
      </w:r>
      <w:r w:rsidRPr="0C5D84E9" w:rsidR="792BB5D8">
        <w:rPr>
          <w:lang w:val="en-US"/>
        </w:rPr>
        <w:t>words</w:t>
      </w:r>
      <w:r w:rsidRPr="0C5D84E9" w:rsidR="792BB5D8">
        <w:rPr>
          <w:lang w:val="en-US"/>
        </w:rPr>
        <w:t xml:space="preserve">. </w:t>
      </w:r>
      <w:r w:rsidRPr="0C5D84E9" w:rsidR="792BB5D8">
        <w:rPr>
          <w:lang w:val="en-US"/>
        </w:rPr>
        <w:t>For</w:t>
      </w:r>
      <w:r w:rsidRPr="0C5D84E9" w:rsidR="792BB5D8">
        <w:rPr>
          <w:lang w:val="en-US"/>
        </w:rPr>
        <w:t xml:space="preserve"> </w:t>
      </w:r>
      <w:r w:rsidRPr="0C5D84E9" w:rsidR="792BB5D8">
        <w:rPr>
          <w:lang w:val="en-US"/>
        </w:rPr>
        <w:t>this</w:t>
      </w:r>
      <w:r w:rsidRPr="0C5D84E9" w:rsidR="792BB5D8">
        <w:rPr>
          <w:lang w:val="en-US"/>
        </w:rPr>
        <w:t xml:space="preserve"> </w:t>
      </w:r>
      <w:r w:rsidRPr="0C5D84E9" w:rsidR="792BB5D8">
        <w:rPr>
          <w:lang w:val="en-US"/>
        </w:rPr>
        <w:t>project</w:t>
      </w:r>
      <w:r w:rsidRPr="0C5D84E9" w:rsidR="792BB5D8">
        <w:rPr>
          <w:lang w:val="en-US"/>
        </w:rPr>
        <w:t xml:space="preserve"> </w:t>
      </w:r>
      <w:r w:rsidRPr="0C5D84E9" w:rsidR="792BB5D8">
        <w:rPr>
          <w:lang w:val="en-US"/>
        </w:rPr>
        <w:t>we</w:t>
      </w:r>
      <w:r w:rsidRPr="0C5D84E9" w:rsidR="792BB5D8">
        <w:rPr>
          <w:lang w:val="en-US"/>
        </w:rPr>
        <w:t xml:space="preserve"> will </w:t>
      </w:r>
      <w:r w:rsidRPr="0C5D84E9" w:rsidR="792BB5D8">
        <w:rPr>
          <w:lang w:val="en-US"/>
        </w:rPr>
        <w:t>focus</w:t>
      </w:r>
      <w:r w:rsidRPr="0C5D84E9" w:rsidR="792BB5D8">
        <w:rPr>
          <w:lang w:val="en-US"/>
        </w:rPr>
        <w:t xml:space="preserve"> on </w:t>
      </w:r>
      <w:r w:rsidRPr="0C5D84E9" w:rsidR="2088B12A">
        <w:rPr>
          <w:lang w:val="en-US"/>
        </w:rPr>
        <w:t>the</w:t>
      </w:r>
      <w:r w:rsidRPr="0C5D84E9" w:rsidR="2088B12A">
        <w:rPr>
          <w:lang w:val="en-US"/>
        </w:rPr>
        <w:t xml:space="preserve"> </w:t>
      </w:r>
      <w:r w:rsidRPr="0C5D84E9" w:rsidR="2088B12A">
        <w:rPr>
          <w:lang w:val="en-US"/>
        </w:rPr>
        <w:t>acute</w:t>
      </w:r>
      <w:r w:rsidRPr="0C5D84E9" w:rsidR="2088B12A">
        <w:rPr>
          <w:lang w:val="en-US"/>
        </w:rPr>
        <w:t xml:space="preserve"> </w:t>
      </w:r>
      <w:r w:rsidRPr="0C5D84E9" w:rsidR="2088B12A">
        <w:rPr>
          <w:lang w:val="en-US"/>
        </w:rPr>
        <w:t>accent</w:t>
      </w:r>
      <w:r w:rsidRPr="0C5D84E9" w:rsidR="2088B12A">
        <w:rPr>
          <w:lang w:val="en-US"/>
        </w:rPr>
        <w:t xml:space="preserve"> (</w:t>
      </w:r>
      <w:r w:rsidRPr="0C5D84E9" w:rsidR="2088B12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◌́</w:t>
      </w:r>
      <w:r w:rsidRPr="0C5D84E9" w:rsidR="2088B12A">
        <w:rPr>
          <w:lang w:val="en-US"/>
        </w:rPr>
        <w:t xml:space="preserve">), </w:t>
      </w:r>
      <w:r w:rsidRPr="0C5D84E9" w:rsidR="2088B12A">
        <w:rPr>
          <w:lang w:val="en-US"/>
        </w:rPr>
        <w:t>circumflex</w:t>
      </w:r>
      <w:r w:rsidRPr="0C5D84E9" w:rsidR="2088B12A">
        <w:rPr>
          <w:lang w:val="en-US"/>
        </w:rPr>
        <w:t xml:space="preserve"> </w:t>
      </w:r>
      <w:r w:rsidRPr="0C5D84E9" w:rsidR="2088B12A">
        <w:rPr>
          <w:lang w:val="en-US"/>
        </w:rPr>
        <w:t>accent</w:t>
      </w:r>
      <w:r w:rsidRPr="0C5D84E9" w:rsidR="2088B12A">
        <w:rPr>
          <w:lang w:val="en-US"/>
        </w:rPr>
        <w:t xml:space="preserve"> </w:t>
      </w:r>
      <w:r w:rsidRPr="0C5D84E9" w:rsidR="0AC481A7">
        <w:rPr>
          <w:lang w:val="en-US"/>
        </w:rPr>
        <w:t>(</w:t>
      </w:r>
      <w:r w:rsidRPr="0C5D84E9" w:rsidR="0AC481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◌̂) </w:t>
      </w:r>
      <w:r w:rsidRPr="0C5D84E9" w:rsidR="0AC481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and grave accent</w:t>
      </w:r>
      <w:r w:rsidRPr="0C5D84E9" w:rsidR="0AC481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 xml:space="preserve"> (</w:t>
      </w:r>
      <w:r w:rsidRPr="0C5D84E9" w:rsidR="0AC481A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en-US"/>
        </w:rPr>
        <w:t>◌̀).</w:t>
      </w:r>
    </w:p>
    <w:p w:rsidR="34FBA270" w:rsidP="0C5D84E9" w:rsidRDefault="34FBA270" w14:paraId="681A96B3" w14:textId="36080884">
      <w:pPr>
        <w:pStyle w:val="Standard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0C5D84E9" w:rsidR="34FBA2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Internal analyses at </w:t>
      </w:r>
      <w:r w:rsidRPr="0C5D84E9" w:rsidR="4AA374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Post finance</w:t>
      </w:r>
      <w:r w:rsidRPr="0C5D84E9" w:rsidR="34FBA2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0C5D84E9" w:rsidR="34FBA2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have</w:t>
      </w:r>
      <w:r w:rsidRPr="0C5D84E9" w:rsidR="34FBA2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shown that c</w:t>
      </w:r>
      <w:r w:rsidRPr="0C5D84E9" w:rsidR="0AC481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urrent optical character recognition</w:t>
      </w:r>
      <w:r w:rsidRPr="0C5D84E9" w:rsidR="11C24F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(OCR)</w:t>
      </w:r>
      <w:r w:rsidRPr="0C5D84E9" w:rsidR="0AC481A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models </w:t>
      </w:r>
      <w:r w:rsidRPr="0C5D84E9" w:rsidR="2C0946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struggle with detecting diacritics</w:t>
      </w:r>
      <w:r w:rsidRPr="0C5D84E9" w:rsidR="2C0946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</w:p>
    <w:p w:rsidR="2C094620" w:rsidP="0C5D84E9" w:rsidRDefault="2C094620" w14:paraId="7FD7EFA5" w14:textId="65BF7CE5">
      <w:pPr>
        <w:pStyle w:val="Standard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0C5D84E9" w:rsidR="2C0946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Therefore, our model would enrich certain characters with the correct diacritic to improve the accuracy of </w:t>
      </w:r>
      <w:r w:rsidRPr="0C5D84E9" w:rsidR="67578C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the recognition result.</w:t>
      </w:r>
    </w:p>
    <w:p w:rsidR="009F100D" w:rsidP="009F100D" w:rsidRDefault="009F100D" w14:paraId="3FB23DDC" w14:textId="0F70AD28">
      <w:pPr>
        <w:pStyle w:val="berschrift1"/>
        <w:rPr>
          <w:lang w:val="en-US"/>
        </w:rPr>
      </w:pPr>
      <w:r w:rsidRPr="0C5D84E9" w:rsidR="009F100D">
        <w:rPr>
          <w:lang w:val="en-US"/>
        </w:rPr>
        <w:t>Data Description</w:t>
      </w:r>
    </w:p>
    <w:p w:rsidR="712E2D44" w:rsidP="0C5D84E9" w:rsidRDefault="712E2D44" w14:paraId="773D6C98" w14:textId="79F79363">
      <w:pPr>
        <w:pStyle w:val="Standard"/>
        <w:rPr>
          <w:lang w:val="en-US"/>
        </w:rPr>
      </w:pPr>
      <w:r w:rsidRPr="0C5D84E9" w:rsidR="712E2D44">
        <w:rPr>
          <w:lang w:val="en-US"/>
        </w:rPr>
        <w:t>Because of a lack of production data and privacy concerns we will create a generator.</w:t>
      </w:r>
    </w:p>
    <w:p w:rsidR="712E2D44" w:rsidP="0C5D84E9" w:rsidRDefault="712E2D44" w14:paraId="07FFCBBC" w14:textId="689AF6C1">
      <w:pPr>
        <w:pStyle w:val="Standard"/>
        <w:rPr>
          <w:lang w:val="en-US"/>
        </w:rPr>
      </w:pPr>
      <w:r w:rsidRPr="0C5D84E9" w:rsidR="712E2D44">
        <w:rPr>
          <w:lang w:val="en-US"/>
        </w:rPr>
        <w:t xml:space="preserve">The generator will create various images </w:t>
      </w:r>
      <w:r w:rsidRPr="0C5D84E9" w:rsidR="712E2D44">
        <w:rPr>
          <w:lang w:val="en-US"/>
        </w:rPr>
        <w:t>containing</w:t>
      </w:r>
      <w:r w:rsidRPr="0C5D84E9" w:rsidR="712E2D44">
        <w:rPr>
          <w:lang w:val="en-US"/>
        </w:rPr>
        <w:t xml:space="preserve"> words. The images will be artificially </w:t>
      </w:r>
      <w:r w:rsidRPr="0C5D84E9" w:rsidR="68116143">
        <w:rPr>
          <w:lang w:val="en-US"/>
        </w:rPr>
        <w:t>noisy</w:t>
      </w:r>
      <w:r w:rsidRPr="0C5D84E9" w:rsidR="712E2D44">
        <w:rPr>
          <w:lang w:val="en-US"/>
        </w:rPr>
        <w:t xml:space="preserve"> to simulate scanning artifacts</w:t>
      </w:r>
      <w:r w:rsidRPr="0C5D84E9" w:rsidR="2D67A4BE">
        <w:rPr>
          <w:lang w:val="en-US"/>
        </w:rPr>
        <w:t>.</w:t>
      </w:r>
    </w:p>
    <w:p w:rsidR="3F64641B" w:rsidP="0C5D84E9" w:rsidRDefault="3F64641B" w14:paraId="34DEC5F0" w14:textId="770570D6">
      <w:pPr>
        <w:pStyle w:val="Standard"/>
        <w:rPr>
          <w:lang w:val="en-US"/>
        </w:rPr>
      </w:pPr>
      <w:r w:rsidRPr="0C5D84E9" w:rsidR="3F64641B">
        <w:rPr>
          <w:lang w:val="en-US"/>
        </w:rPr>
        <w:t xml:space="preserve">The generator will also generate a region of interest that </w:t>
      </w:r>
      <w:r w:rsidRPr="0C5D84E9" w:rsidR="3F64641B">
        <w:rPr>
          <w:lang w:val="en-US"/>
        </w:rPr>
        <w:t>contains</w:t>
      </w:r>
      <w:r w:rsidRPr="0C5D84E9" w:rsidR="3F64641B">
        <w:rPr>
          <w:lang w:val="en-US"/>
        </w:rPr>
        <w:t xml:space="preserve"> th</w:t>
      </w:r>
      <w:r w:rsidRPr="0C5D84E9" w:rsidR="4763D3DC">
        <w:rPr>
          <w:lang w:val="en-US"/>
        </w:rPr>
        <w:t>e diacritic.</w:t>
      </w:r>
    </w:p>
    <w:p w:rsidR="4763D3DC" w:rsidP="0C5D84E9" w:rsidRDefault="4763D3DC" w14:paraId="6670D348" w14:textId="7E15447C">
      <w:pPr>
        <w:pStyle w:val="Standard"/>
        <w:rPr>
          <w:lang w:val="en-US"/>
        </w:rPr>
      </w:pPr>
      <w:r w:rsidRPr="0C5D84E9" w:rsidR="4763D3DC">
        <w:rPr>
          <w:lang w:val="en-US"/>
        </w:rPr>
        <w:t xml:space="preserve">Because we are generating the data in this manner, we </w:t>
      </w:r>
      <w:r w:rsidRPr="0C5D84E9" w:rsidR="4763D3DC">
        <w:rPr>
          <w:lang w:val="en-US"/>
        </w:rPr>
        <w:t>will not</w:t>
      </w:r>
      <w:r w:rsidRPr="0C5D84E9" w:rsidR="4763D3DC">
        <w:rPr>
          <w:lang w:val="en-US"/>
        </w:rPr>
        <w:t xml:space="preserve"> need to label the data.</w:t>
      </w:r>
    </w:p>
    <w:p w:rsidR="009F100D" w:rsidP="009F100D" w:rsidRDefault="009F100D" w14:paraId="0AF36D98" w14:textId="29D9AC6B">
      <w:pPr>
        <w:pStyle w:val="berschrift1"/>
        <w:rPr>
          <w:lang w:val="en-US"/>
        </w:rPr>
      </w:pPr>
      <w:r w:rsidRPr="0C5D84E9" w:rsidR="009F100D">
        <w:rPr>
          <w:lang w:val="en-US"/>
        </w:rPr>
        <w:t>Cloud Service Integration</w:t>
      </w:r>
    </w:p>
    <w:p w:rsidR="769339AB" w:rsidP="0C5D84E9" w:rsidRDefault="769339AB" w14:paraId="3221EA71" w14:textId="54619509">
      <w:pPr>
        <w:pStyle w:val="Standard"/>
        <w:rPr>
          <w:lang w:val="en-US"/>
        </w:rPr>
      </w:pPr>
      <w:r w:rsidRPr="0C5D84E9" w:rsidR="769339AB">
        <w:rPr>
          <w:lang w:val="en-US"/>
        </w:rPr>
        <w:t>We will be training our model on our local computers because we do not have the resources to execute everything on the cloud.</w:t>
      </w:r>
    </w:p>
    <w:p w:rsidR="0E23FB12" w:rsidP="0C5D84E9" w:rsidRDefault="0E23FB12" w14:paraId="64C0929D" w14:textId="76466A10">
      <w:pPr>
        <w:pStyle w:val="Standard"/>
        <w:rPr>
          <w:lang w:val="en-US"/>
        </w:rPr>
      </w:pPr>
      <w:r w:rsidRPr="1CC4CB5A" w:rsidR="0E23FB12">
        <w:rPr>
          <w:lang w:val="en-US"/>
        </w:rPr>
        <w:t xml:space="preserve">We have decided to use Azure </w:t>
      </w:r>
      <w:r w:rsidRPr="1CC4CB5A" w:rsidR="0E23FB12">
        <w:rPr>
          <w:lang w:val="en-US"/>
        </w:rPr>
        <w:t>devops</w:t>
      </w:r>
      <w:r w:rsidRPr="1CC4CB5A" w:rsidR="0E23FB12">
        <w:rPr>
          <w:lang w:val="en-US"/>
        </w:rPr>
        <w:t xml:space="preserve">, </w:t>
      </w:r>
      <w:r w:rsidRPr="1CC4CB5A" w:rsidR="0E23FB12">
        <w:rPr>
          <w:lang w:val="en-US"/>
        </w:rPr>
        <w:t>in particular the</w:t>
      </w:r>
      <w:r w:rsidRPr="1CC4CB5A" w:rsidR="0E23FB12">
        <w:rPr>
          <w:lang w:val="en-US"/>
        </w:rPr>
        <w:t xml:space="preserve"> Azure Artifacts </w:t>
      </w:r>
      <w:r w:rsidRPr="1CC4CB5A" w:rsidR="772E4AE2">
        <w:rPr>
          <w:lang w:val="en-US"/>
        </w:rPr>
        <w:t>service,</w:t>
      </w:r>
      <w:r w:rsidRPr="1CC4CB5A" w:rsidR="0E23FB12">
        <w:rPr>
          <w:lang w:val="en-US"/>
        </w:rPr>
        <w:t xml:space="preserve"> to publish our </w:t>
      </w:r>
      <w:r w:rsidRPr="1CC4CB5A" w:rsidR="407FE59D">
        <w:rPr>
          <w:lang w:val="en-US"/>
        </w:rPr>
        <w:t xml:space="preserve">trained </w:t>
      </w:r>
      <w:r w:rsidRPr="1CC4CB5A" w:rsidR="0E23FB12">
        <w:rPr>
          <w:lang w:val="en-US"/>
        </w:rPr>
        <w:t>model</w:t>
      </w:r>
      <w:r w:rsidRPr="1CC4CB5A" w:rsidR="04DD8E6F">
        <w:rPr>
          <w:lang w:val="en-US"/>
        </w:rPr>
        <w:t>s</w:t>
      </w:r>
      <w:r w:rsidRPr="1CC4CB5A" w:rsidR="0E23FB12">
        <w:rPr>
          <w:lang w:val="en-US"/>
        </w:rPr>
        <w:t>.</w:t>
      </w:r>
    </w:p>
    <w:p w:rsidR="0C5D84E9" w:rsidP="0C5D84E9" w:rsidRDefault="0C5D84E9" w14:paraId="389D3938" w14:textId="2927C777">
      <w:pPr>
        <w:pStyle w:val="Standard"/>
        <w:rPr>
          <w:lang w:val="en-US"/>
        </w:rPr>
      </w:pPr>
    </w:p>
    <w:p w:rsidR="693F8E6E" w:rsidP="0C5D84E9" w:rsidRDefault="693F8E6E" w14:paraId="276AB927" w14:textId="23E16885">
      <w:pPr>
        <w:pStyle w:val="Standard"/>
        <w:rPr>
          <w:lang w:val="en-US"/>
        </w:rPr>
      </w:pPr>
      <w:r w:rsidRPr="0C5D84E9" w:rsidR="693F8E6E">
        <w:rPr>
          <w:lang w:val="en-US"/>
        </w:rPr>
        <w:t>In industry it is common to publish each model after the training</w:t>
      </w:r>
      <w:r w:rsidRPr="0C5D84E9" w:rsidR="22FE86DB">
        <w:rPr>
          <w:lang w:val="en-US"/>
        </w:rPr>
        <w:t xml:space="preserve"> to easily access and deploy.</w:t>
      </w:r>
    </w:p>
    <w:p w:rsidR="0C5D84E9" w:rsidP="0C5D84E9" w:rsidRDefault="0C5D84E9" w14:paraId="56B71E79" w14:textId="6FA1BDCA">
      <w:pPr>
        <w:pStyle w:val="Standard"/>
        <w:rPr>
          <w:lang w:val="en-US"/>
        </w:rPr>
      </w:pPr>
    </w:p>
    <w:p w:rsidR="148A9176" w:rsidP="0C5D84E9" w:rsidRDefault="148A9176" w14:paraId="75036358" w14:textId="4638DF76">
      <w:pPr>
        <w:pStyle w:val="Standard"/>
        <w:rPr>
          <w:lang w:val="en-US"/>
        </w:rPr>
      </w:pPr>
      <w:r w:rsidRPr="0C5D84E9" w:rsidR="148A9176">
        <w:rPr>
          <w:lang w:val="en-US"/>
        </w:rPr>
        <w:t>The free pricing tier should allow us to fulfill our needs</w:t>
      </w:r>
      <w:r w:rsidRPr="0C5D84E9" w:rsidR="3529E5C3">
        <w:rPr>
          <w:lang w:val="en-US"/>
        </w:rPr>
        <w:t xml:space="preserve"> with</w:t>
      </w:r>
      <w:r w:rsidRPr="0C5D84E9" w:rsidR="148A9176">
        <w:rPr>
          <w:lang w:val="en-US"/>
        </w:rPr>
        <w:t xml:space="preserve"> 2GB of storage</w:t>
      </w:r>
      <w:r w:rsidRPr="0C5D84E9" w:rsidR="7C35006F">
        <w:rPr>
          <w:lang w:val="en-US"/>
        </w:rPr>
        <w:t>.</w:t>
      </w:r>
    </w:p>
    <w:p w:rsidR="769339AB" w:rsidP="0C5D84E9" w:rsidRDefault="769339AB" w14:paraId="78F15F16" w14:textId="7F838CD8">
      <w:pPr>
        <w:pStyle w:val="Standard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2461a7ebdb84e40">
        <w:r w:rsidRPr="0C5D84E9" w:rsidR="769339AB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Azure DevOps Services Pricing | Microsoft Azure</w:t>
        </w:r>
      </w:hyperlink>
    </w:p>
    <w:p w:rsidR="009F100D" w:rsidP="009F100D" w:rsidRDefault="009F100D" w14:paraId="7848CDDE" w14:textId="1C0EA966">
      <w:pPr>
        <w:pStyle w:val="berschrift1"/>
        <w:rPr>
          <w:lang w:val="en-US"/>
        </w:rPr>
      </w:pPr>
      <w:r w:rsidRPr="0C5D84E9" w:rsidR="009F100D">
        <w:rPr>
          <w:lang w:val="en-US"/>
        </w:rPr>
        <w:t>Kanban Tool</w:t>
      </w:r>
    </w:p>
    <w:p w:rsidR="08B78FD8" w:rsidP="0C5D84E9" w:rsidRDefault="08B78FD8" w14:paraId="1F398E1E" w14:textId="4D363B6B">
      <w:pPr>
        <w:pStyle w:val="Standard"/>
        <w:rPr>
          <w:lang w:val="en-US"/>
        </w:rPr>
      </w:pPr>
      <w:r w:rsidRPr="0C5D84E9" w:rsidR="08B78FD8">
        <w:rPr>
          <w:lang w:val="en-US"/>
        </w:rPr>
        <w:t>For this project, we will use GitHub Projects to track our progress and the remaining work.</w:t>
      </w:r>
    </w:p>
    <w:p w:rsidR="009F100D" w:rsidP="009F100D" w:rsidRDefault="009F100D" w14:paraId="7D7A57EF" w14:textId="7B1575EB">
      <w:pPr>
        <w:pStyle w:val="berschrift1"/>
        <w:rPr>
          <w:lang w:val="en-US"/>
        </w:rPr>
      </w:pPr>
      <w:r w:rsidRPr="0C5D84E9" w:rsidR="009F100D">
        <w:rPr>
          <w:lang w:val="en-US"/>
        </w:rPr>
        <w:t>Experiment Tracking Tool Approach</w:t>
      </w:r>
    </w:p>
    <w:p w:rsidR="40F5DEA5" w:rsidP="0C5D84E9" w:rsidRDefault="40F5DEA5" w14:paraId="5E49E711" w14:textId="4D301A1A">
      <w:pPr>
        <w:pStyle w:val="Standard"/>
        <w:rPr>
          <w:lang w:val="en-US"/>
        </w:rPr>
      </w:pPr>
      <w:r w:rsidRPr="0C5D84E9" w:rsidR="40F5DEA5">
        <w:rPr>
          <w:lang w:val="en-US"/>
        </w:rPr>
        <w:t xml:space="preserve">As our experiment tracking </w:t>
      </w:r>
      <w:r w:rsidRPr="0C5D84E9" w:rsidR="40F5DEA5">
        <w:rPr>
          <w:lang w:val="en-US"/>
        </w:rPr>
        <w:t>tool,</w:t>
      </w:r>
      <w:r w:rsidRPr="0C5D84E9" w:rsidR="40F5DEA5">
        <w:rPr>
          <w:lang w:val="en-US"/>
        </w:rPr>
        <w:t xml:space="preserve"> we will use Weights and bias DB.</w:t>
      </w:r>
    </w:p>
    <w:p w:rsidR="0C5D84E9" w:rsidP="0C5D84E9" w:rsidRDefault="0C5D84E9" w14:paraId="77ADBB6D" w14:textId="500B6C15">
      <w:pPr>
        <w:pStyle w:val="Standard"/>
        <w:rPr>
          <w:lang w:val="en-US"/>
        </w:rPr>
      </w:pPr>
    </w:p>
    <w:p w:rsidR="7C05ADF8" w:rsidP="0C5D84E9" w:rsidRDefault="7C05ADF8" w14:paraId="2F5F4502" w14:textId="41213618">
      <w:pPr>
        <w:pStyle w:val="Standard"/>
        <w:rPr>
          <w:lang w:val="en-US"/>
        </w:rPr>
      </w:pPr>
      <w:r w:rsidRPr="0C5D84E9" w:rsidR="7C05ADF8">
        <w:rPr>
          <w:lang w:val="en-US"/>
        </w:rPr>
        <w:t>In the experiment tracker, we log the mode</w:t>
      </w:r>
      <w:r w:rsidRPr="0C5D84E9" w:rsidR="5EED366F">
        <w:rPr>
          <w:lang w:val="en-US"/>
        </w:rPr>
        <w:t xml:space="preserve">l and the performance, after which we can decide which model </w:t>
      </w:r>
      <w:r w:rsidRPr="0C5D84E9" w:rsidR="061C2B4E">
        <w:rPr>
          <w:lang w:val="en-US"/>
        </w:rPr>
        <w:t>best fulfills the requirements.</w:t>
      </w:r>
    </w:p>
    <w:p w:rsidR="061C2B4E" w:rsidP="0C5D84E9" w:rsidRDefault="061C2B4E" w14:paraId="0C355FD9" w14:textId="4E6A9E9E">
      <w:pPr>
        <w:pStyle w:val="Standard"/>
        <w:rPr>
          <w:lang w:val="en-US"/>
        </w:rPr>
      </w:pPr>
      <w:r w:rsidRPr="0C5D84E9" w:rsidR="061C2B4E">
        <w:rPr>
          <w:lang w:val="en-US"/>
        </w:rPr>
        <w:t xml:space="preserve">After that we can easily download our model because with each </w:t>
      </w:r>
      <w:r w:rsidRPr="0C5D84E9" w:rsidR="061C2B4E">
        <w:rPr>
          <w:lang w:val="en-US"/>
        </w:rPr>
        <w:t>run,</w:t>
      </w:r>
      <w:r w:rsidRPr="0C5D84E9" w:rsidR="061C2B4E">
        <w:rPr>
          <w:lang w:val="en-US"/>
        </w:rPr>
        <w:t xml:space="preserve"> we will keep track of the azure artifact id.</w:t>
      </w:r>
    </w:p>
    <w:p w:rsidR="0C5D84E9" w:rsidP="0C5D84E9" w:rsidRDefault="0C5D84E9" w14:paraId="07F9350F" w14:textId="50DD8504">
      <w:pPr>
        <w:pStyle w:val="Standard"/>
        <w:rPr>
          <w:lang w:val="en-US"/>
        </w:rPr>
      </w:pPr>
    </w:p>
    <w:sectPr w:rsidRPr="005B6C48" w:rsidR="009F100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3F"/>
    <w:rsid w:val="000E2FE7"/>
    <w:rsid w:val="001035D6"/>
    <w:rsid w:val="00153496"/>
    <w:rsid w:val="001D4A85"/>
    <w:rsid w:val="002666E0"/>
    <w:rsid w:val="003C42F3"/>
    <w:rsid w:val="00582F31"/>
    <w:rsid w:val="005B6C48"/>
    <w:rsid w:val="009C035F"/>
    <w:rsid w:val="009F100D"/>
    <w:rsid w:val="00B6483F"/>
    <w:rsid w:val="00B918B6"/>
    <w:rsid w:val="02D2981F"/>
    <w:rsid w:val="04221B83"/>
    <w:rsid w:val="047F294D"/>
    <w:rsid w:val="04DD8E6F"/>
    <w:rsid w:val="057D2819"/>
    <w:rsid w:val="061C2B4E"/>
    <w:rsid w:val="067EBD08"/>
    <w:rsid w:val="08B78FD8"/>
    <w:rsid w:val="09AA8AA4"/>
    <w:rsid w:val="0AC481A7"/>
    <w:rsid w:val="0C5D84E9"/>
    <w:rsid w:val="0E23FB12"/>
    <w:rsid w:val="0E99F41A"/>
    <w:rsid w:val="114C5615"/>
    <w:rsid w:val="119BFA11"/>
    <w:rsid w:val="11C24F1D"/>
    <w:rsid w:val="1387DFB2"/>
    <w:rsid w:val="148A9176"/>
    <w:rsid w:val="1C42EC8B"/>
    <w:rsid w:val="1CC4CB5A"/>
    <w:rsid w:val="1D6A38C5"/>
    <w:rsid w:val="1DC5C760"/>
    <w:rsid w:val="2088B12A"/>
    <w:rsid w:val="212F860B"/>
    <w:rsid w:val="223DA9E8"/>
    <w:rsid w:val="22FE86DB"/>
    <w:rsid w:val="2680D439"/>
    <w:rsid w:val="29216F93"/>
    <w:rsid w:val="2C094620"/>
    <w:rsid w:val="2D67A4BE"/>
    <w:rsid w:val="30A6C27A"/>
    <w:rsid w:val="3220446B"/>
    <w:rsid w:val="33DE633C"/>
    <w:rsid w:val="34FBA270"/>
    <w:rsid w:val="3529E5C3"/>
    <w:rsid w:val="352DE6A0"/>
    <w:rsid w:val="35D2DB66"/>
    <w:rsid w:val="36C9B701"/>
    <w:rsid w:val="3C4503BC"/>
    <w:rsid w:val="3D4FE356"/>
    <w:rsid w:val="3F64641B"/>
    <w:rsid w:val="407FE59D"/>
    <w:rsid w:val="40F5DEA5"/>
    <w:rsid w:val="43A840A0"/>
    <w:rsid w:val="4763D3DC"/>
    <w:rsid w:val="491706B2"/>
    <w:rsid w:val="4A009DEA"/>
    <w:rsid w:val="4A88A3AE"/>
    <w:rsid w:val="4AA374C1"/>
    <w:rsid w:val="4CA70EE1"/>
    <w:rsid w:val="53D72189"/>
    <w:rsid w:val="581CE628"/>
    <w:rsid w:val="58AA92AC"/>
    <w:rsid w:val="5D7E03CF"/>
    <w:rsid w:val="5EED366F"/>
    <w:rsid w:val="67578CFB"/>
    <w:rsid w:val="67EEAA7B"/>
    <w:rsid w:val="68116143"/>
    <w:rsid w:val="693F8E6E"/>
    <w:rsid w:val="698A7ADC"/>
    <w:rsid w:val="6B1DF910"/>
    <w:rsid w:val="6C45454A"/>
    <w:rsid w:val="6DBEC73B"/>
    <w:rsid w:val="6E6EC22F"/>
    <w:rsid w:val="6FF16A33"/>
    <w:rsid w:val="712E2D44"/>
    <w:rsid w:val="72B486CE"/>
    <w:rsid w:val="73290AF5"/>
    <w:rsid w:val="734B5965"/>
    <w:rsid w:val="74252015"/>
    <w:rsid w:val="74C4DB56"/>
    <w:rsid w:val="769339AB"/>
    <w:rsid w:val="772E4AE2"/>
    <w:rsid w:val="7815A475"/>
    <w:rsid w:val="792BB5D8"/>
    <w:rsid w:val="7C05ADF8"/>
    <w:rsid w:val="7C35006F"/>
    <w:rsid w:val="7D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6F651"/>
  <w15:chartTrackingRefBased/>
  <w15:docId w15:val="{302331A9-0655-4648-8859-FB37669F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483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6483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48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48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48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48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B6483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B6483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B6483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B6483F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B6483F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B6483F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B6483F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B6483F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B648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6483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B6483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48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B6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483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B648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48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48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483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B648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483F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zure.microsoft.com/en-us/pricing/details/devops/azure-devops-services/" TargetMode="External" Id="R02461a7ebdb84e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Michelucci Umberto HSLU I</dc:creator>
  <keywords/>
  <dc:description/>
  <lastModifiedBy>Kehrle Lars I.BSCAIML_F22.2101</lastModifiedBy>
  <revision>13</revision>
  <dcterms:created xsi:type="dcterms:W3CDTF">2024-02-23T06:28:00.0000000Z</dcterms:created>
  <dcterms:modified xsi:type="dcterms:W3CDTF">2024-03-08T11:14:17.8224999Z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2024-02-23T06:28:50Z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88dca5e2-5f42-45ea-9aea-ca5299094d9e</vt:lpwstr>
  </property>
  <property fmtid="{D5CDD505-2E9C-101B-9397-08002B2CF9AE}" pid="8" name="MSIP_Label_e8b0afbd-3cf7-4707-aee4-8dc9d855de29_ContentBits">
    <vt:lpwstr>0</vt:lpwstr>
  </property>
</Properties>
</file>