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683D6" w14:textId="77777777" w:rsidR="005D0297" w:rsidRDefault="005D0297" w:rsidP="005D0297">
      <w:pPr>
        <w:jc w:val="center"/>
        <w:rPr>
          <w:rStyle w:val="Strong"/>
          <w:sz w:val="32"/>
          <w:szCs w:val="32"/>
        </w:rPr>
      </w:pPr>
      <w:r w:rsidRPr="00C01B79">
        <w:rPr>
          <w:rStyle w:val="Strong"/>
          <w:sz w:val="32"/>
          <w:szCs w:val="32"/>
        </w:rPr>
        <w:t>New York Yankees Statistical Analysis Questionnaire</w:t>
      </w:r>
    </w:p>
    <w:p w14:paraId="725C8DE5" w14:textId="77777777" w:rsidR="005D0297" w:rsidRPr="00631995" w:rsidRDefault="005D0297" w:rsidP="005D0297">
      <w:pPr>
        <w:jc w:val="center"/>
        <w:rPr>
          <w:rStyle w:val="Strong"/>
          <w:sz w:val="28"/>
          <w:szCs w:val="28"/>
        </w:rPr>
      </w:pPr>
      <w:r>
        <w:rPr>
          <w:rStyle w:val="Strong"/>
          <w:sz w:val="28"/>
          <w:szCs w:val="28"/>
        </w:rPr>
        <w:t>Nolan McCafferty</w:t>
      </w:r>
    </w:p>
    <w:p w14:paraId="63BC6C45" w14:textId="77777777" w:rsidR="005D0297" w:rsidRDefault="005D0297" w:rsidP="005D0297">
      <w:pPr>
        <w:pStyle w:val="ListParagraph"/>
        <w:numPr>
          <w:ilvl w:val="0"/>
          <w:numId w:val="1"/>
        </w:numPr>
        <w:rPr>
          <w:rFonts w:cstheme="minorHAnsi"/>
        </w:rPr>
      </w:pPr>
      <w:r w:rsidRPr="009C0B9B">
        <w:rPr>
          <w:rFonts w:cstheme="minorHAnsi"/>
        </w:rPr>
        <w:t>Suppose you are asked to build a model that predicts salaries for arbitration-eligible players going through the arbitration process.  You are given a list of possibly-relevant variables.  Walk through your steps for this research.  How would you test your model?</w:t>
      </w:r>
    </w:p>
    <w:p w14:paraId="7C8A2266" w14:textId="402FEA5F" w:rsidR="00A069BD" w:rsidRDefault="00A069BD" w:rsidP="00A069BD">
      <w:r>
        <w:t xml:space="preserve">My first step to answer this question would be to do some initial research in the field of </w:t>
      </w:r>
      <w:r>
        <w:t>salary arbitration</w:t>
      </w:r>
      <w:r>
        <w:t xml:space="preserve">. After reading </w:t>
      </w:r>
      <w:r>
        <w:t xml:space="preserve">a few scholarly articles or </w:t>
      </w:r>
      <w:r>
        <w:t>blog post</w:t>
      </w:r>
      <w:r>
        <w:t xml:space="preserve">s </w:t>
      </w:r>
      <w:r>
        <w:t xml:space="preserve">I should have a good idea of a starting point for my research. I could then formulize an initial hypothesis in my head about what good </w:t>
      </w:r>
      <w:r>
        <w:t>salary</w:t>
      </w:r>
      <w:r>
        <w:t xml:space="preserve"> predictors could be (</w:t>
      </w:r>
      <w:r>
        <w:t>age, WAR</w:t>
      </w:r>
      <w:r>
        <w:t xml:space="preserve">, etc.). At this point I would focus on the inputs and outputs of my model. I would go through the given dataset and examine each of the variables. The cleaning of the data could include removing null values or researching and finding the correct values for those variables. The next step would be to determine the desired output of our model. In this case, the output </w:t>
      </w:r>
      <w:r>
        <w:t xml:space="preserve">would be a predicted salary for the given player. </w:t>
      </w:r>
    </w:p>
    <w:p w14:paraId="66D55EFF" w14:textId="4E2A6E73" w:rsidR="005D0297" w:rsidRPr="00A069BD" w:rsidRDefault="00A069BD" w:rsidP="00A069BD">
      <w:r>
        <w:t xml:space="preserve">In terms of the specific model for this research question, one possibility could be utilizing a neural network. However, without focusing too much on the model the input data will be split into training and testing subsets in order to validate the model predictability. Each variable in the dataset (age, </w:t>
      </w:r>
      <w:r>
        <w:t>position</w:t>
      </w:r>
      <w:r>
        <w:t xml:space="preserve">…) would be an input node in the network and after a few hidden layers would produce an output. The model would be trained on the training data, adjusting the neurons every iteration after comparing the model result to the actual result. Once the model is trained it will be tested on the test data and the accuracy can be observed. The model can then be adjusted and hyperparameters tuned depending on the predictive power of the model. Once/if the predictions of the model are satisfactory, it can be used on current </w:t>
      </w:r>
      <w:r>
        <w:t>arbitration-eligible player</w:t>
      </w:r>
      <w:r>
        <w:t xml:space="preserve"> data that does not have </w:t>
      </w:r>
      <w:r>
        <w:t>salary</w:t>
      </w:r>
      <w:r>
        <w:t xml:space="preserve"> results, in orde</w:t>
      </w:r>
      <w:r>
        <w:t>r to predict salary outcome</w:t>
      </w:r>
      <w:r>
        <w:t>.</w:t>
      </w:r>
    </w:p>
    <w:p w14:paraId="22AA4FF4" w14:textId="77777777" w:rsidR="005D0297" w:rsidRPr="00631995" w:rsidRDefault="005D0297" w:rsidP="005D0297">
      <w:pPr>
        <w:pStyle w:val="ListParagraph"/>
        <w:numPr>
          <w:ilvl w:val="0"/>
          <w:numId w:val="1"/>
        </w:numPr>
        <w:rPr>
          <w:rFonts w:cstheme="minorHAnsi"/>
        </w:rPr>
      </w:pPr>
      <w:r w:rsidRPr="009C0B9B">
        <w:rPr>
          <w:rFonts w:cstheme="minorHAnsi"/>
        </w:rPr>
        <w:t>What questions in baseball do you want to investigate?</w:t>
      </w:r>
    </w:p>
    <w:p w14:paraId="7ACA0C05" w14:textId="77777777" w:rsidR="005D0297" w:rsidRPr="00631995" w:rsidRDefault="005D0297" w:rsidP="005D0297">
      <w:pPr>
        <w:rPr>
          <w:rFonts w:cstheme="minorHAnsi"/>
        </w:rPr>
      </w:pPr>
      <w:r>
        <w:rPr>
          <w:rFonts w:cstheme="minorHAnsi"/>
        </w:rPr>
        <w:t>Here are some questions that I would be interested in researching:</w:t>
      </w:r>
    </w:p>
    <w:p w14:paraId="343C077D" w14:textId="77777777" w:rsidR="005D0297" w:rsidRDefault="005D0297" w:rsidP="005D0297">
      <w:pPr>
        <w:pStyle w:val="ListParagraph"/>
        <w:numPr>
          <w:ilvl w:val="0"/>
          <w:numId w:val="5"/>
        </w:numPr>
        <w:rPr>
          <w:rFonts w:cstheme="minorHAnsi"/>
        </w:rPr>
      </w:pPr>
      <w:r>
        <w:rPr>
          <w:rFonts w:cstheme="minorHAnsi"/>
        </w:rPr>
        <w:t>How realistic would it be to implement an opener for an entire season, or just a playoff series? The basic idea behind the opener makes sense: teams score the most runs in the first inning because it is the only time that the top of the order is guaranteed to come to bat. Therefore, using your high-leverage reliever in the first and then bringing in the “starter” to face the bottom of the order in the second should decrease runs allowed in theory. Even more promising is the notion that you can play match-ups in the first inning. When playing teams like the Astros and Angels whose first several hitters are all righties, a righty-dominating opener could be used in the first. Although the opener is clearly suited to teams with poor starting rotations (Orioles, Rays minus Snell) and/or strong bullpens (</w:t>
      </w:r>
      <w:r w:rsidRPr="00631995">
        <w:rPr>
          <w:rFonts w:cstheme="minorHAnsi"/>
          <w:b/>
        </w:rPr>
        <w:t>Yankees</w:t>
      </w:r>
      <w:r>
        <w:rPr>
          <w:rFonts w:cstheme="minorHAnsi"/>
        </w:rPr>
        <w:t xml:space="preserve">, A’s, Brewers), the idea of maximizing the utility of bullpens is one worth exploring. </w:t>
      </w:r>
    </w:p>
    <w:p w14:paraId="7DF820FF" w14:textId="77777777" w:rsidR="005D0297" w:rsidRDefault="005D0297" w:rsidP="005D0297">
      <w:pPr>
        <w:pStyle w:val="ListParagraph"/>
        <w:numPr>
          <w:ilvl w:val="0"/>
          <w:numId w:val="5"/>
        </w:numPr>
        <w:spacing w:after="0"/>
      </w:pPr>
      <w:r w:rsidRPr="00631995">
        <w:rPr>
          <w:rFonts w:cstheme="minorHAnsi"/>
        </w:rPr>
        <w:lastRenderedPageBreak/>
        <w:t xml:space="preserve">More specifically, could using an opener in the National League until the pitcher’s spot in the order comes up, pinch hitting for him, and replacing him with the traditional “starter” add offensive value to a lineup by limiting pitcher at bats? This seems like an even more promising strategy when on the road because you would only have to throw the opener for an inning (if you can get through 7/8 guys in 2 innings at the plate).  </w:t>
      </w:r>
      <w:r>
        <w:t xml:space="preserve">To complete this project, you would need to figure out the average number of innings that a pitcher would have to throw before his spot in the order comes up. Also, you would need to calculate the exact amount of offensive value added by removing a pitcher at bat early in the game. This could lead to valuable research in limiting pitcher ABs in general. </w:t>
      </w:r>
    </w:p>
    <w:p w14:paraId="3316C7A1" w14:textId="77777777" w:rsidR="005D0297" w:rsidRPr="00631995" w:rsidRDefault="005D0297" w:rsidP="005D0297">
      <w:pPr>
        <w:pStyle w:val="ListParagraph"/>
        <w:numPr>
          <w:ilvl w:val="0"/>
          <w:numId w:val="5"/>
        </w:numPr>
        <w:spacing w:after="0"/>
      </w:pPr>
      <w:r>
        <w:t>Is the shift bringing an end to the age of the coveted pull-heavy left-handed batter? It seems like people have been saying “if only I was a lefty I would’ve gotten drafted” or “sorry, we’re looking for middle-guys that swing lefty” forever, but is advanced scouting and the shift finally eliminating the advantage that lefties have always enjoyed? I grew up a Mariners fan in Seattle and watched us give Kyle Seager a huge contract, only to watch him decline into a mediocre at best third basemen this last year. Given his hitting style, I can’t help but hypothesize that the recent league-wide adoption of serious shifts has contributed to that decline. It would also be very interesting to create a metric that measures how much a player is affected by the shift.</w:t>
      </w:r>
    </w:p>
    <w:p w14:paraId="0BF54209" w14:textId="77777777" w:rsidR="005D0297" w:rsidRPr="009C0B9B" w:rsidRDefault="005D0297" w:rsidP="005D0297">
      <w:pPr>
        <w:pStyle w:val="ListParagraph"/>
        <w:rPr>
          <w:rFonts w:cstheme="minorHAnsi"/>
        </w:rPr>
      </w:pPr>
    </w:p>
    <w:p w14:paraId="5AF2FEE0" w14:textId="77777777" w:rsidR="005D0297" w:rsidRDefault="005D0297" w:rsidP="005D0297">
      <w:pPr>
        <w:pStyle w:val="ListParagraph"/>
        <w:numPr>
          <w:ilvl w:val="0"/>
          <w:numId w:val="1"/>
        </w:numPr>
        <w:rPr>
          <w:rFonts w:cstheme="minorHAnsi"/>
        </w:rPr>
      </w:pPr>
      <w:r w:rsidRPr="009C0B9B">
        <w:rPr>
          <w:rFonts w:cstheme="minorHAnsi"/>
        </w:rPr>
        <w:t>Describe a project you worked on (baseball or non-baseball, academic or personal, solo or in a group) that demonstrates the skills you would bring to the Yankees.  Feel free to attach a pre-existing write-up or work sample if applicable.</w:t>
      </w:r>
    </w:p>
    <w:p w14:paraId="3728CCA3" w14:textId="77777777" w:rsidR="005D0297" w:rsidRPr="00FA7020" w:rsidRDefault="005D0297" w:rsidP="005D0297">
      <w:pPr>
        <w:rPr>
          <w:rFonts w:cstheme="minorHAnsi"/>
        </w:rPr>
      </w:pPr>
      <w:r w:rsidRPr="00FA7020">
        <w:rPr>
          <w:rFonts w:cstheme="minorHAnsi"/>
        </w:rPr>
        <w:t xml:space="preserve">This past summer I worked as a research assistant for an economics professor here at Pomona College named Manisha </w:t>
      </w:r>
      <w:proofErr w:type="spellStart"/>
      <w:r w:rsidRPr="00FA7020">
        <w:rPr>
          <w:rFonts w:cstheme="minorHAnsi"/>
        </w:rPr>
        <w:t>Goel</w:t>
      </w:r>
      <w:proofErr w:type="spellEnd"/>
      <w:r w:rsidRPr="00FA7020">
        <w:rPr>
          <w:rFonts w:cstheme="minorHAnsi"/>
        </w:rPr>
        <w:t xml:space="preserve">. The goal of the project was to analyze hundreds of millions of job postings to create interpretable numeric vector representations for them that could then be used for various economics research projects. Manisha is an economics expert who is interested in machine learning, so she hired me to do all the coding and computational work. Before we acquired the massive dataset from Burning Glass Technologies, one of the world’s largest online job markets, I initially scraped raw text job postings from Indeed.com to begin building the models in preparation for the big data. I built the following machine learning models: word2vec, doc2vec, and LDA. LDA is a topic modeling algorithm that we used to create more interpretable vectors for analysis. Once the Burning Glass dataset came in, I began adapting the models I had made for the Indeed postings to the much larger corpus. The hundreds of millions of documents proved to be too much for the topic modeling algorithm we had been using, so the current focus of the project is adapting the LDA code to run on GPUs in order to speed up the computation. </w:t>
      </w:r>
    </w:p>
    <w:p w14:paraId="6C2E06A6" w14:textId="14433A89" w:rsidR="005D0297" w:rsidRPr="00A069BD" w:rsidRDefault="005D0297" w:rsidP="00A069BD">
      <w:pPr>
        <w:rPr>
          <w:rFonts w:cstheme="minorHAnsi"/>
        </w:rPr>
      </w:pPr>
      <w:r>
        <w:rPr>
          <w:rFonts w:cstheme="minorHAnsi"/>
        </w:rPr>
        <w:t xml:space="preserve">All of the coding for this project was done in Python. The initial scraping utilized the </w:t>
      </w:r>
      <w:proofErr w:type="spellStart"/>
      <w:r>
        <w:rPr>
          <w:rFonts w:cstheme="minorHAnsi"/>
        </w:rPr>
        <w:t>Beatiful</w:t>
      </w:r>
      <w:proofErr w:type="spellEnd"/>
      <w:r>
        <w:rPr>
          <w:rFonts w:cstheme="minorHAnsi"/>
        </w:rPr>
        <w:t xml:space="preserve"> Soup library and various other libraries including </w:t>
      </w:r>
      <w:proofErr w:type="spellStart"/>
      <w:r>
        <w:rPr>
          <w:rFonts w:cstheme="minorHAnsi"/>
        </w:rPr>
        <w:t>nltk</w:t>
      </w:r>
      <w:proofErr w:type="spellEnd"/>
      <w:r>
        <w:rPr>
          <w:rFonts w:cstheme="minorHAnsi"/>
        </w:rPr>
        <w:t xml:space="preserve">, </w:t>
      </w:r>
      <w:proofErr w:type="spellStart"/>
      <w:r>
        <w:rPr>
          <w:rFonts w:cstheme="minorHAnsi"/>
        </w:rPr>
        <w:t>gensim</w:t>
      </w:r>
      <w:proofErr w:type="spellEnd"/>
      <w:r>
        <w:rPr>
          <w:rFonts w:cstheme="minorHAnsi"/>
        </w:rPr>
        <w:t xml:space="preserve">, and </w:t>
      </w:r>
      <w:proofErr w:type="spellStart"/>
      <w:r>
        <w:rPr>
          <w:rFonts w:cstheme="minorHAnsi"/>
        </w:rPr>
        <w:t>scikit</w:t>
      </w:r>
      <w:proofErr w:type="spellEnd"/>
      <w:r>
        <w:rPr>
          <w:rFonts w:cstheme="minorHAnsi"/>
        </w:rPr>
        <w:t xml:space="preserve">-learn were used to create the machine learning models. The models are presented in several Jupyter notebooks available on my GitHub. </w:t>
      </w:r>
      <w:r w:rsidRPr="00FA7020">
        <w:rPr>
          <w:rFonts w:cstheme="minorHAnsi"/>
        </w:rPr>
        <w:t>The most recent evolution of the project has been to adapt the models to run</w:t>
      </w:r>
      <w:r>
        <w:rPr>
          <w:rFonts w:cstheme="minorHAnsi"/>
        </w:rPr>
        <w:t xml:space="preserve"> on GPUs using the CUDA </w:t>
      </w:r>
      <w:r>
        <w:rPr>
          <w:rFonts w:cstheme="minorHAnsi"/>
        </w:rPr>
        <w:lastRenderedPageBreak/>
        <w:t>platform</w:t>
      </w:r>
      <w:r w:rsidRPr="00FA7020">
        <w:rPr>
          <w:rFonts w:cstheme="minorHAnsi"/>
        </w:rPr>
        <w:t>.</w:t>
      </w:r>
      <w:r>
        <w:rPr>
          <w:rFonts w:cstheme="minorHAnsi"/>
        </w:rPr>
        <w:t xml:space="preserve"> This project gave me a good introduction to machine learning and independent research that I cannot wait to apply to baseball, an area that I am much more interested in</w:t>
      </w:r>
      <w:r w:rsidR="00A069BD">
        <w:rPr>
          <w:rFonts w:cstheme="minorHAnsi"/>
        </w:rPr>
        <w:t>.</w:t>
      </w:r>
    </w:p>
    <w:p w14:paraId="3CC210AE" w14:textId="77777777" w:rsidR="005D0297" w:rsidRPr="00751F86" w:rsidRDefault="005D0297" w:rsidP="005D0297">
      <w:pPr>
        <w:pStyle w:val="ListParagraph"/>
        <w:numPr>
          <w:ilvl w:val="0"/>
          <w:numId w:val="1"/>
        </w:numPr>
        <w:rPr>
          <w:rFonts w:cstheme="minorHAnsi"/>
        </w:rPr>
      </w:pPr>
      <w:r>
        <w:rPr>
          <w:rFonts w:ascii="Calibri" w:eastAsia="Calibri" w:hAnsi="Calibri" w:cs="Calibri"/>
          <w:color w:val="000000"/>
        </w:rPr>
        <w:t>Assume</w:t>
      </w:r>
      <w:r w:rsidRPr="00751F86">
        <w:rPr>
          <w:rFonts w:ascii="Calibri" w:eastAsia="Calibri" w:hAnsi="Calibri" w:cs="Calibri"/>
          <w:color w:val="000000"/>
        </w:rPr>
        <w:t xml:space="preserve"> these fictional players are of equal stature</w:t>
      </w:r>
      <w:r>
        <w:rPr>
          <w:rFonts w:ascii="Calibri" w:eastAsia="Calibri" w:hAnsi="Calibri" w:cs="Calibri"/>
          <w:color w:val="000000"/>
        </w:rPr>
        <w:t>:</w:t>
      </w:r>
      <w:r w:rsidRPr="00751F86">
        <w:rPr>
          <w:rFonts w:ascii="Calibri" w:eastAsia="Calibri" w:hAnsi="Calibri" w:cs="Calibri"/>
          <w:color w:val="000000"/>
        </w:rPr>
        <w:t xml:space="preserve"> everyday players, playing the same position and possessing like handedness, having identical defensive skills, with similar age and experience in the big leagues, as well as comparable contract statuses</w:t>
      </w:r>
      <w:r>
        <w:rPr>
          <w:rFonts w:ascii="Calibri" w:eastAsia="Calibri" w:hAnsi="Calibri" w:cs="Calibri"/>
          <w:color w:val="000000"/>
        </w:rPr>
        <w:t>. W</w:t>
      </w:r>
      <w:r w:rsidRPr="00751F86">
        <w:rPr>
          <w:rFonts w:ascii="Calibri" w:eastAsia="Calibri" w:hAnsi="Calibri" w:cs="Calibri"/>
          <w:color w:val="000000"/>
        </w:rPr>
        <w:t>hich player (A, B, or C) would you argue had the best season and why? Do you think this player will provide the most offensive value moving forward or would you prefer one of the other players and why?</w:t>
      </w:r>
    </w:p>
    <w:tbl>
      <w:tblPr>
        <w:tblStyle w:val="TableGrid"/>
        <w:tblpPr w:leftFromText="180" w:rightFromText="180" w:vertAnchor="text" w:horzAnchor="margin" w:tblpXSpec="center" w:tblpY="-11"/>
        <w:tblW w:w="11070" w:type="dxa"/>
        <w:tblLayout w:type="fixed"/>
        <w:tblLook w:val="0400" w:firstRow="0" w:lastRow="0" w:firstColumn="0" w:lastColumn="0" w:noHBand="0" w:noVBand="1"/>
      </w:tblPr>
      <w:tblGrid>
        <w:gridCol w:w="329"/>
        <w:gridCol w:w="676"/>
        <w:gridCol w:w="676"/>
        <w:gridCol w:w="579"/>
        <w:gridCol w:w="579"/>
        <w:gridCol w:w="579"/>
        <w:gridCol w:w="483"/>
        <w:gridCol w:w="483"/>
        <w:gridCol w:w="544"/>
        <w:gridCol w:w="615"/>
        <w:gridCol w:w="579"/>
        <w:gridCol w:w="579"/>
        <w:gridCol w:w="483"/>
        <w:gridCol w:w="483"/>
        <w:gridCol w:w="676"/>
        <w:gridCol w:w="657"/>
        <w:gridCol w:w="630"/>
        <w:gridCol w:w="630"/>
        <w:gridCol w:w="810"/>
      </w:tblGrid>
      <w:tr w:rsidR="005D0297" w:rsidRPr="00A43966" w14:paraId="1985171F" w14:textId="77777777" w:rsidTr="0009752A">
        <w:trPr>
          <w:trHeight w:val="57"/>
        </w:trPr>
        <w:tc>
          <w:tcPr>
            <w:tcW w:w="329" w:type="dxa"/>
            <w:shd w:val="clear" w:color="auto" w:fill="1F497D" w:themeFill="text2"/>
          </w:tcPr>
          <w:p w14:paraId="7C06BF25" w14:textId="77777777" w:rsidR="005D0297" w:rsidRPr="00A43966" w:rsidRDefault="005D0297" w:rsidP="0009752A">
            <w:pPr>
              <w:jc w:val="center"/>
              <w:rPr>
                <w:b/>
                <w:color w:val="FFFFFF" w:themeColor="background1"/>
                <w:sz w:val="20"/>
                <w:szCs w:val="20"/>
              </w:rPr>
            </w:pPr>
          </w:p>
        </w:tc>
        <w:tc>
          <w:tcPr>
            <w:tcW w:w="676" w:type="dxa"/>
            <w:shd w:val="clear" w:color="auto" w:fill="1F497D" w:themeFill="text2"/>
          </w:tcPr>
          <w:p w14:paraId="29DFE9C6" w14:textId="77777777" w:rsidR="005D0297" w:rsidRPr="00A43966" w:rsidRDefault="005D0297" w:rsidP="0009752A">
            <w:pPr>
              <w:jc w:val="center"/>
              <w:rPr>
                <w:b/>
                <w:color w:val="FFFFFF" w:themeColor="background1"/>
                <w:sz w:val="20"/>
                <w:szCs w:val="20"/>
              </w:rPr>
            </w:pPr>
            <w:r w:rsidRPr="00A43966">
              <w:rPr>
                <w:rFonts w:ascii="Calibri" w:eastAsia="Calibri" w:hAnsi="Calibri" w:cs="Calibri"/>
                <w:b/>
                <w:color w:val="FFFFFF" w:themeColor="background1"/>
                <w:sz w:val="20"/>
                <w:szCs w:val="20"/>
              </w:rPr>
              <w:t>G</w:t>
            </w:r>
          </w:p>
        </w:tc>
        <w:tc>
          <w:tcPr>
            <w:tcW w:w="676" w:type="dxa"/>
            <w:shd w:val="clear" w:color="auto" w:fill="1F497D" w:themeFill="text2"/>
          </w:tcPr>
          <w:p w14:paraId="0E182A2C" w14:textId="77777777" w:rsidR="005D0297" w:rsidRPr="00A43966" w:rsidRDefault="005D0297" w:rsidP="0009752A">
            <w:pPr>
              <w:jc w:val="center"/>
              <w:rPr>
                <w:b/>
                <w:color w:val="FFFFFF" w:themeColor="background1"/>
                <w:sz w:val="20"/>
                <w:szCs w:val="20"/>
              </w:rPr>
            </w:pPr>
            <w:r w:rsidRPr="00A43966">
              <w:rPr>
                <w:rFonts w:ascii="Calibri" w:eastAsia="Calibri" w:hAnsi="Calibri" w:cs="Calibri"/>
                <w:b/>
                <w:color w:val="FFFFFF" w:themeColor="background1"/>
                <w:sz w:val="20"/>
                <w:szCs w:val="20"/>
              </w:rPr>
              <w:t>PA</w:t>
            </w:r>
          </w:p>
        </w:tc>
        <w:tc>
          <w:tcPr>
            <w:tcW w:w="579" w:type="dxa"/>
            <w:shd w:val="clear" w:color="auto" w:fill="1F497D" w:themeFill="text2"/>
          </w:tcPr>
          <w:p w14:paraId="50169A46" w14:textId="77777777" w:rsidR="005D0297" w:rsidRPr="00A43966" w:rsidRDefault="005D0297" w:rsidP="0009752A">
            <w:pPr>
              <w:jc w:val="center"/>
              <w:rPr>
                <w:b/>
                <w:color w:val="FFFFFF" w:themeColor="background1"/>
                <w:sz w:val="20"/>
                <w:szCs w:val="20"/>
              </w:rPr>
            </w:pPr>
            <w:r w:rsidRPr="00A43966">
              <w:rPr>
                <w:rFonts w:ascii="Calibri" w:eastAsia="Calibri" w:hAnsi="Calibri" w:cs="Calibri"/>
                <w:b/>
                <w:color w:val="FFFFFF" w:themeColor="background1"/>
                <w:sz w:val="20"/>
                <w:szCs w:val="20"/>
              </w:rPr>
              <w:t>AB</w:t>
            </w:r>
          </w:p>
        </w:tc>
        <w:tc>
          <w:tcPr>
            <w:tcW w:w="579" w:type="dxa"/>
            <w:shd w:val="clear" w:color="auto" w:fill="1F497D" w:themeFill="text2"/>
          </w:tcPr>
          <w:p w14:paraId="0E29436D" w14:textId="77777777" w:rsidR="005D0297" w:rsidRPr="00A43966" w:rsidRDefault="005D0297" w:rsidP="0009752A">
            <w:pPr>
              <w:jc w:val="center"/>
              <w:rPr>
                <w:b/>
                <w:color w:val="FFFFFF" w:themeColor="background1"/>
                <w:sz w:val="20"/>
                <w:szCs w:val="20"/>
              </w:rPr>
            </w:pPr>
            <w:r w:rsidRPr="00A43966">
              <w:rPr>
                <w:rFonts w:ascii="Calibri" w:eastAsia="Calibri" w:hAnsi="Calibri" w:cs="Calibri"/>
                <w:b/>
                <w:color w:val="FFFFFF" w:themeColor="background1"/>
                <w:sz w:val="20"/>
                <w:szCs w:val="20"/>
              </w:rPr>
              <w:t>R</w:t>
            </w:r>
          </w:p>
        </w:tc>
        <w:tc>
          <w:tcPr>
            <w:tcW w:w="579" w:type="dxa"/>
            <w:shd w:val="clear" w:color="auto" w:fill="1F497D" w:themeFill="text2"/>
          </w:tcPr>
          <w:p w14:paraId="600C77D3" w14:textId="77777777" w:rsidR="005D0297" w:rsidRPr="00A43966" w:rsidRDefault="005D0297" w:rsidP="0009752A">
            <w:pPr>
              <w:jc w:val="center"/>
              <w:rPr>
                <w:b/>
                <w:color w:val="FFFFFF" w:themeColor="background1"/>
                <w:sz w:val="20"/>
                <w:szCs w:val="20"/>
              </w:rPr>
            </w:pPr>
            <w:r w:rsidRPr="00A43966">
              <w:rPr>
                <w:rFonts w:ascii="Calibri" w:eastAsia="Calibri" w:hAnsi="Calibri" w:cs="Calibri"/>
                <w:b/>
                <w:color w:val="FFFFFF" w:themeColor="background1"/>
                <w:sz w:val="20"/>
                <w:szCs w:val="20"/>
              </w:rPr>
              <w:t>H</w:t>
            </w:r>
          </w:p>
        </w:tc>
        <w:tc>
          <w:tcPr>
            <w:tcW w:w="483" w:type="dxa"/>
            <w:shd w:val="clear" w:color="auto" w:fill="1F497D" w:themeFill="text2"/>
          </w:tcPr>
          <w:p w14:paraId="595DC194" w14:textId="77777777" w:rsidR="005D0297" w:rsidRPr="00A43966" w:rsidRDefault="005D0297" w:rsidP="0009752A">
            <w:pPr>
              <w:jc w:val="center"/>
              <w:rPr>
                <w:b/>
                <w:color w:val="FFFFFF" w:themeColor="background1"/>
                <w:sz w:val="20"/>
                <w:szCs w:val="20"/>
              </w:rPr>
            </w:pPr>
            <w:r w:rsidRPr="00A43966">
              <w:rPr>
                <w:rFonts w:ascii="Calibri" w:eastAsia="Calibri" w:hAnsi="Calibri" w:cs="Calibri"/>
                <w:b/>
                <w:color w:val="FFFFFF" w:themeColor="background1"/>
                <w:sz w:val="20"/>
                <w:szCs w:val="20"/>
              </w:rPr>
              <w:t>2B</w:t>
            </w:r>
          </w:p>
        </w:tc>
        <w:tc>
          <w:tcPr>
            <w:tcW w:w="483" w:type="dxa"/>
            <w:shd w:val="clear" w:color="auto" w:fill="1F497D" w:themeFill="text2"/>
          </w:tcPr>
          <w:p w14:paraId="7CD82221" w14:textId="77777777" w:rsidR="005D0297" w:rsidRPr="00A43966" w:rsidRDefault="005D0297" w:rsidP="0009752A">
            <w:pPr>
              <w:jc w:val="center"/>
              <w:rPr>
                <w:b/>
                <w:color w:val="FFFFFF" w:themeColor="background1"/>
                <w:sz w:val="20"/>
                <w:szCs w:val="20"/>
              </w:rPr>
            </w:pPr>
            <w:r w:rsidRPr="00A43966">
              <w:rPr>
                <w:rFonts w:ascii="Calibri" w:eastAsia="Calibri" w:hAnsi="Calibri" w:cs="Calibri"/>
                <w:b/>
                <w:color w:val="FFFFFF" w:themeColor="background1"/>
                <w:sz w:val="20"/>
                <w:szCs w:val="20"/>
              </w:rPr>
              <w:t>3B</w:t>
            </w:r>
          </w:p>
        </w:tc>
        <w:tc>
          <w:tcPr>
            <w:tcW w:w="544" w:type="dxa"/>
            <w:shd w:val="clear" w:color="auto" w:fill="1F497D" w:themeFill="text2"/>
          </w:tcPr>
          <w:p w14:paraId="0AA24440" w14:textId="77777777" w:rsidR="005D0297" w:rsidRPr="00A43966" w:rsidRDefault="005D0297" w:rsidP="0009752A">
            <w:pPr>
              <w:jc w:val="center"/>
              <w:rPr>
                <w:b/>
                <w:color w:val="FFFFFF" w:themeColor="background1"/>
                <w:sz w:val="20"/>
                <w:szCs w:val="20"/>
              </w:rPr>
            </w:pPr>
            <w:r w:rsidRPr="00A43966">
              <w:rPr>
                <w:rFonts w:ascii="Calibri" w:eastAsia="Calibri" w:hAnsi="Calibri" w:cs="Calibri"/>
                <w:b/>
                <w:color w:val="FFFFFF" w:themeColor="background1"/>
                <w:sz w:val="20"/>
                <w:szCs w:val="20"/>
              </w:rPr>
              <w:t>HR</w:t>
            </w:r>
          </w:p>
        </w:tc>
        <w:tc>
          <w:tcPr>
            <w:tcW w:w="615" w:type="dxa"/>
            <w:shd w:val="clear" w:color="auto" w:fill="1F497D" w:themeFill="text2"/>
          </w:tcPr>
          <w:p w14:paraId="0E211342" w14:textId="77777777" w:rsidR="005D0297" w:rsidRPr="00A43966" w:rsidRDefault="005D0297" w:rsidP="0009752A">
            <w:pPr>
              <w:jc w:val="center"/>
              <w:rPr>
                <w:b/>
                <w:color w:val="FFFFFF" w:themeColor="background1"/>
                <w:sz w:val="20"/>
                <w:szCs w:val="20"/>
              </w:rPr>
            </w:pPr>
            <w:r w:rsidRPr="00A43966">
              <w:rPr>
                <w:rFonts w:ascii="Calibri" w:eastAsia="Calibri" w:hAnsi="Calibri" w:cs="Calibri"/>
                <w:b/>
                <w:color w:val="FFFFFF" w:themeColor="background1"/>
                <w:sz w:val="20"/>
                <w:szCs w:val="20"/>
              </w:rPr>
              <w:t>RBI</w:t>
            </w:r>
          </w:p>
        </w:tc>
        <w:tc>
          <w:tcPr>
            <w:tcW w:w="579" w:type="dxa"/>
            <w:shd w:val="clear" w:color="auto" w:fill="1F497D" w:themeFill="text2"/>
          </w:tcPr>
          <w:p w14:paraId="25EC93CF" w14:textId="77777777" w:rsidR="005D0297" w:rsidRPr="00A43966" w:rsidRDefault="005D0297" w:rsidP="0009752A">
            <w:pPr>
              <w:jc w:val="center"/>
              <w:rPr>
                <w:b/>
                <w:color w:val="FFFFFF" w:themeColor="background1"/>
                <w:sz w:val="20"/>
                <w:szCs w:val="20"/>
              </w:rPr>
            </w:pPr>
            <w:r w:rsidRPr="00A43966">
              <w:rPr>
                <w:rFonts w:ascii="Calibri" w:eastAsia="Calibri" w:hAnsi="Calibri" w:cs="Calibri"/>
                <w:b/>
                <w:color w:val="FFFFFF" w:themeColor="background1"/>
                <w:sz w:val="20"/>
                <w:szCs w:val="20"/>
              </w:rPr>
              <w:t>BB</w:t>
            </w:r>
          </w:p>
        </w:tc>
        <w:tc>
          <w:tcPr>
            <w:tcW w:w="579" w:type="dxa"/>
            <w:shd w:val="clear" w:color="auto" w:fill="1F497D" w:themeFill="text2"/>
          </w:tcPr>
          <w:p w14:paraId="7FEF34F3" w14:textId="77777777" w:rsidR="005D0297" w:rsidRPr="00A43966" w:rsidRDefault="005D0297" w:rsidP="0009752A">
            <w:pPr>
              <w:jc w:val="center"/>
              <w:rPr>
                <w:b/>
                <w:color w:val="FFFFFF" w:themeColor="background1"/>
                <w:sz w:val="20"/>
                <w:szCs w:val="20"/>
              </w:rPr>
            </w:pPr>
            <w:r w:rsidRPr="00A43966">
              <w:rPr>
                <w:rFonts w:ascii="Calibri" w:eastAsia="Calibri" w:hAnsi="Calibri" w:cs="Calibri"/>
                <w:b/>
                <w:color w:val="FFFFFF" w:themeColor="background1"/>
                <w:sz w:val="20"/>
                <w:szCs w:val="20"/>
              </w:rPr>
              <w:t>SO</w:t>
            </w:r>
          </w:p>
        </w:tc>
        <w:tc>
          <w:tcPr>
            <w:tcW w:w="483" w:type="dxa"/>
            <w:shd w:val="clear" w:color="auto" w:fill="1F497D" w:themeFill="text2"/>
          </w:tcPr>
          <w:p w14:paraId="16CF5CCB" w14:textId="77777777" w:rsidR="005D0297" w:rsidRPr="00A43966" w:rsidRDefault="005D0297" w:rsidP="0009752A">
            <w:pPr>
              <w:jc w:val="center"/>
              <w:rPr>
                <w:b/>
                <w:color w:val="FFFFFF" w:themeColor="background1"/>
                <w:sz w:val="20"/>
                <w:szCs w:val="20"/>
                <w:highlight w:val="darkBlue"/>
              </w:rPr>
            </w:pPr>
            <w:r w:rsidRPr="00A43966">
              <w:rPr>
                <w:rFonts w:ascii="Calibri" w:eastAsia="Calibri" w:hAnsi="Calibri" w:cs="Calibri"/>
                <w:b/>
                <w:color w:val="FFFFFF" w:themeColor="background1"/>
                <w:sz w:val="20"/>
                <w:szCs w:val="20"/>
                <w:highlight w:val="darkBlue"/>
              </w:rPr>
              <w:t>SB</w:t>
            </w:r>
          </w:p>
        </w:tc>
        <w:tc>
          <w:tcPr>
            <w:tcW w:w="483" w:type="dxa"/>
            <w:shd w:val="clear" w:color="auto" w:fill="1F497D" w:themeFill="text2"/>
          </w:tcPr>
          <w:p w14:paraId="2C279DCE" w14:textId="77777777" w:rsidR="005D0297" w:rsidRPr="00A43966" w:rsidRDefault="005D0297" w:rsidP="0009752A">
            <w:pPr>
              <w:jc w:val="center"/>
              <w:rPr>
                <w:b/>
                <w:color w:val="FFFFFF" w:themeColor="background1"/>
                <w:sz w:val="20"/>
                <w:szCs w:val="20"/>
              </w:rPr>
            </w:pPr>
            <w:r w:rsidRPr="00A43966">
              <w:rPr>
                <w:rFonts w:ascii="Calibri" w:eastAsia="Calibri" w:hAnsi="Calibri" w:cs="Calibri"/>
                <w:b/>
                <w:color w:val="FFFFFF" w:themeColor="background1"/>
                <w:sz w:val="20"/>
                <w:szCs w:val="20"/>
              </w:rPr>
              <w:t>CS</w:t>
            </w:r>
          </w:p>
        </w:tc>
        <w:tc>
          <w:tcPr>
            <w:tcW w:w="676" w:type="dxa"/>
            <w:shd w:val="clear" w:color="auto" w:fill="1F497D" w:themeFill="text2"/>
          </w:tcPr>
          <w:p w14:paraId="06DDBB4F" w14:textId="77777777" w:rsidR="005D0297" w:rsidRPr="00A43966" w:rsidRDefault="005D0297" w:rsidP="0009752A">
            <w:pPr>
              <w:jc w:val="center"/>
              <w:rPr>
                <w:b/>
                <w:color w:val="FFFFFF" w:themeColor="background1"/>
                <w:sz w:val="20"/>
                <w:szCs w:val="20"/>
              </w:rPr>
            </w:pPr>
            <w:r w:rsidRPr="00A43966">
              <w:rPr>
                <w:rFonts w:ascii="Calibri" w:eastAsia="Calibri" w:hAnsi="Calibri" w:cs="Calibri"/>
                <w:b/>
                <w:color w:val="FFFFFF" w:themeColor="background1"/>
                <w:sz w:val="20"/>
                <w:szCs w:val="20"/>
              </w:rPr>
              <w:t>AVG</w:t>
            </w:r>
          </w:p>
        </w:tc>
        <w:tc>
          <w:tcPr>
            <w:tcW w:w="657" w:type="dxa"/>
            <w:shd w:val="clear" w:color="auto" w:fill="1F497D" w:themeFill="text2"/>
          </w:tcPr>
          <w:p w14:paraId="03678684" w14:textId="77777777" w:rsidR="005D0297" w:rsidRPr="00A43966" w:rsidRDefault="005D0297" w:rsidP="0009752A">
            <w:pPr>
              <w:jc w:val="center"/>
              <w:rPr>
                <w:rFonts w:ascii="Calibri" w:eastAsia="Calibri" w:hAnsi="Calibri" w:cs="Calibri"/>
                <w:b/>
                <w:color w:val="FFFFFF" w:themeColor="background1"/>
                <w:sz w:val="20"/>
                <w:szCs w:val="20"/>
              </w:rPr>
            </w:pPr>
            <w:r w:rsidRPr="00A43966">
              <w:rPr>
                <w:rFonts w:ascii="Calibri" w:eastAsia="Calibri" w:hAnsi="Calibri" w:cs="Calibri"/>
                <w:b/>
                <w:color w:val="FFFFFF" w:themeColor="background1"/>
                <w:sz w:val="20"/>
                <w:szCs w:val="20"/>
              </w:rPr>
              <w:t>OBP</w:t>
            </w:r>
          </w:p>
        </w:tc>
        <w:tc>
          <w:tcPr>
            <w:tcW w:w="630" w:type="dxa"/>
            <w:shd w:val="clear" w:color="auto" w:fill="1F497D" w:themeFill="text2"/>
          </w:tcPr>
          <w:p w14:paraId="35A02E00" w14:textId="77777777" w:rsidR="005D0297" w:rsidRPr="00A43966" w:rsidRDefault="005D0297" w:rsidP="0009752A">
            <w:pPr>
              <w:jc w:val="center"/>
              <w:rPr>
                <w:rFonts w:ascii="Calibri" w:eastAsia="Calibri" w:hAnsi="Calibri" w:cs="Calibri"/>
                <w:b/>
                <w:color w:val="FFFFFF" w:themeColor="background1"/>
                <w:sz w:val="20"/>
                <w:szCs w:val="20"/>
              </w:rPr>
            </w:pPr>
            <w:r w:rsidRPr="00A43966">
              <w:rPr>
                <w:rFonts w:ascii="Calibri" w:eastAsia="Calibri" w:hAnsi="Calibri" w:cs="Calibri"/>
                <w:b/>
                <w:color w:val="FFFFFF" w:themeColor="background1"/>
                <w:sz w:val="20"/>
                <w:szCs w:val="20"/>
              </w:rPr>
              <w:t>SLG</w:t>
            </w:r>
          </w:p>
        </w:tc>
        <w:tc>
          <w:tcPr>
            <w:tcW w:w="630" w:type="dxa"/>
            <w:shd w:val="clear" w:color="auto" w:fill="1F497D" w:themeFill="text2"/>
          </w:tcPr>
          <w:p w14:paraId="5D118ABE" w14:textId="77777777" w:rsidR="005D0297" w:rsidRPr="00A43966" w:rsidRDefault="005D0297" w:rsidP="0009752A">
            <w:pPr>
              <w:jc w:val="center"/>
              <w:rPr>
                <w:rFonts w:ascii="Calibri" w:eastAsia="Calibri" w:hAnsi="Calibri" w:cs="Calibri"/>
                <w:b/>
                <w:color w:val="FFFFFF" w:themeColor="background1"/>
                <w:sz w:val="20"/>
                <w:szCs w:val="20"/>
              </w:rPr>
            </w:pPr>
            <w:r w:rsidRPr="00A43966">
              <w:rPr>
                <w:rFonts w:ascii="Calibri" w:eastAsia="Calibri" w:hAnsi="Calibri" w:cs="Calibri"/>
                <w:b/>
                <w:color w:val="FFFFFF" w:themeColor="background1"/>
                <w:sz w:val="20"/>
                <w:szCs w:val="20"/>
              </w:rPr>
              <w:t>OPS</w:t>
            </w:r>
          </w:p>
        </w:tc>
        <w:tc>
          <w:tcPr>
            <w:tcW w:w="810" w:type="dxa"/>
            <w:shd w:val="clear" w:color="auto" w:fill="1F497D" w:themeFill="text2"/>
          </w:tcPr>
          <w:p w14:paraId="05048593" w14:textId="77777777" w:rsidR="005D0297" w:rsidRPr="00A43966" w:rsidRDefault="005D0297" w:rsidP="0009752A">
            <w:pPr>
              <w:jc w:val="center"/>
              <w:rPr>
                <w:rFonts w:ascii="Calibri" w:eastAsia="Calibri" w:hAnsi="Calibri" w:cs="Calibri"/>
                <w:b/>
                <w:color w:val="FFFFFF" w:themeColor="background1"/>
                <w:sz w:val="20"/>
                <w:szCs w:val="20"/>
              </w:rPr>
            </w:pPr>
            <w:proofErr w:type="spellStart"/>
            <w:r w:rsidRPr="00A43966">
              <w:rPr>
                <w:rFonts w:ascii="Calibri" w:eastAsia="Calibri" w:hAnsi="Calibri" w:cs="Calibri"/>
                <w:b/>
                <w:color w:val="FFFFFF" w:themeColor="background1"/>
                <w:sz w:val="20"/>
                <w:szCs w:val="20"/>
              </w:rPr>
              <w:t>wOBA</w:t>
            </w:r>
            <w:proofErr w:type="spellEnd"/>
          </w:p>
        </w:tc>
      </w:tr>
      <w:tr w:rsidR="005D0297" w:rsidRPr="00A43966" w14:paraId="09D7B564" w14:textId="77777777" w:rsidTr="0009752A">
        <w:trPr>
          <w:trHeight w:val="57"/>
        </w:trPr>
        <w:tc>
          <w:tcPr>
            <w:tcW w:w="329" w:type="dxa"/>
          </w:tcPr>
          <w:p w14:paraId="21D4B503" w14:textId="77777777" w:rsidR="005D0297" w:rsidRPr="00A43966" w:rsidRDefault="005D0297" w:rsidP="0009752A">
            <w:pPr>
              <w:jc w:val="center"/>
              <w:rPr>
                <w:b/>
                <w:sz w:val="20"/>
                <w:szCs w:val="20"/>
              </w:rPr>
            </w:pPr>
            <w:r w:rsidRPr="00A43966">
              <w:rPr>
                <w:rFonts w:ascii="Calibri" w:eastAsia="Calibri" w:hAnsi="Calibri" w:cs="Calibri"/>
                <w:b/>
                <w:color w:val="000000"/>
                <w:sz w:val="20"/>
                <w:szCs w:val="20"/>
              </w:rPr>
              <w:t>A</w:t>
            </w:r>
          </w:p>
        </w:tc>
        <w:tc>
          <w:tcPr>
            <w:tcW w:w="676" w:type="dxa"/>
          </w:tcPr>
          <w:p w14:paraId="78310921" w14:textId="77777777" w:rsidR="005D0297" w:rsidRPr="00A43966" w:rsidRDefault="005D0297" w:rsidP="0009752A">
            <w:pPr>
              <w:jc w:val="center"/>
              <w:rPr>
                <w:sz w:val="20"/>
                <w:szCs w:val="20"/>
              </w:rPr>
            </w:pPr>
            <w:r w:rsidRPr="00A43966">
              <w:rPr>
                <w:rFonts w:ascii="Calibri" w:eastAsia="Calibri" w:hAnsi="Calibri" w:cs="Calibri"/>
                <w:color w:val="000000"/>
                <w:sz w:val="20"/>
                <w:szCs w:val="20"/>
              </w:rPr>
              <w:t>151</w:t>
            </w:r>
          </w:p>
        </w:tc>
        <w:tc>
          <w:tcPr>
            <w:tcW w:w="676" w:type="dxa"/>
          </w:tcPr>
          <w:p w14:paraId="0C383D6A" w14:textId="77777777" w:rsidR="005D0297" w:rsidRPr="00A43966" w:rsidRDefault="005D0297" w:rsidP="0009752A">
            <w:pPr>
              <w:jc w:val="center"/>
              <w:rPr>
                <w:sz w:val="20"/>
                <w:szCs w:val="20"/>
              </w:rPr>
            </w:pPr>
            <w:r w:rsidRPr="00A43966">
              <w:rPr>
                <w:rFonts w:ascii="Calibri" w:eastAsia="Calibri" w:hAnsi="Calibri" w:cs="Calibri"/>
                <w:color w:val="000000"/>
                <w:sz w:val="20"/>
                <w:szCs w:val="20"/>
              </w:rPr>
              <w:t>640</w:t>
            </w:r>
          </w:p>
        </w:tc>
        <w:tc>
          <w:tcPr>
            <w:tcW w:w="579" w:type="dxa"/>
          </w:tcPr>
          <w:p w14:paraId="6498B9E3" w14:textId="77777777" w:rsidR="005D0297" w:rsidRPr="00A43966" w:rsidRDefault="005D0297" w:rsidP="0009752A">
            <w:pPr>
              <w:jc w:val="center"/>
              <w:rPr>
                <w:sz w:val="20"/>
                <w:szCs w:val="20"/>
              </w:rPr>
            </w:pPr>
            <w:r w:rsidRPr="00A43966">
              <w:rPr>
                <w:rFonts w:ascii="Calibri" w:eastAsia="Calibri" w:hAnsi="Calibri" w:cs="Calibri"/>
                <w:color w:val="000000"/>
                <w:sz w:val="20"/>
                <w:szCs w:val="20"/>
              </w:rPr>
              <w:t>581</w:t>
            </w:r>
          </w:p>
        </w:tc>
        <w:tc>
          <w:tcPr>
            <w:tcW w:w="579" w:type="dxa"/>
          </w:tcPr>
          <w:p w14:paraId="52202403" w14:textId="77777777" w:rsidR="005D0297" w:rsidRPr="00A43966" w:rsidRDefault="005D0297" w:rsidP="0009752A">
            <w:pPr>
              <w:jc w:val="center"/>
              <w:rPr>
                <w:sz w:val="20"/>
                <w:szCs w:val="20"/>
              </w:rPr>
            </w:pPr>
            <w:r w:rsidRPr="00A43966">
              <w:rPr>
                <w:rFonts w:ascii="Calibri" w:eastAsia="Calibri" w:hAnsi="Calibri" w:cs="Calibri"/>
                <w:color w:val="000000"/>
                <w:sz w:val="20"/>
                <w:szCs w:val="20"/>
              </w:rPr>
              <w:t>99</w:t>
            </w:r>
          </w:p>
        </w:tc>
        <w:tc>
          <w:tcPr>
            <w:tcW w:w="579" w:type="dxa"/>
          </w:tcPr>
          <w:p w14:paraId="36126C2B" w14:textId="77777777" w:rsidR="005D0297" w:rsidRPr="00A43966" w:rsidRDefault="005D0297" w:rsidP="0009752A">
            <w:pPr>
              <w:jc w:val="center"/>
              <w:rPr>
                <w:sz w:val="20"/>
                <w:szCs w:val="20"/>
              </w:rPr>
            </w:pPr>
            <w:r w:rsidRPr="00A43966">
              <w:rPr>
                <w:rFonts w:ascii="Calibri" w:eastAsia="Calibri" w:hAnsi="Calibri" w:cs="Calibri"/>
                <w:color w:val="000000"/>
                <w:sz w:val="20"/>
                <w:szCs w:val="20"/>
              </w:rPr>
              <w:t>159</w:t>
            </w:r>
          </w:p>
        </w:tc>
        <w:tc>
          <w:tcPr>
            <w:tcW w:w="483" w:type="dxa"/>
          </w:tcPr>
          <w:p w14:paraId="7BCC88BB" w14:textId="77777777" w:rsidR="005D0297" w:rsidRPr="00A43966" w:rsidRDefault="005D0297" w:rsidP="0009752A">
            <w:pPr>
              <w:jc w:val="center"/>
              <w:rPr>
                <w:sz w:val="20"/>
                <w:szCs w:val="20"/>
              </w:rPr>
            </w:pPr>
            <w:r w:rsidRPr="00A43966">
              <w:rPr>
                <w:rFonts w:ascii="Calibri" w:eastAsia="Calibri" w:hAnsi="Calibri" w:cs="Calibri"/>
                <w:color w:val="000000"/>
                <w:sz w:val="20"/>
                <w:szCs w:val="20"/>
              </w:rPr>
              <w:t>29</w:t>
            </w:r>
          </w:p>
        </w:tc>
        <w:tc>
          <w:tcPr>
            <w:tcW w:w="483" w:type="dxa"/>
          </w:tcPr>
          <w:p w14:paraId="70A66956" w14:textId="77777777" w:rsidR="005D0297" w:rsidRPr="00A43966" w:rsidRDefault="005D0297" w:rsidP="0009752A">
            <w:pPr>
              <w:jc w:val="center"/>
              <w:rPr>
                <w:sz w:val="20"/>
                <w:szCs w:val="20"/>
              </w:rPr>
            </w:pPr>
            <w:r w:rsidRPr="00A43966">
              <w:rPr>
                <w:rFonts w:ascii="Calibri" w:eastAsia="Calibri" w:hAnsi="Calibri" w:cs="Calibri"/>
                <w:color w:val="000000"/>
                <w:sz w:val="20"/>
                <w:szCs w:val="20"/>
              </w:rPr>
              <w:t>0</w:t>
            </w:r>
          </w:p>
        </w:tc>
        <w:tc>
          <w:tcPr>
            <w:tcW w:w="544" w:type="dxa"/>
          </w:tcPr>
          <w:p w14:paraId="3B240EBD" w14:textId="77777777" w:rsidR="005D0297" w:rsidRPr="00A43966" w:rsidRDefault="005D0297" w:rsidP="0009752A">
            <w:pPr>
              <w:jc w:val="center"/>
              <w:rPr>
                <w:sz w:val="20"/>
                <w:szCs w:val="20"/>
              </w:rPr>
            </w:pPr>
            <w:r w:rsidRPr="00A43966">
              <w:rPr>
                <w:rFonts w:ascii="Calibri" w:eastAsia="Calibri" w:hAnsi="Calibri" w:cs="Calibri"/>
                <w:color w:val="000000"/>
                <w:sz w:val="20"/>
                <w:szCs w:val="20"/>
              </w:rPr>
              <w:t>42</w:t>
            </w:r>
          </w:p>
        </w:tc>
        <w:tc>
          <w:tcPr>
            <w:tcW w:w="615" w:type="dxa"/>
          </w:tcPr>
          <w:p w14:paraId="7156444B" w14:textId="77777777" w:rsidR="005D0297" w:rsidRPr="00A43966" w:rsidRDefault="005D0297" w:rsidP="0009752A">
            <w:pPr>
              <w:jc w:val="center"/>
              <w:rPr>
                <w:sz w:val="20"/>
                <w:szCs w:val="20"/>
              </w:rPr>
            </w:pPr>
            <w:r w:rsidRPr="00A43966">
              <w:rPr>
                <w:rFonts w:ascii="Calibri" w:eastAsia="Calibri" w:hAnsi="Calibri" w:cs="Calibri"/>
                <w:color w:val="000000"/>
                <w:sz w:val="20"/>
                <w:szCs w:val="20"/>
              </w:rPr>
              <w:t>127</w:t>
            </w:r>
          </w:p>
        </w:tc>
        <w:tc>
          <w:tcPr>
            <w:tcW w:w="579" w:type="dxa"/>
          </w:tcPr>
          <w:p w14:paraId="1586F712" w14:textId="77777777" w:rsidR="005D0297" w:rsidRPr="00A43966" w:rsidRDefault="005D0297" w:rsidP="0009752A">
            <w:pPr>
              <w:jc w:val="center"/>
              <w:rPr>
                <w:sz w:val="20"/>
                <w:szCs w:val="20"/>
              </w:rPr>
            </w:pPr>
            <w:r w:rsidRPr="00A43966">
              <w:rPr>
                <w:rFonts w:ascii="Calibri" w:eastAsia="Calibri" w:hAnsi="Calibri" w:cs="Calibri"/>
                <w:color w:val="000000"/>
                <w:sz w:val="20"/>
                <w:szCs w:val="20"/>
              </w:rPr>
              <w:t>59</w:t>
            </w:r>
          </w:p>
        </w:tc>
        <w:tc>
          <w:tcPr>
            <w:tcW w:w="579" w:type="dxa"/>
          </w:tcPr>
          <w:p w14:paraId="75C130E6" w14:textId="77777777" w:rsidR="005D0297" w:rsidRPr="00A43966" w:rsidRDefault="005D0297" w:rsidP="0009752A">
            <w:pPr>
              <w:jc w:val="center"/>
              <w:rPr>
                <w:sz w:val="20"/>
                <w:szCs w:val="20"/>
              </w:rPr>
            </w:pPr>
            <w:r w:rsidRPr="00A43966">
              <w:rPr>
                <w:rFonts w:ascii="Calibri" w:eastAsia="Calibri" w:hAnsi="Calibri" w:cs="Calibri"/>
                <w:color w:val="000000"/>
                <w:sz w:val="20"/>
                <w:szCs w:val="20"/>
              </w:rPr>
              <w:t>139</w:t>
            </w:r>
          </w:p>
        </w:tc>
        <w:tc>
          <w:tcPr>
            <w:tcW w:w="483" w:type="dxa"/>
          </w:tcPr>
          <w:p w14:paraId="0F7DCCB6" w14:textId="77777777" w:rsidR="005D0297" w:rsidRPr="00A43966" w:rsidRDefault="005D0297" w:rsidP="0009752A">
            <w:pPr>
              <w:jc w:val="center"/>
              <w:rPr>
                <w:sz w:val="20"/>
                <w:szCs w:val="20"/>
              </w:rPr>
            </w:pPr>
            <w:r w:rsidRPr="00A43966">
              <w:rPr>
                <w:rFonts w:ascii="Calibri" w:eastAsia="Calibri" w:hAnsi="Calibri" w:cs="Calibri"/>
                <w:color w:val="000000"/>
                <w:sz w:val="20"/>
                <w:szCs w:val="20"/>
              </w:rPr>
              <w:t>2</w:t>
            </w:r>
          </w:p>
        </w:tc>
        <w:tc>
          <w:tcPr>
            <w:tcW w:w="483" w:type="dxa"/>
          </w:tcPr>
          <w:p w14:paraId="68231DFC" w14:textId="77777777" w:rsidR="005D0297" w:rsidRPr="00A43966" w:rsidRDefault="005D0297" w:rsidP="0009752A">
            <w:pPr>
              <w:jc w:val="center"/>
              <w:rPr>
                <w:sz w:val="20"/>
                <w:szCs w:val="20"/>
              </w:rPr>
            </w:pPr>
            <w:r w:rsidRPr="00A43966">
              <w:rPr>
                <w:rFonts w:ascii="Calibri" w:eastAsia="Calibri" w:hAnsi="Calibri" w:cs="Calibri"/>
                <w:color w:val="000000"/>
                <w:sz w:val="20"/>
                <w:szCs w:val="20"/>
              </w:rPr>
              <w:t>0</w:t>
            </w:r>
          </w:p>
        </w:tc>
        <w:tc>
          <w:tcPr>
            <w:tcW w:w="676" w:type="dxa"/>
          </w:tcPr>
          <w:p w14:paraId="26422B68" w14:textId="77777777" w:rsidR="005D0297" w:rsidRPr="00A43966" w:rsidRDefault="005D0297" w:rsidP="0009752A">
            <w:pPr>
              <w:jc w:val="center"/>
              <w:rPr>
                <w:sz w:val="20"/>
                <w:szCs w:val="20"/>
              </w:rPr>
            </w:pPr>
            <w:r w:rsidRPr="00A43966">
              <w:rPr>
                <w:rFonts w:ascii="Calibri" w:eastAsia="Calibri" w:hAnsi="Calibri" w:cs="Calibri"/>
                <w:color w:val="000000"/>
                <w:sz w:val="20"/>
                <w:szCs w:val="20"/>
              </w:rPr>
              <w:t>.274</w:t>
            </w:r>
          </w:p>
        </w:tc>
        <w:tc>
          <w:tcPr>
            <w:tcW w:w="657" w:type="dxa"/>
          </w:tcPr>
          <w:p w14:paraId="53880CF9" w14:textId="77777777" w:rsidR="005D0297" w:rsidRPr="00A43966" w:rsidRDefault="005D0297" w:rsidP="0009752A">
            <w:pPr>
              <w:jc w:val="center"/>
              <w:rPr>
                <w:rFonts w:ascii="Calibri" w:eastAsia="Calibri" w:hAnsi="Calibri" w:cs="Calibri"/>
                <w:color w:val="000000"/>
                <w:sz w:val="20"/>
                <w:szCs w:val="20"/>
              </w:rPr>
            </w:pPr>
            <w:r>
              <w:rPr>
                <w:rFonts w:ascii="Calibri" w:eastAsia="Calibri" w:hAnsi="Calibri" w:cs="Calibri"/>
                <w:color w:val="000000"/>
                <w:sz w:val="20"/>
                <w:szCs w:val="20"/>
              </w:rPr>
              <w:t>.341</w:t>
            </w:r>
          </w:p>
        </w:tc>
        <w:tc>
          <w:tcPr>
            <w:tcW w:w="630" w:type="dxa"/>
          </w:tcPr>
          <w:p w14:paraId="25667E48" w14:textId="77777777" w:rsidR="005D0297" w:rsidRPr="00A43966" w:rsidRDefault="005D0297" w:rsidP="0009752A">
            <w:pPr>
              <w:jc w:val="center"/>
              <w:rPr>
                <w:rFonts w:ascii="Calibri" w:eastAsia="Calibri" w:hAnsi="Calibri" w:cs="Calibri"/>
                <w:color w:val="000000"/>
                <w:sz w:val="20"/>
                <w:szCs w:val="20"/>
              </w:rPr>
            </w:pPr>
            <w:r>
              <w:rPr>
                <w:rFonts w:ascii="Calibri" w:eastAsia="Calibri" w:hAnsi="Calibri" w:cs="Calibri"/>
                <w:color w:val="000000"/>
                <w:sz w:val="20"/>
                <w:szCs w:val="20"/>
              </w:rPr>
              <w:t>.540</w:t>
            </w:r>
          </w:p>
        </w:tc>
        <w:tc>
          <w:tcPr>
            <w:tcW w:w="630" w:type="dxa"/>
          </w:tcPr>
          <w:p w14:paraId="6807511E" w14:textId="77777777" w:rsidR="005D0297" w:rsidRPr="00A43966" w:rsidRDefault="005D0297" w:rsidP="0009752A">
            <w:pPr>
              <w:jc w:val="center"/>
              <w:rPr>
                <w:rFonts w:ascii="Calibri" w:eastAsia="Calibri" w:hAnsi="Calibri" w:cs="Calibri"/>
                <w:color w:val="000000"/>
                <w:sz w:val="20"/>
                <w:szCs w:val="20"/>
              </w:rPr>
            </w:pPr>
            <w:r>
              <w:rPr>
                <w:rFonts w:ascii="Calibri" w:eastAsia="Calibri" w:hAnsi="Calibri" w:cs="Calibri"/>
                <w:color w:val="000000"/>
                <w:sz w:val="20"/>
                <w:szCs w:val="20"/>
              </w:rPr>
              <w:t>.881</w:t>
            </w:r>
          </w:p>
        </w:tc>
        <w:tc>
          <w:tcPr>
            <w:tcW w:w="810" w:type="dxa"/>
          </w:tcPr>
          <w:p w14:paraId="7BBFD83E" w14:textId="77777777" w:rsidR="005D0297" w:rsidRPr="00A43966" w:rsidRDefault="005D0297" w:rsidP="0009752A">
            <w:pPr>
              <w:jc w:val="center"/>
              <w:rPr>
                <w:rFonts w:ascii="Calibri" w:eastAsia="Calibri" w:hAnsi="Calibri" w:cs="Calibri"/>
                <w:color w:val="000000"/>
                <w:sz w:val="20"/>
                <w:szCs w:val="20"/>
              </w:rPr>
            </w:pPr>
            <w:r>
              <w:rPr>
                <w:rFonts w:ascii="Calibri" w:eastAsia="Calibri" w:hAnsi="Calibri" w:cs="Calibri"/>
                <w:color w:val="000000"/>
                <w:sz w:val="20"/>
                <w:szCs w:val="20"/>
              </w:rPr>
              <w:t>.374</w:t>
            </w:r>
          </w:p>
        </w:tc>
      </w:tr>
      <w:tr w:rsidR="005D0297" w:rsidRPr="00A43966" w14:paraId="46C92BF9" w14:textId="77777777" w:rsidTr="0009752A">
        <w:trPr>
          <w:trHeight w:val="57"/>
        </w:trPr>
        <w:tc>
          <w:tcPr>
            <w:tcW w:w="329" w:type="dxa"/>
          </w:tcPr>
          <w:p w14:paraId="33568257" w14:textId="77777777" w:rsidR="005D0297" w:rsidRPr="00A43966" w:rsidRDefault="005D0297" w:rsidP="0009752A">
            <w:pPr>
              <w:jc w:val="center"/>
              <w:rPr>
                <w:b/>
                <w:sz w:val="20"/>
                <w:szCs w:val="20"/>
              </w:rPr>
            </w:pPr>
            <w:r w:rsidRPr="00A43966">
              <w:rPr>
                <w:rFonts w:ascii="Calibri" w:eastAsia="Calibri" w:hAnsi="Calibri" w:cs="Calibri"/>
                <w:b/>
                <w:color w:val="000000"/>
                <w:sz w:val="20"/>
                <w:szCs w:val="20"/>
              </w:rPr>
              <w:t>B</w:t>
            </w:r>
          </w:p>
        </w:tc>
        <w:tc>
          <w:tcPr>
            <w:tcW w:w="676" w:type="dxa"/>
          </w:tcPr>
          <w:p w14:paraId="18D30240" w14:textId="77777777" w:rsidR="005D0297" w:rsidRPr="00A43966" w:rsidRDefault="005D0297" w:rsidP="0009752A">
            <w:pPr>
              <w:jc w:val="center"/>
              <w:rPr>
                <w:sz w:val="20"/>
                <w:szCs w:val="20"/>
              </w:rPr>
            </w:pPr>
            <w:r w:rsidRPr="00A43966">
              <w:rPr>
                <w:rFonts w:ascii="Calibri" w:eastAsia="Calibri" w:hAnsi="Calibri" w:cs="Calibri"/>
                <w:color w:val="000000"/>
                <w:sz w:val="20"/>
                <w:szCs w:val="20"/>
              </w:rPr>
              <w:t>143</w:t>
            </w:r>
          </w:p>
        </w:tc>
        <w:tc>
          <w:tcPr>
            <w:tcW w:w="676" w:type="dxa"/>
          </w:tcPr>
          <w:p w14:paraId="7209FF07" w14:textId="77777777" w:rsidR="005D0297" w:rsidRPr="00A43966" w:rsidRDefault="005D0297" w:rsidP="0009752A">
            <w:pPr>
              <w:jc w:val="center"/>
              <w:rPr>
                <w:sz w:val="20"/>
                <w:szCs w:val="20"/>
              </w:rPr>
            </w:pPr>
            <w:r w:rsidRPr="00A43966">
              <w:rPr>
                <w:rFonts w:ascii="Calibri" w:eastAsia="Calibri" w:hAnsi="Calibri" w:cs="Calibri"/>
                <w:color w:val="000000"/>
                <w:sz w:val="20"/>
                <w:szCs w:val="20"/>
              </w:rPr>
              <w:t>602</w:t>
            </w:r>
          </w:p>
        </w:tc>
        <w:tc>
          <w:tcPr>
            <w:tcW w:w="579" w:type="dxa"/>
          </w:tcPr>
          <w:p w14:paraId="0489AF13" w14:textId="77777777" w:rsidR="005D0297" w:rsidRPr="00A43966" w:rsidRDefault="005D0297" w:rsidP="0009752A">
            <w:pPr>
              <w:jc w:val="center"/>
              <w:rPr>
                <w:sz w:val="20"/>
                <w:szCs w:val="20"/>
              </w:rPr>
            </w:pPr>
            <w:r w:rsidRPr="00A43966">
              <w:rPr>
                <w:rFonts w:ascii="Calibri" w:eastAsia="Calibri" w:hAnsi="Calibri" w:cs="Calibri"/>
                <w:color w:val="000000"/>
                <w:sz w:val="20"/>
                <w:szCs w:val="20"/>
              </w:rPr>
              <w:t>485</w:t>
            </w:r>
          </w:p>
        </w:tc>
        <w:tc>
          <w:tcPr>
            <w:tcW w:w="579" w:type="dxa"/>
          </w:tcPr>
          <w:p w14:paraId="310E2560" w14:textId="77777777" w:rsidR="005D0297" w:rsidRPr="00A43966" w:rsidRDefault="005D0297" w:rsidP="0009752A">
            <w:pPr>
              <w:jc w:val="center"/>
              <w:rPr>
                <w:sz w:val="20"/>
                <w:szCs w:val="20"/>
              </w:rPr>
            </w:pPr>
            <w:r w:rsidRPr="00A43966">
              <w:rPr>
                <w:rFonts w:ascii="Calibri" w:eastAsia="Calibri" w:hAnsi="Calibri" w:cs="Calibri"/>
                <w:color w:val="000000"/>
                <w:sz w:val="20"/>
                <w:szCs w:val="20"/>
              </w:rPr>
              <w:t>108</w:t>
            </w:r>
          </w:p>
        </w:tc>
        <w:tc>
          <w:tcPr>
            <w:tcW w:w="579" w:type="dxa"/>
          </w:tcPr>
          <w:p w14:paraId="06BC9391" w14:textId="77777777" w:rsidR="005D0297" w:rsidRPr="00A43966" w:rsidRDefault="005D0297" w:rsidP="0009752A">
            <w:pPr>
              <w:jc w:val="center"/>
              <w:rPr>
                <w:sz w:val="20"/>
                <w:szCs w:val="20"/>
              </w:rPr>
            </w:pPr>
            <w:r w:rsidRPr="00A43966">
              <w:rPr>
                <w:rFonts w:ascii="Calibri" w:eastAsia="Calibri" w:hAnsi="Calibri" w:cs="Calibri"/>
                <w:color w:val="000000"/>
                <w:sz w:val="20"/>
                <w:szCs w:val="20"/>
              </w:rPr>
              <w:t>140</w:t>
            </w:r>
          </w:p>
        </w:tc>
        <w:tc>
          <w:tcPr>
            <w:tcW w:w="483" w:type="dxa"/>
          </w:tcPr>
          <w:p w14:paraId="0B75E44A" w14:textId="77777777" w:rsidR="005D0297" w:rsidRPr="00A43966" w:rsidRDefault="005D0297" w:rsidP="0009752A">
            <w:pPr>
              <w:jc w:val="center"/>
              <w:rPr>
                <w:sz w:val="20"/>
                <w:szCs w:val="20"/>
              </w:rPr>
            </w:pPr>
            <w:r w:rsidRPr="00A43966">
              <w:rPr>
                <w:rFonts w:ascii="Calibri" w:eastAsia="Calibri" w:hAnsi="Calibri" w:cs="Calibri"/>
                <w:color w:val="000000"/>
                <w:sz w:val="20"/>
                <w:szCs w:val="20"/>
              </w:rPr>
              <w:t>37</w:t>
            </w:r>
          </w:p>
        </w:tc>
        <w:tc>
          <w:tcPr>
            <w:tcW w:w="483" w:type="dxa"/>
          </w:tcPr>
          <w:p w14:paraId="44C3B0B7" w14:textId="77777777" w:rsidR="005D0297" w:rsidRPr="00A43966" w:rsidRDefault="005D0297" w:rsidP="0009752A">
            <w:pPr>
              <w:jc w:val="center"/>
              <w:rPr>
                <w:sz w:val="20"/>
                <w:szCs w:val="20"/>
              </w:rPr>
            </w:pPr>
            <w:r w:rsidRPr="00A43966">
              <w:rPr>
                <w:rFonts w:ascii="Calibri" w:eastAsia="Calibri" w:hAnsi="Calibri" w:cs="Calibri"/>
                <w:color w:val="000000"/>
                <w:sz w:val="20"/>
                <w:szCs w:val="20"/>
              </w:rPr>
              <w:t>3</w:t>
            </w:r>
          </w:p>
        </w:tc>
        <w:tc>
          <w:tcPr>
            <w:tcW w:w="544" w:type="dxa"/>
          </w:tcPr>
          <w:p w14:paraId="225F4169" w14:textId="77777777" w:rsidR="005D0297" w:rsidRPr="00A43966" w:rsidRDefault="005D0297" w:rsidP="0009752A">
            <w:pPr>
              <w:jc w:val="center"/>
              <w:rPr>
                <w:sz w:val="20"/>
                <w:szCs w:val="20"/>
              </w:rPr>
            </w:pPr>
            <w:r w:rsidRPr="00A43966">
              <w:rPr>
                <w:rFonts w:ascii="Calibri" w:eastAsia="Calibri" w:hAnsi="Calibri" w:cs="Calibri"/>
                <w:color w:val="000000"/>
                <w:sz w:val="20"/>
                <w:szCs w:val="20"/>
              </w:rPr>
              <w:t>21</w:t>
            </w:r>
          </w:p>
        </w:tc>
        <w:tc>
          <w:tcPr>
            <w:tcW w:w="615" w:type="dxa"/>
          </w:tcPr>
          <w:p w14:paraId="3B5D2652" w14:textId="77777777" w:rsidR="005D0297" w:rsidRPr="00A43966" w:rsidRDefault="005D0297" w:rsidP="0009752A">
            <w:pPr>
              <w:jc w:val="center"/>
              <w:rPr>
                <w:sz w:val="20"/>
                <w:szCs w:val="20"/>
              </w:rPr>
            </w:pPr>
            <w:r w:rsidRPr="00A43966">
              <w:rPr>
                <w:rFonts w:ascii="Calibri" w:eastAsia="Calibri" w:hAnsi="Calibri" w:cs="Calibri"/>
                <w:color w:val="000000"/>
                <w:sz w:val="20"/>
                <w:szCs w:val="20"/>
              </w:rPr>
              <w:t>87</w:t>
            </w:r>
          </w:p>
        </w:tc>
        <w:tc>
          <w:tcPr>
            <w:tcW w:w="579" w:type="dxa"/>
          </w:tcPr>
          <w:p w14:paraId="7F93F512" w14:textId="77777777" w:rsidR="005D0297" w:rsidRPr="00A43966" w:rsidRDefault="005D0297" w:rsidP="0009752A">
            <w:pPr>
              <w:jc w:val="center"/>
              <w:rPr>
                <w:sz w:val="20"/>
                <w:szCs w:val="20"/>
              </w:rPr>
            </w:pPr>
            <w:r w:rsidRPr="00A43966">
              <w:rPr>
                <w:rFonts w:ascii="Calibri" w:eastAsia="Calibri" w:hAnsi="Calibri" w:cs="Calibri"/>
                <w:color w:val="000000"/>
                <w:sz w:val="20"/>
                <w:szCs w:val="20"/>
              </w:rPr>
              <w:t>117</w:t>
            </w:r>
          </w:p>
        </w:tc>
        <w:tc>
          <w:tcPr>
            <w:tcW w:w="579" w:type="dxa"/>
          </w:tcPr>
          <w:p w14:paraId="6A2DB935" w14:textId="77777777" w:rsidR="005D0297" w:rsidRPr="00A43966" w:rsidRDefault="005D0297" w:rsidP="0009752A">
            <w:pPr>
              <w:jc w:val="center"/>
              <w:rPr>
                <w:sz w:val="20"/>
                <w:szCs w:val="20"/>
              </w:rPr>
            </w:pPr>
            <w:r w:rsidRPr="00A43966">
              <w:rPr>
                <w:rFonts w:ascii="Calibri" w:eastAsia="Calibri" w:hAnsi="Calibri" w:cs="Calibri"/>
                <w:color w:val="000000"/>
                <w:sz w:val="20"/>
                <w:szCs w:val="20"/>
              </w:rPr>
              <w:t>151</w:t>
            </w:r>
          </w:p>
        </w:tc>
        <w:tc>
          <w:tcPr>
            <w:tcW w:w="483" w:type="dxa"/>
          </w:tcPr>
          <w:p w14:paraId="77272840" w14:textId="77777777" w:rsidR="005D0297" w:rsidRPr="00A43966" w:rsidRDefault="005D0297" w:rsidP="0009752A">
            <w:pPr>
              <w:jc w:val="center"/>
              <w:rPr>
                <w:sz w:val="20"/>
                <w:szCs w:val="20"/>
              </w:rPr>
            </w:pPr>
            <w:r w:rsidRPr="00A43966">
              <w:rPr>
                <w:rFonts w:ascii="Calibri" w:eastAsia="Calibri" w:hAnsi="Calibri" w:cs="Calibri"/>
                <w:color w:val="000000"/>
                <w:sz w:val="20"/>
                <w:szCs w:val="20"/>
              </w:rPr>
              <w:t>17</w:t>
            </w:r>
          </w:p>
        </w:tc>
        <w:tc>
          <w:tcPr>
            <w:tcW w:w="483" w:type="dxa"/>
          </w:tcPr>
          <w:p w14:paraId="34402513" w14:textId="77777777" w:rsidR="005D0297" w:rsidRPr="00A43966" w:rsidRDefault="005D0297" w:rsidP="0009752A">
            <w:pPr>
              <w:jc w:val="center"/>
              <w:rPr>
                <w:sz w:val="20"/>
                <w:szCs w:val="20"/>
              </w:rPr>
            </w:pPr>
            <w:r w:rsidRPr="00A43966">
              <w:rPr>
                <w:rFonts w:ascii="Calibri" w:eastAsia="Calibri" w:hAnsi="Calibri" w:cs="Calibri"/>
                <w:color w:val="000000"/>
                <w:sz w:val="20"/>
                <w:szCs w:val="20"/>
              </w:rPr>
              <w:t>5</w:t>
            </w:r>
          </w:p>
        </w:tc>
        <w:tc>
          <w:tcPr>
            <w:tcW w:w="676" w:type="dxa"/>
          </w:tcPr>
          <w:p w14:paraId="1BDB0D44" w14:textId="77777777" w:rsidR="005D0297" w:rsidRPr="00A43966" w:rsidRDefault="005D0297" w:rsidP="0009752A">
            <w:pPr>
              <w:jc w:val="center"/>
              <w:rPr>
                <w:sz w:val="20"/>
                <w:szCs w:val="20"/>
              </w:rPr>
            </w:pPr>
            <w:r w:rsidRPr="00A43966">
              <w:rPr>
                <w:rFonts w:ascii="Calibri" w:eastAsia="Calibri" w:hAnsi="Calibri" w:cs="Calibri"/>
                <w:color w:val="000000"/>
                <w:sz w:val="20"/>
                <w:szCs w:val="20"/>
              </w:rPr>
              <w:t>.289</w:t>
            </w:r>
          </w:p>
        </w:tc>
        <w:tc>
          <w:tcPr>
            <w:tcW w:w="657" w:type="dxa"/>
          </w:tcPr>
          <w:p w14:paraId="3D98A87E" w14:textId="77777777" w:rsidR="005D0297" w:rsidRPr="00A43966" w:rsidRDefault="005D0297" w:rsidP="0009752A">
            <w:pPr>
              <w:jc w:val="center"/>
              <w:rPr>
                <w:rFonts w:ascii="Calibri" w:eastAsia="Calibri" w:hAnsi="Calibri" w:cs="Calibri"/>
                <w:color w:val="000000"/>
                <w:sz w:val="20"/>
                <w:szCs w:val="20"/>
              </w:rPr>
            </w:pPr>
            <w:r w:rsidRPr="00A43966">
              <w:rPr>
                <w:rFonts w:ascii="Calibri" w:eastAsia="Calibri" w:hAnsi="Calibri" w:cs="Calibri"/>
                <w:color w:val="000000"/>
                <w:sz w:val="20"/>
                <w:szCs w:val="20"/>
              </w:rPr>
              <w:t>.427</w:t>
            </w:r>
          </w:p>
        </w:tc>
        <w:tc>
          <w:tcPr>
            <w:tcW w:w="630" w:type="dxa"/>
          </w:tcPr>
          <w:p w14:paraId="2484CBDB" w14:textId="77777777" w:rsidR="005D0297" w:rsidRPr="00A43966" w:rsidRDefault="005D0297" w:rsidP="0009752A">
            <w:pPr>
              <w:jc w:val="center"/>
              <w:rPr>
                <w:rFonts w:ascii="Calibri" w:eastAsia="Calibri" w:hAnsi="Calibri" w:cs="Calibri"/>
                <w:color w:val="000000"/>
                <w:sz w:val="20"/>
                <w:szCs w:val="20"/>
              </w:rPr>
            </w:pPr>
            <w:r w:rsidRPr="00A43966">
              <w:rPr>
                <w:rFonts w:ascii="Calibri" w:eastAsia="Calibri" w:hAnsi="Calibri" w:cs="Calibri"/>
                <w:color w:val="000000"/>
                <w:sz w:val="20"/>
                <w:szCs w:val="20"/>
              </w:rPr>
              <w:t>.507</w:t>
            </w:r>
          </w:p>
        </w:tc>
        <w:tc>
          <w:tcPr>
            <w:tcW w:w="630" w:type="dxa"/>
          </w:tcPr>
          <w:p w14:paraId="158D617C" w14:textId="77777777" w:rsidR="005D0297" w:rsidRPr="00A43966" w:rsidRDefault="005D0297" w:rsidP="0009752A">
            <w:pPr>
              <w:jc w:val="center"/>
              <w:rPr>
                <w:rFonts w:ascii="Calibri" w:eastAsia="Calibri" w:hAnsi="Calibri" w:cs="Calibri"/>
                <w:color w:val="000000"/>
                <w:sz w:val="20"/>
                <w:szCs w:val="20"/>
              </w:rPr>
            </w:pPr>
            <w:r w:rsidRPr="00A43966">
              <w:rPr>
                <w:rFonts w:ascii="Calibri" w:eastAsia="Calibri" w:hAnsi="Calibri" w:cs="Calibri"/>
                <w:color w:val="000000"/>
                <w:sz w:val="20"/>
                <w:szCs w:val="20"/>
              </w:rPr>
              <w:t>.934</w:t>
            </w:r>
          </w:p>
        </w:tc>
        <w:tc>
          <w:tcPr>
            <w:tcW w:w="810" w:type="dxa"/>
          </w:tcPr>
          <w:p w14:paraId="6BE18C1D" w14:textId="77777777" w:rsidR="005D0297" w:rsidRPr="00A43966" w:rsidRDefault="005D0297" w:rsidP="0009752A">
            <w:pPr>
              <w:jc w:val="center"/>
              <w:rPr>
                <w:rFonts w:ascii="Calibri" w:eastAsia="Calibri" w:hAnsi="Calibri" w:cs="Calibri"/>
                <w:color w:val="000000"/>
                <w:sz w:val="20"/>
                <w:szCs w:val="20"/>
              </w:rPr>
            </w:pPr>
            <w:r w:rsidRPr="00A43966">
              <w:rPr>
                <w:rFonts w:ascii="Calibri" w:eastAsia="Calibri" w:hAnsi="Calibri" w:cs="Calibri"/>
                <w:color w:val="000000"/>
                <w:sz w:val="20"/>
                <w:szCs w:val="20"/>
              </w:rPr>
              <w:t>.405</w:t>
            </w:r>
          </w:p>
        </w:tc>
      </w:tr>
      <w:tr w:rsidR="005D0297" w:rsidRPr="00A43966" w14:paraId="4FEB3A43" w14:textId="77777777" w:rsidTr="0009752A">
        <w:trPr>
          <w:trHeight w:val="57"/>
        </w:trPr>
        <w:tc>
          <w:tcPr>
            <w:tcW w:w="329" w:type="dxa"/>
          </w:tcPr>
          <w:p w14:paraId="2EA8B79D" w14:textId="77777777" w:rsidR="005D0297" w:rsidRPr="00A43966" w:rsidRDefault="005D0297" w:rsidP="0009752A">
            <w:pPr>
              <w:jc w:val="center"/>
              <w:rPr>
                <w:b/>
                <w:sz w:val="20"/>
                <w:szCs w:val="20"/>
              </w:rPr>
            </w:pPr>
            <w:r w:rsidRPr="00A43966">
              <w:rPr>
                <w:rFonts w:ascii="Calibri" w:eastAsia="Calibri" w:hAnsi="Calibri" w:cs="Calibri"/>
                <w:b/>
                <w:color w:val="000000"/>
                <w:sz w:val="20"/>
                <w:szCs w:val="20"/>
              </w:rPr>
              <w:t>C</w:t>
            </w:r>
          </w:p>
        </w:tc>
        <w:tc>
          <w:tcPr>
            <w:tcW w:w="676" w:type="dxa"/>
          </w:tcPr>
          <w:p w14:paraId="1998D8CE" w14:textId="77777777" w:rsidR="005D0297" w:rsidRPr="00A43966" w:rsidRDefault="005D0297" w:rsidP="0009752A">
            <w:pPr>
              <w:jc w:val="center"/>
              <w:rPr>
                <w:sz w:val="20"/>
                <w:szCs w:val="20"/>
              </w:rPr>
            </w:pPr>
            <w:r w:rsidRPr="00A43966">
              <w:rPr>
                <w:rFonts w:ascii="Calibri" w:eastAsia="Calibri" w:hAnsi="Calibri" w:cs="Calibri"/>
                <w:color w:val="000000"/>
                <w:sz w:val="20"/>
                <w:szCs w:val="20"/>
              </w:rPr>
              <w:t>159</w:t>
            </w:r>
          </w:p>
        </w:tc>
        <w:tc>
          <w:tcPr>
            <w:tcW w:w="676" w:type="dxa"/>
          </w:tcPr>
          <w:p w14:paraId="17C2175A" w14:textId="77777777" w:rsidR="005D0297" w:rsidRPr="00A43966" w:rsidRDefault="005D0297" w:rsidP="0009752A">
            <w:pPr>
              <w:jc w:val="center"/>
              <w:rPr>
                <w:sz w:val="20"/>
                <w:szCs w:val="20"/>
              </w:rPr>
            </w:pPr>
            <w:r w:rsidRPr="00A43966">
              <w:rPr>
                <w:rFonts w:ascii="Calibri" w:eastAsia="Calibri" w:hAnsi="Calibri" w:cs="Calibri"/>
                <w:color w:val="000000"/>
                <w:sz w:val="20"/>
                <w:szCs w:val="20"/>
              </w:rPr>
              <w:t>677</w:t>
            </w:r>
          </w:p>
        </w:tc>
        <w:tc>
          <w:tcPr>
            <w:tcW w:w="579" w:type="dxa"/>
          </w:tcPr>
          <w:p w14:paraId="0C069A3C" w14:textId="77777777" w:rsidR="005D0297" w:rsidRPr="00A43966" w:rsidRDefault="005D0297" w:rsidP="0009752A">
            <w:pPr>
              <w:jc w:val="center"/>
              <w:rPr>
                <w:sz w:val="20"/>
                <w:szCs w:val="20"/>
              </w:rPr>
            </w:pPr>
            <w:r w:rsidRPr="00A43966">
              <w:rPr>
                <w:rFonts w:ascii="Calibri" w:eastAsia="Calibri" w:hAnsi="Calibri" w:cs="Calibri"/>
                <w:color w:val="000000"/>
                <w:sz w:val="20"/>
                <w:szCs w:val="20"/>
              </w:rPr>
              <w:t>597</w:t>
            </w:r>
          </w:p>
        </w:tc>
        <w:tc>
          <w:tcPr>
            <w:tcW w:w="579" w:type="dxa"/>
          </w:tcPr>
          <w:p w14:paraId="7457AEA9" w14:textId="77777777" w:rsidR="005D0297" w:rsidRPr="00A43966" w:rsidRDefault="005D0297" w:rsidP="0009752A">
            <w:pPr>
              <w:jc w:val="center"/>
              <w:rPr>
                <w:sz w:val="20"/>
                <w:szCs w:val="20"/>
              </w:rPr>
            </w:pPr>
            <w:r w:rsidRPr="00A43966">
              <w:rPr>
                <w:rFonts w:ascii="Calibri" w:eastAsia="Calibri" w:hAnsi="Calibri" w:cs="Calibri"/>
                <w:color w:val="000000"/>
                <w:sz w:val="20"/>
                <w:szCs w:val="20"/>
              </w:rPr>
              <w:t>87</w:t>
            </w:r>
          </w:p>
        </w:tc>
        <w:tc>
          <w:tcPr>
            <w:tcW w:w="579" w:type="dxa"/>
          </w:tcPr>
          <w:p w14:paraId="62D47271" w14:textId="77777777" w:rsidR="005D0297" w:rsidRPr="00A43966" w:rsidRDefault="005D0297" w:rsidP="0009752A">
            <w:pPr>
              <w:jc w:val="center"/>
              <w:rPr>
                <w:sz w:val="20"/>
                <w:szCs w:val="20"/>
              </w:rPr>
            </w:pPr>
            <w:r w:rsidRPr="00A43966">
              <w:rPr>
                <w:rFonts w:ascii="Calibri" w:eastAsia="Calibri" w:hAnsi="Calibri" w:cs="Calibri"/>
                <w:color w:val="000000"/>
                <w:sz w:val="20"/>
                <w:szCs w:val="20"/>
              </w:rPr>
              <w:t>160</w:t>
            </w:r>
          </w:p>
        </w:tc>
        <w:tc>
          <w:tcPr>
            <w:tcW w:w="483" w:type="dxa"/>
          </w:tcPr>
          <w:p w14:paraId="0B374C5E" w14:textId="77777777" w:rsidR="005D0297" w:rsidRPr="00A43966" w:rsidRDefault="005D0297" w:rsidP="0009752A">
            <w:pPr>
              <w:jc w:val="center"/>
              <w:rPr>
                <w:sz w:val="20"/>
                <w:szCs w:val="20"/>
              </w:rPr>
            </w:pPr>
            <w:r w:rsidRPr="00A43966">
              <w:rPr>
                <w:rFonts w:ascii="Calibri" w:eastAsia="Calibri" w:hAnsi="Calibri" w:cs="Calibri"/>
                <w:color w:val="000000"/>
                <w:sz w:val="20"/>
                <w:szCs w:val="20"/>
              </w:rPr>
              <w:t>31</w:t>
            </w:r>
          </w:p>
        </w:tc>
        <w:tc>
          <w:tcPr>
            <w:tcW w:w="483" w:type="dxa"/>
          </w:tcPr>
          <w:p w14:paraId="63797A87" w14:textId="77777777" w:rsidR="005D0297" w:rsidRPr="00A43966" w:rsidRDefault="005D0297" w:rsidP="0009752A">
            <w:pPr>
              <w:jc w:val="center"/>
              <w:rPr>
                <w:sz w:val="20"/>
                <w:szCs w:val="20"/>
              </w:rPr>
            </w:pPr>
            <w:r w:rsidRPr="00A43966">
              <w:rPr>
                <w:rFonts w:ascii="Calibri" w:eastAsia="Calibri" w:hAnsi="Calibri" w:cs="Calibri"/>
                <w:color w:val="000000"/>
                <w:sz w:val="20"/>
                <w:szCs w:val="20"/>
              </w:rPr>
              <w:t>0</w:t>
            </w:r>
          </w:p>
        </w:tc>
        <w:tc>
          <w:tcPr>
            <w:tcW w:w="544" w:type="dxa"/>
          </w:tcPr>
          <w:p w14:paraId="465E78B7" w14:textId="77777777" w:rsidR="005D0297" w:rsidRPr="00A43966" w:rsidRDefault="005D0297" w:rsidP="0009752A">
            <w:pPr>
              <w:jc w:val="center"/>
              <w:rPr>
                <w:sz w:val="20"/>
                <w:szCs w:val="20"/>
              </w:rPr>
            </w:pPr>
            <w:r w:rsidRPr="00A43966">
              <w:rPr>
                <w:rFonts w:ascii="Calibri" w:eastAsia="Calibri" w:hAnsi="Calibri" w:cs="Calibri"/>
                <w:color w:val="000000"/>
                <w:sz w:val="20"/>
                <w:szCs w:val="20"/>
              </w:rPr>
              <w:t>30</w:t>
            </w:r>
          </w:p>
        </w:tc>
        <w:tc>
          <w:tcPr>
            <w:tcW w:w="615" w:type="dxa"/>
          </w:tcPr>
          <w:p w14:paraId="3149DEFF" w14:textId="77777777" w:rsidR="005D0297" w:rsidRPr="00A43966" w:rsidRDefault="005D0297" w:rsidP="0009752A">
            <w:pPr>
              <w:jc w:val="center"/>
              <w:rPr>
                <w:sz w:val="20"/>
                <w:szCs w:val="20"/>
              </w:rPr>
            </w:pPr>
            <w:r w:rsidRPr="00A43966">
              <w:rPr>
                <w:rFonts w:ascii="Calibri" w:eastAsia="Calibri" w:hAnsi="Calibri" w:cs="Calibri"/>
                <w:color w:val="000000"/>
                <w:sz w:val="20"/>
                <w:szCs w:val="20"/>
              </w:rPr>
              <w:t>102</w:t>
            </w:r>
          </w:p>
        </w:tc>
        <w:tc>
          <w:tcPr>
            <w:tcW w:w="579" w:type="dxa"/>
          </w:tcPr>
          <w:p w14:paraId="79FCA04B" w14:textId="77777777" w:rsidR="005D0297" w:rsidRPr="00A43966" w:rsidRDefault="005D0297" w:rsidP="0009752A">
            <w:pPr>
              <w:jc w:val="center"/>
              <w:rPr>
                <w:sz w:val="20"/>
                <w:szCs w:val="20"/>
              </w:rPr>
            </w:pPr>
            <w:r w:rsidRPr="00A43966">
              <w:rPr>
                <w:rFonts w:ascii="Calibri" w:eastAsia="Calibri" w:hAnsi="Calibri" w:cs="Calibri"/>
                <w:color w:val="000000"/>
                <w:sz w:val="20"/>
                <w:szCs w:val="20"/>
              </w:rPr>
              <w:t>80</w:t>
            </w:r>
          </w:p>
        </w:tc>
        <w:tc>
          <w:tcPr>
            <w:tcW w:w="579" w:type="dxa"/>
          </w:tcPr>
          <w:p w14:paraId="6B9E5E45" w14:textId="77777777" w:rsidR="005D0297" w:rsidRPr="00A43966" w:rsidRDefault="005D0297" w:rsidP="0009752A">
            <w:pPr>
              <w:jc w:val="center"/>
              <w:rPr>
                <w:sz w:val="20"/>
                <w:szCs w:val="20"/>
              </w:rPr>
            </w:pPr>
            <w:r w:rsidRPr="00A43966">
              <w:rPr>
                <w:rFonts w:ascii="Calibri" w:eastAsia="Calibri" w:hAnsi="Calibri" w:cs="Calibri"/>
                <w:color w:val="000000"/>
                <w:sz w:val="20"/>
                <w:szCs w:val="20"/>
              </w:rPr>
              <w:t>76</w:t>
            </w:r>
          </w:p>
        </w:tc>
        <w:tc>
          <w:tcPr>
            <w:tcW w:w="483" w:type="dxa"/>
          </w:tcPr>
          <w:p w14:paraId="3593752D" w14:textId="77777777" w:rsidR="005D0297" w:rsidRPr="00A43966" w:rsidRDefault="005D0297" w:rsidP="0009752A">
            <w:pPr>
              <w:jc w:val="center"/>
              <w:rPr>
                <w:sz w:val="20"/>
                <w:szCs w:val="20"/>
              </w:rPr>
            </w:pPr>
            <w:r w:rsidRPr="00A43966">
              <w:rPr>
                <w:rFonts w:ascii="Calibri" w:eastAsia="Calibri" w:hAnsi="Calibri" w:cs="Calibri"/>
                <w:color w:val="000000"/>
                <w:sz w:val="20"/>
                <w:szCs w:val="20"/>
              </w:rPr>
              <w:t>28</w:t>
            </w:r>
          </w:p>
        </w:tc>
        <w:tc>
          <w:tcPr>
            <w:tcW w:w="483" w:type="dxa"/>
          </w:tcPr>
          <w:p w14:paraId="75031FC7" w14:textId="77777777" w:rsidR="005D0297" w:rsidRPr="00A43966" w:rsidRDefault="005D0297" w:rsidP="0009752A">
            <w:pPr>
              <w:jc w:val="center"/>
              <w:rPr>
                <w:sz w:val="20"/>
                <w:szCs w:val="20"/>
              </w:rPr>
            </w:pPr>
            <w:r w:rsidRPr="00A43966">
              <w:rPr>
                <w:rFonts w:ascii="Calibri" w:eastAsia="Calibri" w:hAnsi="Calibri" w:cs="Calibri"/>
                <w:color w:val="000000"/>
                <w:sz w:val="20"/>
                <w:szCs w:val="20"/>
              </w:rPr>
              <w:t>2</w:t>
            </w:r>
          </w:p>
        </w:tc>
        <w:tc>
          <w:tcPr>
            <w:tcW w:w="676" w:type="dxa"/>
          </w:tcPr>
          <w:p w14:paraId="13E70CBB" w14:textId="77777777" w:rsidR="005D0297" w:rsidRPr="00A43966" w:rsidRDefault="005D0297" w:rsidP="0009752A">
            <w:pPr>
              <w:jc w:val="center"/>
              <w:rPr>
                <w:sz w:val="20"/>
                <w:szCs w:val="20"/>
              </w:rPr>
            </w:pPr>
            <w:r w:rsidRPr="00A43966">
              <w:rPr>
                <w:rFonts w:ascii="Calibri" w:eastAsia="Calibri" w:hAnsi="Calibri" w:cs="Calibri"/>
                <w:color w:val="000000"/>
                <w:sz w:val="20"/>
                <w:szCs w:val="20"/>
              </w:rPr>
              <w:t>.268</w:t>
            </w:r>
          </w:p>
        </w:tc>
        <w:tc>
          <w:tcPr>
            <w:tcW w:w="657" w:type="dxa"/>
          </w:tcPr>
          <w:p w14:paraId="21E02A17" w14:textId="77777777" w:rsidR="005D0297" w:rsidRPr="00A43966" w:rsidRDefault="005D0297" w:rsidP="0009752A">
            <w:pPr>
              <w:jc w:val="center"/>
              <w:rPr>
                <w:rFonts w:ascii="Calibri" w:eastAsia="Calibri" w:hAnsi="Calibri" w:cs="Calibri"/>
                <w:color w:val="000000"/>
                <w:sz w:val="20"/>
                <w:szCs w:val="20"/>
              </w:rPr>
            </w:pPr>
            <w:r>
              <w:rPr>
                <w:rFonts w:ascii="Calibri" w:eastAsia="Calibri" w:hAnsi="Calibri" w:cs="Calibri"/>
                <w:color w:val="000000"/>
                <w:sz w:val="20"/>
                <w:szCs w:val="20"/>
              </w:rPr>
              <w:t>.355</w:t>
            </w:r>
          </w:p>
        </w:tc>
        <w:tc>
          <w:tcPr>
            <w:tcW w:w="630" w:type="dxa"/>
          </w:tcPr>
          <w:p w14:paraId="2FBB8B20" w14:textId="77777777" w:rsidR="005D0297" w:rsidRPr="00A43966" w:rsidRDefault="005D0297" w:rsidP="0009752A">
            <w:pPr>
              <w:jc w:val="center"/>
              <w:rPr>
                <w:rFonts w:ascii="Calibri" w:eastAsia="Calibri" w:hAnsi="Calibri" w:cs="Calibri"/>
                <w:color w:val="000000"/>
                <w:sz w:val="20"/>
                <w:szCs w:val="20"/>
              </w:rPr>
            </w:pPr>
            <w:r>
              <w:rPr>
                <w:rFonts w:ascii="Calibri" w:eastAsia="Calibri" w:hAnsi="Calibri" w:cs="Calibri"/>
                <w:color w:val="000000"/>
                <w:sz w:val="20"/>
                <w:szCs w:val="20"/>
              </w:rPr>
              <w:t>.470</w:t>
            </w:r>
          </w:p>
        </w:tc>
        <w:tc>
          <w:tcPr>
            <w:tcW w:w="630" w:type="dxa"/>
          </w:tcPr>
          <w:p w14:paraId="48D50B23" w14:textId="77777777" w:rsidR="005D0297" w:rsidRPr="00A43966" w:rsidRDefault="005D0297" w:rsidP="0009752A">
            <w:pPr>
              <w:jc w:val="center"/>
              <w:rPr>
                <w:rFonts w:ascii="Calibri" w:eastAsia="Calibri" w:hAnsi="Calibri" w:cs="Calibri"/>
                <w:color w:val="000000"/>
                <w:sz w:val="20"/>
                <w:szCs w:val="20"/>
              </w:rPr>
            </w:pPr>
            <w:r>
              <w:rPr>
                <w:rFonts w:ascii="Calibri" w:eastAsia="Calibri" w:hAnsi="Calibri" w:cs="Calibri"/>
                <w:color w:val="000000"/>
                <w:sz w:val="20"/>
                <w:szCs w:val="20"/>
              </w:rPr>
              <w:t>.825</w:t>
            </w:r>
          </w:p>
        </w:tc>
        <w:tc>
          <w:tcPr>
            <w:tcW w:w="810" w:type="dxa"/>
          </w:tcPr>
          <w:p w14:paraId="3019269E" w14:textId="77777777" w:rsidR="005D0297" w:rsidRPr="00A43966" w:rsidRDefault="005D0297" w:rsidP="0009752A">
            <w:pPr>
              <w:jc w:val="center"/>
              <w:rPr>
                <w:rFonts w:ascii="Calibri" w:eastAsia="Calibri" w:hAnsi="Calibri" w:cs="Calibri"/>
                <w:color w:val="000000"/>
                <w:sz w:val="20"/>
                <w:szCs w:val="20"/>
              </w:rPr>
            </w:pPr>
            <w:r>
              <w:rPr>
                <w:rFonts w:ascii="Calibri" w:eastAsia="Calibri" w:hAnsi="Calibri" w:cs="Calibri"/>
                <w:color w:val="000000"/>
                <w:sz w:val="20"/>
                <w:szCs w:val="20"/>
              </w:rPr>
              <w:t>.357</w:t>
            </w:r>
          </w:p>
        </w:tc>
      </w:tr>
    </w:tbl>
    <w:p w14:paraId="0E270565" w14:textId="77777777" w:rsidR="005D0297" w:rsidRPr="00A43966" w:rsidRDefault="005D0297" w:rsidP="005D0297">
      <w:pPr>
        <w:autoSpaceDE w:val="0"/>
        <w:autoSpaceDN w:val="0"/>
        <w:adjustRightInd w:val="0"/>
        <w:spacing w:after="0" w:line="240" w:lineRule="auto"/>
        <w:rPr>
          <w:rFonts w:cs="Calibri"/>
          <w:sz w:val="20"/>
          <w:szCs w:val="20"/>
          <w:lang w:bidi="ar-SA"/>
        </w:rPr>
      </w:pPr>
    </w:p>
    <w:p w14:paraId="0A069A22" w14:textId="77777777" w:rsidR="005D0297" w:rsidRPr="00A43966" w:rsidRDefault="005D0297" w:rsidP="005D0297">
      <w:pPr>
        <w:autoSpaceDE w:val="0"/>
        <w:autoSpaceDN w:val="0"/>
        <w:adjustRightInd w:val="0"/>
        <w:spacing w:after="0" w:line="240" w:lineRule="auto"/>
        <w:rPr>
          <w:rFonts w:cs="Calibri"/>
          <w:sz w:val="20"/>
          <w:szCs w:val="20"/>
          <w:lang w:bidi="ar-SA"/>
        </w:rPr>
      </w:pPr>
    </w:p>
    <w:p w14:paraId="7E92B398" w14:textId="59B43B8B" w:rsidR="005D0297" w:rsidRDefault="005D0297" w:rsidP="005D0297">
      <w:pPr>
        <w:autoSpaceDE w:val="0"/>
        <w:autoSpaceDN w:val="0"/>
        <w:adjustRightInd w:val="0"/>
        <w:spacing w:after="0" w:line="240" w:lineRule="auto"/>
        <w:rPr>
          <w:rFonts w:cs="Calibri"/>
          <w:lang w:bidi="ar-SA"/>
        </w:rPr>
      </w:pPr>
      <w:r w:rsidRPr="00A43966">
        <w:rPr>
          <w:rFonts w:cs="Calibri"/>
          <w:lang w:bidi="ar-SA"/>
        </w:rPr>
        <w:t>In choosing</w:t>
      </w:r>
      <w:r>
        <w:rPr>
          <w:rFonts w:cs="Calibri"/>
          <w:lang w:bidi="ar-SA"/>
        </w:rPr>
        <w:t xml:space="preserve"> which player had the best season, I calculated a few more columns on the end of the table (without including HBP, IBB, and SF which should not have added much of any difference). Although it is not immediately obvious from the original table, after the addition of OPS and </w:t>
      </w:r>
      <w:proofErr w:type="spellStart"/>
      <w:r>
        <w:rPr>
          <w:rFonts w:cs="Calibri"/>
          <w:lang w:bidi="ar-SA"/>
        </w:rPr>
        <w:t>wOBA</w:t>
      </w:r>
      <w:proofErr w:type="spellEnd"/>
      <w:r>
        <w:rPr>
          <w:rFonts w:cs="Calibri"/>
          <w:lang w:bidi="ar-SA"/>
        </w:rPr>
        <w:t xml:space="preserve"> (calculated using the 2018 MLB constants) that player B had the best season, followed by player A then player C. Player B has a much higher OPS and </w:t>
      </w:r>
      <w:proofErr w:type="spellStart"/>
      <w:r>
        <w:rPr>
          <w:rFonts w:cs="Calibri"/>
          <w:lang w:bidi="ar-SA"/>
        </w:rPr>
        <w:t>wOBA</w:t>
      </w:r>
      <w:proofErr w:type="spellEnd"/>
      <w:r>
        <w:rPr>
          <w:rFonts w:cs="Calibri"/>
          <w:lang w:bidi="ar-SA"/>
        </w:rPr>
        <w:t xml:space="preserve"> than both the other players, mostly due to his ability to get on base. His walk rate is </w:t>
      </w:r>
      <w:r w:rsidRPr="00A43966">
        <w:rPr>
          <w:rFonts w:cs="Calibri"/>
          <w:b/>
          <w:lang w:bidi="ar-SA"/>
        </w:rPr>
        <w:t>much</w:t>
      </w:r>
      <w:r>
        <w:rPr>
          <w:rFonts w:cs="Calibri"/>
          <w:lang w:bidi="ar-SA"/>
        </w:rPr>
        <w:t xml:space="preserve"> higher than the other two players. He was also a decent base stealer (nowhere near player C) but more valuable than player A in that regard. The only real negative to player B is his </w:t>
      </w:r>
      <w:proofErr w:type="gramStart"/>
      <w:r>
        <w:rPr>
          <w:rFonts w:cs="Calibri"/>
          <w:lang w:bidi="ar-SA"/>
        </w:rPr>
        <w:t>relatively high</w:t>
      </w:r>
      <w:proofErr w:type="gramEnd"/>
      <w:r>
        <w:rPr>
          <w:rFonts w:cs="Calibri"/>
          <w:lang w:bidi="ar-SA"/>
        </w:rPr>
        <w:t xml:space="preserve"> strikeout rate, but that definitely did not stop him from getting on base. Thus, I think that player B will continue to provide the most offensive value moving forward and would prefer him over the other two players. </w:t>
      </w:r>
    </w:p>
    <w:p w14:paraId="5D00D217" w14:textId="77777777" w:rsidR="005D0297" w:rsidRDefault="005D0297" w:rsidP="005D0297">
      <w:pPr>
        <w:autoSpaceDE w:val="0"/>
        <w:autoSpaceDN w:val="0"/>
        <w:adjustRightInd w:val="0"/>
        <w:spacing w:after="0" w:line="240" w:lineRule="auto"/>
        <w:rPr>
          <w:rFonts w:cs="Calibri"/>
          <w:lang w:bidi="ar-SA"/>
        </w:rPr>
      </w:pPr>
    </w:p>
    <w:p w14:paraId="0388B093" w14:textId="77777777" w:rsidR="005D0297" w:rsidRPr="00AC7DE1" w:rsidRDefault="005D0297" w:rsidP="005D0297">
      <w:pPr>
        <w:pStyle w:val="ListParagraph"/>
        <w:numPr>
          <w:ilvl w:val="0"/>
          <w:numId w:val="1"/>
        </w:numPr>
      </w:pPr>
      <w:r w:rsidRPr="00AC7DE1">
        <w:t>The accompanying</w:t>
      </w:r>
      <w:r>
        <w:t xml:space="preserve"> CSV file, matchupdata.csv,</w:t>
      </w:r>
      <w:r w:rsidRPr="00AC7DE1">
        <w:t xml:space="preserve"> contains the results of 10,000 total at-bats.  There are three columns:</w:t>
      </w:r>
    </w:p>
    <w:p w14:paraId="2DEAA051" w14:textId="77777777" w:rsidR="005D0297" w:rsidRPr="00AC7DE1" w:rsidRDefault="005D0297" w:rsidP="005D0297">
      <w:pPr>
        <w:pStyle w:val="ListParagraph"/>
      </w:pPr>
    </w:p>
    <w:p w14:paraId="1D14FDA6" w14:textId="77777777" w:rsidR="005D0297" w:rsidRPr="00AC7DE1" w:rsidRDefault="005D0297" w:rsidP="005D0297">
      <w:pPr>
        <w:pStyle w:val="ListParagraph"/>
      </w:pPr>
      <w:r w:rsidRPr="00AC7DE1">
        <w:tab/>
        <w:t>- "</w:t>
      </w:r>
      <w:proofErr w:type="spellStart"/>
      <w:r w:rsidRPr="00AC7DE1">
        <w:t>batterID</w:t>
      </w:r>
      <w:proofErr w:type="spellEnd"/>
      <w:r w:rsidRPr="00AC7DE1">
        <w:t xml:space="preserve">": identity of the batter (1-100) </w:t>
      </w:r>
    </w:p>
    <w:p w14:paraId="495381F3" w14:textId="77777777" w:rsidR="005D0297" w:rsidRPr="00AC7DE1" w:rsidRDefault="005D0297" w:rsidP="005D0297">
      <w:pPr>
        <w:pStyle w:val="ListParagraph"/>
      </w:pPr>
      <w:r w:rsidRPr="00AC7DE1">
        <w:tab/>
        <w:t>-"</w:t>
      </w:r>
      <w:proofErr w:type="spellStart"/>
      <w:r w:rsidRPr="00AC7DE1">
        <w:t>pitcherID</w:t>
      </w:r>
      <w:proofErr w:type="spellEnd"/>
      <w:r w:rsidRPr="00AC7DE1">
        <w:t xml:space="preserve">" identity of the pitcher (101-200)  </w:t>
      </w:r>
    </w:p>
    <w:p w14:paraId="23AD2D68" w14:textId="77777777" w:rsidR="005D0297" w:rsidRPr="00AC7DE1" w:rsidRDefault="005D0297" w:rsidP="005D0297">
      <w:pPr>
        <w:pStyle w:val="ListParagraph"/>
      </w:pPr>
      <w:r w:rsidRPr="00AC7DE1">
        <w:tab/>
        <w:t>-"result": value of the result of the at-bat on a continuous scale</w:t>
      </w:r>
    </w:p>
    <w:p w14:paraId="45B3B85C" w14:textId="77777777" w:rsidR="005D0297" w:rsidRPr="00AC7DE1" w:rsidRDefault="005D0297" w:rsidP="005D0297">
      <w:pPr>
        <w:pStyle w:val="ListParagraph"/>
      </w:pPr>
    </w:p>
    <w:p w14:paraId="2AC962B5" w14:textId="51D36933" w:rsidR="005D0297" w:rsidRDefault="005D0297" w:rsidP="00330ED8">
      <w:pPr>
        <w:pStyle w:val="ListParagraph"/>
      </w:pPr>
      <w:r w:rsidRPr="00AC7DE1">
        <w:t>Next season, each batter in the dataset (1-100) will get exactly 300 at-bats.  Each individual at-bat will be against a randomly selected pitcher from all the pitchers in the dataset (101-200</w:t>
      </w:r>
      <w:r>
        <w:t>), not just those that the given batter faced in the dataset.</w:t>
      </w:r>
      <w:r w:rsidR="00330ED8">
        <w:t xml:space="preserve"> </w:t>
      </w:r>
      <w:r w:rsidRPr="00AC7DE1">
        <w:t>Project each batter’s average result next season.  Along with your projections, please provide a written explanation of your methodology and attach all code that you used to arrive at your answer.</w:t>
      </w:r>
    </w:p>
    <w:p w14:paraId="7FFA340E" w14:textId="3CABF87E" w:rsidR="00A069BD" w:rsidRDefault="00A069BD" w:rsidP="005D0297">
      <w:pPr>
        <w:pStyle w:val="ListParagraph"/>
      </w:pPr>
    </w:p>
    <w:p w14:paraId="0ADC8270" w14:textId="41A33794" w:rsidR="005D0297" w:rsidRDefault="00A069BD" w:rsidP="00A069BD">
      <w:pPr>
        <w:pStyle w:val="ListParagraph"/>
      </w:pPr>
      <w:r>
        <w:t xml:space="preserve">My projections can be found in the file projections.csv and the code can be found in </w:t>
      </w:r>
      <w:proofErr w:type="spellStart"/>
      <w:r>
        <w:t>matchup_code.R</w:t>
      </w:r>
      <w:proofErr w:type="spellEnd"/>
      <w:r>
        <w:t xml:space="preserve">. </w:t>
      </w:r>
      <w:r w:rsidR="00330ED8" w:rsidRPr="00A069BD">
        <w:t xml:space="preserve"> I used the </w:t>
      </w:r>
      <w:proofErr w:type="spellStart"/>
      <w:r w:rsidR="00330ED8" w:rsidRPr="00A069BD">
        <w:t>dplyr</w:t>
      </w:r>
      <w:proofErr w:type="spellEnd"/>
      <w:r w:rsidR="00330ED8" w:rsidRPr="00A069BD">
        <w:t xml:space="preserve"> package in R.</w:t>
      </w:r>
      <w:r w:rsidR="00330ED8">
        <w:t xml:space="preserve"> </w:t>
      </w:r>
      <w:r w:rsidRPr="00A069BD">
        <w:t xml:space="preserve">To complete the projections, I </w:t>
      </w:r>
      <w:r w:rsidR="00330ED8">
        <w:t xml:space="preserve">initially </w:t>
      </w:r>
      <w:r w:rsidRPr="00A069BD">
        <w:t xml:space="preserve">took the average result for each batter in the </w:t>
      </w:r>
      <w:r w:rsidR="00330ED8" w:rsidRPr="00A069BD">
        <w:t>initial</w:t>
      </w:r>
      <w:r w:rsidRPr="00A069BD">
        <w:t xml:space="preserve"> 10,000 at bats</w:t>
      </w:r>
      <w:r w:rsidR="00330ED8">
        <w:t xml:space="preserve">. However, I realized that simply the average would not necessarily be representative of the true skill of the batters if, for example, a batter happened to face the best pitcher in the group 100 times out of 150 at bats. Thus, I decided to incorporate the skill of the pitcher’s faced into my projections as well. To better </w:t>
      </w:r>
      <w:r w:rsidR="00330ED8">
        <w:lastRenderedPageBreak/>
        <w:t xml:space="preserve">evaluate the pitchers I calculated the z-score of the averages for each batter and subtracted each result by that score, so that the if the batter was “good” the result would go down. I then used these “scaled” results to calculate the averages for each pitcher. Finally, I used these “scaled” pitcher averages to similarly compute the “scaled” averages for the hitters. Therefore, my projections should be slightly more robust to who the batters initially faced. </w:t>
      </w:r>
    </w:p>
    <w:p w14:paraId="2D9811D1" w14:textId="77777777" w:rsidR="00330ED8" w:rsidRDefault="00330ED8" w:rsidP="00A069BD">
      <w:pPr>
        <w:pStyle w:val="ListParagraph"/>
      </w:pPr>
    </w:p>
    <w:p w14:paraId="2766EE42" w14:textId="4C9FAA7E" w:rsidR="005D0297" w:rsidRDefault="005D0297" w:rsidP="00330ED8">
      <w:pPr>
        <w:pStyle w:val="ListParagraph"/>
        <w:numPr>
          <w:ilvl w:val="0"/>
          <w:numId w:val="1"/>
        </w:numPr>
      </w:pPr>
      <w:r>
        <w:t>The accompanying CSV files ‘pitchclassificationtrain.csv’ and ‘pitchclassificationtest.csv’ contain information from over 20,000 pitches from six different pitchers over three years. There are 12 columns:</w:t>
      </w:r>
    </w:p>
    <w:p w14:paraId="32CF1F23" w14:textId="77777777" w:rsidR="005D0297" w:rsidRDefault="005D0297" w:rsidP="005D0297">
      <w:pPr>
        <w:pStyle w:val="ListParagraph"/>
      </w:pPr>
      <w:r>
        <w:tab/>
        <w:t>- "</w:t>
      </w:r>
      <w:proofErr w:type="spellStart"/>
      <w:r>
        <w:t>pitchid</w:t>
      </w:r>
      <w:proofErr w:type="spellEnd"/>
      <w:r>
        <w:t>": a unique identifier for each pitch.</w:t>
      </w:r>
    </w:p>
    <w:p w14:paraId="4EEA4E4A" w14:textId="77777777" w:rsidR="005D0297" w:rsidRDefault="005D0297" w:rsidP="005D0297">
      <w:pPr>
        <w:pStyle w:val="ListParagraph"/>
      </w:pPr>
      <w:r>
        <w:tab/>
        <w:t>- "</w:t>
      </w:r>
      <w:proofErr w:type="spellStart"/>
      <w:r>
        <w:t>pitcherid</w:t>
      </w:r>
      <w:proofErr w:type="spellEnd"/>
      <w:r>
        <w:t xml:space="preserve">": identity of the pitcher (1-6). The identities are the same in both datasets.  </w:t>
      </w:r>
      <w:r>
        <w:tab/>
      </w:r>
      <w:r>
        <w:tab/>
        <w:t>Pitcher 3 in the training set is the same pitcher as Pitcher 3 in the test set.</w:t>
      </w:r>
    </w:p>
    <w:p w14:paraId="0DCA5F27" w14:textId="77777777" w:rsidR="005D0297" w:rsidRDefault="005D0297" w:rsidP="005D0297">
      <w:pPr>
        <w:pStyle w:val="ListParagraph"/>
      </w:pPr>
      <w:r>
        <w:tab/>
        <w:t>- "</w:t>
      </w:r>
      <w:proofErr w:type="spellStart"/>
      <w:r>
        <w:t>yearid</w:t>
      </w:r>
      <w:proofErr w:type="spellEnd"/>
      <w:r>
        <w:t>": year in which the pitch occurred (1-3).</w:t>
      </w:r>
    </w:p>
    <w:p w14:paraId="27B10EB8" w14:textId="77777777" w:rsidR="005D0297" w:rsidRDefault="005D0297" w:rsidP="005D0297">
      <w:pPr>
        <w:pStyle w:val="ListParagraph"/>
      </w:pPr>
      <w:r>
        <w:tab/>
        <w:t>- "height": height in inches of the pitcher.</w:t>
      </w:r>
    </w:p>
    <w:p w14:paraId="4E8E817C" w14:textId="77777777" w:rsidR="005D0297" w:rsidRDefault="005D0297" w:rsidP="005D0297">
      <w:pPr>
        <w:pStyle w:val="ListParagraph"/>
        <w:ind w:left="1440"/>
      </w:pPr>
      <w:r>
        <w:t>- "</w:t>
      </w:r>
      <w:proofErr w:type="spellStart"/>
      <w:r>
        <w:t>initspeed</w:t>
      </w:r>
      <w:proofErr w:type="spellEnd"/>
      <w:r>
        <w:t xml:space="preserve">": initial speed of the pitch </w:t>
      </w:r>
      <w:r w:rsidRPr="00042F0B">
        <w:t>as it leaves the</w:t>
      </w:r>
      <w:r>
        <w:t xml:space="preserve"> pitcher's hand, reported in MPH</w:t>
      </w:r>
    </w:p>
    <w:p w14:paraId="4C0A4751" w14:textId="77777777" w:rsidR="005D0297" w:rsidRDefault="005D0297" w:rsidP="005D0297">
      <w:pPr>
        <w:pStyle w:val="ListParagraph"/>
        <w:ind w:left="1440"/>
      </w:pPr>
      <w:r>
        <w:t>- "</w:t>
      </w:r>
      <w:proofErr w:type="spellStart"/>
      <w:r>
        <w:t>breakx</w:t>
      </w:r>
      <w:proofErr w:type="spellEnd"/>
      <w:r>
        <w:t xml:space="preserve">": </w:t>
      </w:r>
      <w:r w:rsidRPr="00042F0B">
        <w:t xml:space="preserve">horizontal distance in inches between where a pitch crossed the plate and where a hypothetical </w:t>
      </w:r>
      <w:proofErr w:type="spellStart"/>
      <w:r w:rsidRPr="00042F0B">
        <w:t>spinless</w:t>
      </w:r>
      <w:proofErr w:type="spellEnd"/>
      <w:r w:rsidRPr="00042F0B">
        <w:t xml:space="preserve"> pitch would have, where negative is in</w:t>
      </w:r>
      <w:r>
        <w:t>side</w:t>
      </w:r>
      <w:r w:rsidRPr="00042F0B">
        <w:t xml:space="preserve"> to a right-handed hitter</w:t>
      </w:r>
      <w:r>
        <w:t>.</w:t>
      </w:r>
    </w:p>
    <w:p w14:paraId="415EBD07" w14:textId="77777777" w:rsidR="005D0297" w:rsidRDefault="005D0297" w:rsidP="005D0297">
      <w:pPr>
        <w:pStyle w:val="ListParagraph"/>
        <w:ind w:left="1440"/>
      </w:pPr>
      <w:r>
        <w:t>- "</w:t>
      </w:r>
      <w:proofErr w:type="spellStart"/>
      <w:r>
        <w:t>breakz</w:t>
      </w:r>
      <w:proofErr w:type="spellEnd"/>
      <w:r>
        <w:t xml:space="preserve">": </w:t>
      </w:r>
      <w:r w:rsidRPr="00042F0B">
        <w:t xml:space="preserve">vertical distance in inches between where a pitch crossed the plate and where a hypothetical </w:t>
      </w:r>
      <w:proofErr w:type="spellStart"/>
      <w:r w:rsidRPr="00042F0B">
        <w:t>spinless</w:t>
      </w:r>
      <w:proofErr w:type="spellEnd"/>
      <w:r w:rsidRPr="00042F0B">
        <w:t xml:space="preserve"> pitch would have, where negative is closer to the ground</w:t>
      </w:r>
      <w:r>
        <w:t>.</w:t>
      </w:r>
    </w:p>
    <w:p w14:paraId="6A867DC6" w14:textId="77777777" w:rsidR="005D0297" w:rsidRDefault="005D0297" w:rsidP="005D0297">
      <w:pPr>
        <w:pStyle w:val="ListParagraph"/>
        <w:ind w:left="1440"/>
      </w:pPr>
      <w:r>
        <w:t>- "</w:t>
      </w:r>
      <w:proofErr w:type="spellStart"/>
      <w:r>
        <w:t>initposx</w:t>
      </w:r>
      <w:proofErr w:type="spellEnd"/>
      <w:r>
        <w:t xml:space="preserve">": </w:t>
      </w:r>
      <w:r w:rsidRPr="00042F0B">
        <w:t xml:space="preserve">horizontal position </w:t>
      </w:r>
      <w:r>
        <w:t xml:space="preserve">of the release point of the pitch. The position is measured </w:t>
      </w:r>
      <w:r w:rsidRPr="00042F0B">
        <w:t>in feet</w:t>
      </w:r>
      <w:r>
        <w:t xml:space="preserve"> from the center of the rubber</w:t>
      </w:r>
      <w:r w:rsidRPr="00042F0B">
        <w:t xml:space="preserve"> </w:t>
      </w:r>
      <w:r>
        <w:t>when the pitch is released</w:t>
      </w:r>
      <w:r w:rsidRPr="00042F0B">
        <w:t xml:space="preserve">, where negative </w:t>
      </w:r>
      <w:r>
        <w:t>is towards</w:t>
      </w:r>
      <w:r w:rsidRPr="00042F0B">
        <w:t xml:space="preserve"> the third-base side of the rubber</w:t>
      </w:r>
      <w:r>
        <w:t>.</w:t>
      </w:r>
    </w:p>
    <w:p w14:paraId="4493F2AA" w14:textId="77777777" w:rsidR="005D0297" w:rsidRDefault="005D0297" w:rsidP="005D0297">
      <w:pPr>
        <w:pStyle w:val="ListParagraph"/>
        <w:ind w:left="1440"/>
      </w:pPr>
      <w:r>
        <w:t>- "</w:t>
      </w:r>
      <w:proofErr w:type="spellStart"/>
      <w:r>
        <w:t>initposz</w:t>
      </w:r>
      <w:proofErr w:type="spellEnd"/>
      <w:r>
        <w:t xml:space="preserve">": </w:t>
      </w:r>
      <w:r w:rsidRPr="00042F0B">
        <w:t xml:space="preserve">vertical position </w:t>
      </w:r>
      <w:r>
        <w:t>of the release point of the pitch.  The position is measured in feet above the ground.</w:t>
      </w:r>
    </w:p>
    <w:p w14:paraId="7AD14683" w14:textId="77777777" w:rsidR="005D0297" w:rsidRDefault="005D0297" w:rsidP="005D0297">
      <w:pPr>
        <w:pStyle w:val="ListParagraph"/>
        <w:ind w:left="1440"/>
      </w:pPr>
      <w:r>
        <w:t xml:space="preserve">- "extension": </w:t>
      </w:r>
      <w:r w:rsidRPr="00042F0B">
        <w:t>distance</w:t>
      </w:r>
      <w:r>
        <w:t xml:space="preserve"> in feet</w:t>
      </w:r>
      <w:r w:rsidRPr="00042F0B">
        <w:t xml:space="preserve"> in front of the pitching rubber from which the pitcher releases the ball</w:t>
      </w:r>
      <w:r>
        <w:t>.</w:t>
      </w:r>
    </w:p>
    <w:p w14:paraId="498AF8DD" w14:textId="77777777" w:rsidR="005D0297" w:rsidRDefault="005D0297" w:rsidP="005D0297">
      <w:pPr>
        <w:pStyle w:val="ListParagraph"/>
        <w:ind w:left="1440"/>
      </w:pPr>
      <w:r>
        <w:t>- "</w:t>
      </w:r>
      <w:proofErr w:type="spellStart"/>
      <w:r>
        <w:t>spinrate</w:t>
      </w:r>
      <w:proofErr w:type="spellEnd"/>
      <w:r>
        <w:t>": h</w:t>
      </w:r>
      <w:r w:rsidRPr="00042F0B">
        <w:t>ow fast the ball is spinning as it leaves the pitcher's hand, reported in RPM</w:t>
      </w:r>
    </w:p>
    <w:p w14:paraId="737A1810" w14:textId="77777777" w:rsidR="005D0297" w:rsidRDefault="005D0297" w:rsidP="005D0297">
      <w:pPr>
        <w:pStyle w:val="ListParagraph"/>
        <w:ind w:left="1440"/>
      </w:pPr>
      <w:r>
        <w:t>-"type": type of pitch that was thrown (will only appear in the training dataset).</w:t>
      </w:r>
    </w:p>
    <w:p w14:paraId="2DFA1F97" w14:textId="77777777" w:rsidR="005D0297" w:rsidRDefault="005D0297" w:rsidP="005D0297">
      <w:pPr>
        <w:pStyle w:val="ListParagraph"/>
      </w:pPr>
    </w:p>
    <w:p w14:paraId="1C21C1B9" w14:textId="19A120F0" w:rsidR="005D0297" w:rsidRDefault="005D0297" w:rsidP="00330ED8">
      <w:pPr>
        <w:pStyle w:val="ListParagraph"/>
      </w:pPr>
      <w:r>
        <w:t xml:space="preserve">Your goal is to give the </w:t>
      </w:r>
      <w:proofErr w:type="gramStart"/>
      <w:r>
        <w:t>most likely pitch</w:t>
      </w:r>
      <w:proofErr w:type="gramEnd"/>
      <w:r>
        <w:t xml:space="preserve"> type for all of the pitches in the test dataset (year 3) using information from the training dataset (years 1-2). Note that the pitchers in the datasets do not correspond with any specific real pitchers but are meant to be representative of real data. Please include the following with your final submission:</w:t>
      </w:r>
    </w:p>
    <w:p w14:paraId="56118616" w14:textId="77777777" w:rsidR="005D0297" w:rsidRDefault="005D0297" w:rsidP="005D0297">
      <w:pPr>
        <w:pStyle w:val="ListParagraph"/>
        <w:numPr>
          <w:ilvl w:val="0"/>
          <w:numId w:val="2"/>
        </w:numPr>
      </w:pPr>
      <w:r>
        <w:t xml:space="preserve">CSV with two columns: the </w:t>
      </w:r>
      <w:proofErr w:type="spellStart"/>
      <w:r>
        <w:t>pitchid</w:t>
      </w:r>
      <w:proofErr w:type="spellEnd"/>
      <w:r>
        <w:t xml:space="preserve"> and the corresponding predicted pitch type</w:t>
      </w:r>
    </w:p>
    <w:p w14:paraId="7951D673" w14:textId="77777777" w:rsidR="005D0297" w:rsidRDefault="005D0297" w:rsidP="005D0297">
      <w:pPr>
        <w:pStyle w:val="ListParagraph"/>
        <w:numPr>
          <w:ilvl w:val="0"/>
          <w:numId w:val="2"/>
        </w:numPr>
      </w:pPr>
      <w:r>
        <w:t>write-up of your method and results, including any tables or figures that help communicate your findings</w:t>
      </w:r>
    </w:p>
    <w:p w14:paraId="539CFF86" w14:textId="20BFB891" w:rsidR="005D0297" w:rsidRDefault="005D0297" w:rsidP="005D0297">
      <w:pPr>
        <w:pStyle w:val="ListParagraph"/>
        <w:numPr>
          <w:ilvl w:val="0"/>
          <w:numId w:val="2"/>
        </w:numPr>
      </w:pPr>
      <w:r>
        <w:t>all code used to solve the problem</w:t>
      </w:r>
    </w:p>
    <w:p w14:paraId="59767DD7" w14:textId="7C8A37EE" w:rsidR="009F29A7" w:rsidRPr="005D0297" w:rsidRDefault="00A069BD" w:rsidP="005D0297">
      <w:r>
        <w:t xml:space="preserve">My results can be found in the Jupyter notebook pitchclassification.html </w:t>
      </w:r>
      <w:r w:rsidR="00AC078B">
        <w:t>and/or pitchclassification.ipynb, either</w:t>
      </w:r>
      <w:r>
        <w:t xml:space="preserve"> can be opened in a browser and the predictio</w:t>
      </w:r>
      <w:r w:rsidR="00E62066">
        <w:t xml:space="preserve">ns are in </w:t>
      </w:r>
      <w:r>
        <w:t xml:space="preserve">pitch_predictions.csv. </w:t>
      </w:r>
      <w:bookmarkStart w:id="0" w:name="_GoBack"/>
      <w:bookmarkEnd w:id="0"/>
    </w:p>
    <w:sectPr w:rsidR="009F29A7" w:rsidRPr="005D0297" w:rsidSect="008F05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A3AF1"/>
    <w:multiLevelType w:val="hybridMultilevel"/>
    <w:tmpl w:val="6FF2120A"/>
    <w:lvl w:ilvl="0" w:tplc="27962F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24708AE"/>
    <w:multiLevelType w:val="hybridMultilevel"/>
    <w:tmpl w:val="9F60B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A92951"/>
    <w:multiLevelType w:val="multilevel"/>
    <w:tmpl w:val="961404C2"/>
    <w:lvl w:ilvl="0">
      <w:start w:val="1"/>
      <w:numFmt w:val="decimal"/>
      <w:lvlText w:val="%1."/>
      <w:lvlJc w:val="left"/>
      <w:pPr>
        <w:ind w:left="720" w:hanging="360"/>
      </w:pPr>
      <w:rPr>
        <w:b w:val="0"/>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2FE2B2A"/>
    <w:multiLevelType w:val="hybridMultilevel"/>
    <w:tmpl w:val="9F60B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D26E11"/>
    <w:multiLevelType w:val="hybridMultilevel"/>
    <w:tmpl w:val="A538CA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B79"/>
    <w:rsid w:val="000824C0"/>
    <w:rsid w:val="000835E6"/>
    <w:rsid w:val="000864FE"/>
    <w:rsid w:val="000D2679"/>
    <w:rsid w:val="000F5782"/>
    <w:rsid w:val="000F60F7"/>
    <w:rsid w:val="00105E35"/>
    <w:rsid w:val="00111F94"/>
    <w:rsid w:val="00186A26"/>
    <w:rsid w:val="00187342"/>
    <w:rsid w:val="00201AE9"/>
    <w:rsid w:val="00210400"/>
    <w:rsid w:val="00210564"/>
    <w:rsid w:val="0022293A"/>
    <w:rsid w:val="002835B0"/>
    <w:rsid w:val="002B5987"/>
    <w:rsid w:val="003004F9"/>
    <w:rsid w:val="00317F9E"/>
    <w:rsid w:val="00330ED8"/>
    <w:rsid w:val="00372476"/>
    <w:rsid w:val="003C0949"/>
    <w:rsid w:val="004C2C5B"/>
    <w:rsid w:val="004C4FCF"/>
    <w:rsid w:val="00505F11"/>
    <w:rsid w:val="005203DF"/>
    <w:rsid w:val="00523B4B"/>
    <w:rsid w:val="00527E2B"/>
    <w:rsid w:val="00545376"/>
    <w:rsid w:val="005461F2"/>
    <w:rsid w:val="00553DA6"/>
    <w:rsid w:val="005D0297"/>
    <w:rsid w:val="00601E57"/>
    <w:rsid w:val="0063489A"/>
    <w:rsid w:val="006B04A0"/>
    <w:rsid w:val="00704E22"/>
    <w:rsid w:val="0070512C"/>
    <w:rsid w:val="00725ABA"/>
    <w:rsid w:val="00741302"/>
    <w:rsid w:val="00751F86"/>
    <w:rsid w:val="0084178B"/>
    <w:rsid w:val="00864174"/>
    <w:rsid w:val="00880414"/>
    <w:rsid w:val="008F0583"/>
    <w:rsid w:val="008F58EA"/>
    <w:rsid w:val="00962BF0"/>
    <w:rsid w:val="00980644"/>
    <w:rsid w:val="009A5794"/>
    <w:rsid w:val="009B53E6"/>
    <w:rsid w:val="009B7BF1"/>
    <w:rsid w:val="009C0B9B"/>
    <w:rsid w:val="009C441B"/>
    <w:rsid w:val="009C593B"/>
    <w:rsid w:val="009E1C08"/>
    <w:rsid w:val="009E68E5"/>
    <w:rsid w:val="009F29A7"/>
    <w:rsid w:val="00A069BD"/>
    <w:rsid w:val="00A3176D"/>
    <w:rsid w:val="00A36F85"/>
    <w:rsid w:val="00A4151F"/>
    <w:rsid w:val="00A6248D"/>
    <w:rsid w:val="00AB4A61"/>
    <w:rsid w:val="00AC078B"/>
    <w:rsid w:val="00AC7DE1"/>
    <w:rsid w:val="00AF1F25"/>
    <w:rsid w:val="00B10EFF"/>
    <w:rsid w:val="00B1443D"/>
    <w:rsid w:val="00B339BE"/>
    <w:rsid w:val="00B62722"/>
    <w:rsid w:val="00BB427E"/>
    <w:rsid w:val="00BB6904"/>
    <w:rsid w:val="00BC3085"/>
    <w:rsid w:val="00BF0510"/>
    <w:rsid w:val="00C01B79"/>
    <w:rsid w:val="00C142FF"/>
    <w:rsid w:val="00C25429"/>
    <w:rsid w:val="00C75A1C"/>
    <w:rsid w:val="00C7784E"/>
    <w:rsid w:val="00C9512B"/>
    <w:rsid w:val="00CA0F59"/>
    <w:rsid w:val="00CC5C9A"/>
    <w:rsid w:val="00CE5F65"/>
    <w:rsid w:val="00D122E3"/>
    <w:rsid w:val="00D929AE"/>
    <w:rsid w:val="00D94EDF"/>
    <w:rsid w:val="00DC696A"/>
    <w:rsid w:val="00E60234"/>
    <w:rsid w:val="00E62066"/>
    <w:rsid w:val="00EE3C19"/>
    <w:rsid w:val="00F51FA1"/>
    <w:rsid w:val="00F647B0"/>
    <w:rsid w:val="00F7126C"/>
    <w:rsid w:val="00FC56E4"/>
    <w:rsid w:val="00FE7DA2"/>
    <w:rsid w:val="00FF7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6A4BE"/>
  <w15:docId w15:val="{9F5A0EF4-BE3B-4454-B66A-A121B5C68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1B79"/>
  </w:style>
  <w:style w:type="paragraph" w:styleId="Heading1">
    <w:name w:val="heading 1"/>
    <w:basedOn w:val="Normal"/>
    <w:next w:val="Normal"/>
    <w:link w:val="Heading1Char"/>
    <w:uiPriority w:val="9"/>
    <w:qFormat/>
    <w:rsid w:val="00C01B79"/>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C01B79"/>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C01B79"/>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C01B79"/>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C01B79"/>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C01B79"/>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C01B79"/>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C01B79"/>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C01B79"/>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1B7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C01B79"/>
    <w:rPr>
      <w:rFonts w:asciiTheme="majorHAnsi" w:eastAsiaTheme="majorEastAsia" w:hAnsiTheme="majorHAnsi" w:cstheme="majorBidi"/>
      <w:spacing w:val="5"/>
      <w:sz w:val="52"/>
      <w:szCs w:val="52"/>
    </w:rPr>
  </w:style>
  <w:style w:type="paragraph" w:styleId="ListParagraph">
    <w:name w:val="List Paragraph"/>
    <w:basedOn w:val="Normal"/>
    <w:uiPriority w:val="34"/>
    <w:qFormat/>
    <w:rsid w:val="00C01B79"/>
    <w:pPr>
      <w:ind w:left="720"/>
      <w:contextualSpacing/>
    </w:pPr>
  </w:style>
  <w:style w:type="character" w:customStyle="1" w:styleId="Heading1Char">
    <w:name w:val="Heading 1 Char"/>
    <w:basedOn w:val="DefaultParagraphFont"/>
    <w:link w:val="Heading1"/>
    <w:uiPriority w:val="9"/>
    <w:rsid w:val="00C01B7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C01B7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01B79"/>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C01B7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C01B7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C01B7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C01B7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C01B7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C01B79"/>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C01B7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C01B79"/>
    <w:rPr>
      <w:rFonts w:asciiTheme="majorHAnsi" w:eastAsiaTheme="majorEastAsia" w:hAnsiTheme="majorHAnsi" w:cstheme="majorBidi"/>
      <w:i/>
      <w:iCs/>
      <w:spacing w:val="13"/>
      <w:sz w:val="24"/>
      <w:szCs w:val="24"/>
    </w:rPr>
  </w:style>
  <w:style w:type="character" w:styleId="Strong">
    <w:name w:val="Strong"/>
    <w:uiPriority w:val="22"/>
    <w:qFormat/>
    <w:rsid w:val="00C01B79"/>
    <w:rPr>
      <w:b/>
      <w:bCs/>
    </w:rPr>
  </w:style>
  <w:style w:type="character" w:styleId="Emphasis">
    <w:name w:val="Emphasis"/>
    <w:uiPriority w:val="20"/>
    <w:qFormat/>
    <w:rsid w:val="00C01B79"/>
    <w:rPr>
      <w:b/>
      <w:bCs/>
      <w:i/>
      <w:iCs/>
      <w:spacing w:val="10"/>
      <w:bdr w:val="none" w:sz="0" w:space="0" w:color="auto"/>
      <w:shd w:val="clear" w:color="auto" w:fill="auto"/>
    </w:rPr>
  </w:style>
  <w:style w:type="paragraph" w:styleId="NoSpacing">
    <w:name w:val="No Spacing"/>
    <w:basedOn w:val="Normal"/>
    <w:uiPriority w:val="1"/>
    <w:qFormat/>
    <w:rsid w:val="00C01B79"/>
    <w:pPr>
      <w:spacing w:after="0" w:line="240" w:lineRule="auto"/>
    </w:pPr>
  </w:style>
  <w:style w:type="paragraph" w:styleId="Quote">
    <w:name w:val="Quote"/>
    <w:basedOn w:val="Normal"/>
    <w:next w:val="Normal"/>
    <w:link w:val="QuoteChar"/>
    <w:uiPriority w:val="29"/>
    <w:qFormat/>
    <w:rsid w:val="00C01B79"/>
    <w:pPr>
      <w:spacing w:before="200" w:after="0"/>
      <w:ind w:left="360" w:right="360"/>
    </w:pPr>
    <w:rPr>
      <w:i/>
      <w:iCs/>
    </w:rPr>
  </w:style>
  <w:style w:type="character" w:customStyle="1" w:styleId="QuoteChar">
    <w:name w:val="Quote Char"/>
    <w:basedOn w:val="DefaultParagraphFont"/>
    <w:link w:val="Quote"/>
    <w:uiPriority w:val="29"/>
    <w:rsid w:val="00C01B79"/>
    <w:rPr>
      <w:i/>
      <w:iCs/>
    </w:rPr>
  </w:style>
  <w:style w:type="paragraph" w:styleId="IntenseQuote">
    <w:name w:val="Intense Quote"/>
    <w:basedOn w:val="Normal"/>
    <w:next w:val="Normal"/>
    <w:link w:val="IntenseQuoteChar"/>
    <w:uiPriority w:val="30"/>
    <w:qFormat/>
    <w:rsid w:val="00C01B7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C01B79"/>
    <w:rPr>
      <w:b/>
      <w:bCs/>
      <w:i/>
      <w:iCs/>
    </w:rPr>
  </w:style>
  <w:style w:type="character" w:styleId="SubtleEmphasis">
    <w:name w:val="Subtle Emphasis"/>
    <w:uiPriority w:val="19"/>
    <w:qFormat/>
    <w:rsid w:val="00C01B79"/>
    <w:rPr>
      <w:i/>
      <w:iCs/>
    </w:rPr>
  </w:style>
  <w:style w:type="character" w:styleId="IntenseEmphasis">
    <w:name w:val="Intense Emphasis"/>
    <w:uiPriority w:val="21"/>
    <w:qFormat/>
    <w:rsid w:val="00C01B79"/>
    <w:rPr>
      <w:b/>
      <w:bCs/>
    </w:rPr>
  </w:style>
  <w:style w:type="character" w:styleId="SubtleReference">
    <w:name w:val="Subtle Reference"/>
    <w:uiPriority w:val="31"/>
    <w:qFormat/>
    <w:rsid w:val="00C01B79"/>
    <w:rPr>
      <w:smallCaps/>
    </w:rPr>
  </w:style>
  <w:style w:type="character" w:styleId="IntenseReference">
    <w:name w:val="Intense Reference"/>
    <w:uiPriority w:val="32"/>
    <w:qFormat/>
    <w:rsid w:val="00C01B79"/>
    <w:rPr>
      <w:smallCaps/>
      <w:spacing w:val="5"/>
      <w:u w:val="single"/>
    </w:rPr>
  </w:style>
  <w:style w:type="character" w:styleId="BookTitle">
    <w:name w:val="Book Title"/>
    <w:uiPriority w:val="33"/>
    <w:qFormat/>
    <w:rsid w:val="00C01B79"/>
    <w:rPr>
      <w:i/>
      <w:iCs/>
      <w:smallCaps/>
      <w:spacing w:val="5"/>
    </w:rPr>
  </w:style>
  <w:style w:type="paragraph" w:styleId="TOCHeading">
    <w:name w:val="TOC Heading"/>
    <w:basedOn w:val="Heading1"/>
    <w:next w:val="Normal"/>
    <w:uiPriority w:val="39"/>
    <w:semiHidden/>
    <w:unhideWhenUsed/>
    <w:qFormat/>
    <w:rsid w:val="00C01B79"/>
    <w:pPr>
      <w:outlineLvl w:val="9"/>
    </w:pPr>
  </w:style>
  <w:style w:type="table" w:styleId="TableGrid">
    <w:name w:val="Table Grid"/>
    <w:basedOn w:val="TableNormal"/>
    <w:uiPriority w:val="59"/>
    <w:rsid w:val="00E602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320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1862</Words>
  <Characters>10617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arubin</dc:creator>
  <cp:lastModifiedBy>Nolan  McCafferty</cp:lastModifiedBy>
  <cp:revision>8</cp:revision>
  <dcterms:created xsi:type="dcterms:W3CDTF">2018-10-25T16:36:00Z</dcterms:created>
  <dcterms:modified xsi:type="dcterms:W3CDTF">2018-10-27T23:06:00Z</dcterms:modified>
</cp:coreProperties>
</file>