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5344"/>
        <w:gridCol w:w="581"/>
        <w:gridCol w:w="2782"/>
      </w:tblGrid>
      <w:tr w:rsidR="00833CE5" w:rsidRPr="00833CE5" w14:paraId="224E2E9C" w14:textId="77777777" w:rsidTr="003F4BE1">
        <w:tc>
          <w:tcPr>
            <w:tcW w:w="5987" w:type="dxa"/>
            <w:gridSpan w:val="2"/>
          </w:tcPr>
          <w:p w14:paraId="224E2E98" w14:textId="01572D5A" w:rsidR="00833CE5" w:rsidRPr="00833CE5" w:rsidRDefault="00833CE5" w:rsidP="00833CE5">
            <w:pPr>
              <w:tabs>
                <w:tab w:val="clear" w:pos="504"/>
              </w:tabs>
            </w:pPr>
          </w:p>
        </w:tc>
        <w:tc>
          <w:tcPr>
            <w:tcW w:w="581" w:type="dxa"/>
          </w:tcPr>
          <w:p w14:paraId="224E2E99" w14:textId="3A91AAEE" w:rsidR="00833CE5" w:rsidRPr="00833CE5" w:rsidRDefault="00833CE5" w:rsidP="00833CE5">
            <w:pPr>
              <w:tabs>
                <w:tab w:val="clear" w:pos="504"/>
              </w:tabs>
              <w:rPr>
                <w:rFonts w:cs="Times New Roman"/>
                <w:i/>
                <w:sz w:val="16"/>
                <w:szCs w:val="16"/>
              </w:rPr>
            </w:pPr>
          </w:p>
        </w:tc>
        <w:tc>
          <w:tcPr>
            <w:tcW w:w="2782" w:type="dxa"/>
          </w:tcPr>
          <w:p w14:paraId="224E2E9B" w14:textId="77777777" w:rsidR="00833CE5" w:rsidRPr="00833CE5" w:rsidRDefault="00833CE5" w:rsidP="00833CE5">
            <w:pPr>
              <w:tabs>
                <w:tab w:val="clear" w:pos="504"/>
              </w:tabs>
              <w:rPr>
                <w:rFonts w:cs="Times New Roman"/>
              </w:rPr>
            </w:pPr>
          </w:p>
        </w:tc>
      </w:tr>
      <w:tr w:rsidR="00833CE5" w:rsidRPr="00833CE5" w14:paraId="224E2EA1" w14:textId="77777777" w:rsidTr="003F4BE1">
        <w:tc>
          <w:tcPr>
            <w:tcW w:w="643" w:type="dxa"/>
          </w:tcPr>
          <w:p w14:paraId="224E2E9D"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Name:</w:t>
            </w:r>
          </w:p>
        </w:tc>
        <w:tc>
          <w:tcPr>
            <w:tcW w:w="5344" w:type="dxa"/>
          </w:tcPr>
          <w:p w14:paraId="224E2E9E" w14:textId="77777777" w:rsidR="00833CE5" w:rsidRPr="00833CE5" w:rsidRDefault="00FD5023" w:rsidP="00833CE5">
            <w:pPr>
              <w:tabs>
                <w:tab w:val="clear" w:pos="504"/>
              </w:tabs>
              <w:rPr>
                <w:rFonts w:cs="Times New Roman"/>
              </w:rPr>
            </w:pPr>
            <w:r>
              <w:rPr>
                <w:rFonts w:cs="Times New Roman"/>
              </w:rPr>
              <w:t>Resident Personal Belongings</w:t>
            </w:r>
          </w:p>
        </w:tc>
        <w:tc>
          <w:tcPr>
            <w:tcW w:w="581" w:type="dxa"/>
          </w:tcPr>
          <w:p w14:paraId="224E2E9F"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ID:</w:t>
            </w:r>
          </w:p>
        </w:tc>
        <w:tc>
          <w:tcPr>
            <w:tcW w:w="2782" w:type="dxa"/>
          </w:tcPr>
          <w:p w14:paraId="224E2EA0" w14:textId="087394B7" w:rsidR="00833CE5" w:rsidRPr="00833CE5" w:rsidRDefault="00833CE5" w:rsidP="00833CE5">
            <w:pPr>
              <w:tabs>
                <w:tab w:val="clear" w:pos="504"/>
              </w:tabs>
              <w:rPr>
                <w:rFonts w:cs="Times New Roman"/>
              </w:rPr>
            </w:pPr>
          </w:p>
        </w:tc>
      </w:tr>
    </w:tbl>
    <w:p w14:paraId="224E2EA2" w14:textId="77777777" w:rsidR="00833CE5" w:rsidRPr="00833CE5" w:rsidRDefault="00F70DC5" w:rsidP="00833CE5">
      <w:pPr>
        <w:tabs>
          <w:tab w:val="clear" w:pos="504"/>
        </w:tabs>
      </w:pPr>
      <w:r>
        <w:pict w14:anchorId="224E2F2C">
          <v:rect id="_x0000_i1025" style="width:0;height:1.5pt" o:hralign="center" o:hrstd="t" o:hr="t" fillcolor="#a0a0a0" stroked="f"/>
        </w:pict>
      </w:r>
    </w:p>
    <w:p w14:paraId="224E2EA3" w14:textId="77777777" w:rsidR="00833CE5" w:rsidRPr="00833CE5" w:rsidRDefault="00833CE5" w:rsidP="00833CE5">
      <w:pPr>
        <w:tabs>
          <w:tab w:val="clear" w:pos="504"/>
        </w:tabs>
      </w:pPr>
    </w:p>
    <w:p w14:paraId="224E2EA4" w14:textId="77777777" w:rsidR="00833CE5" w:rsidRDefault="00833CE5" w:rsidP="00833CE5">
      <w:pPr>
        <w:pStyle w:val="ListParagraph"/>
        <w:numPr>
          <w:ilvl w:val="0"/>
          <w:numId w:val="1"/>
        </w:numPr>
        <w:rPr>
          <w:u w:val="single"/>
        </w:rPr>
      </w:pPr>
      <w:r w:rsidRPr="00352C4D">
        <w:rPr>
          <w:u w:val="single"/>
        </w:rPr>
        <w:t>SCOPE</w:t>
      </w:r>
    </w:p>
    <w:p w14:paraId="224E2EA5" w14:textId="77777777" w:rsidR="00352C4D" w:rsidRPr="00352C4D" w:rsidRDefault="00352C4D" w:rsidP="00352C4D">
      <w:pPr>
        <w:pStyle w:val="ListParagraph"/>
      </w:pPr>
    </w:p>
    <w:p w14:paraId="224E2EA6" w14:textId="77777777" w:rsidR="00FD5023" w:rsidRDefault="00FD5023" w:rsidP="00FD5023">
      <w:pPr>
        <w:ind w:left="540"/>
      </w:pPr>
      <w:r>
        <w:t>This policy and procedure applies to the residents and staff working in personal care and nursing care.</w:t>
      </w:r>
    </w:p>
    <w:p w14:paraId="224E2EA7" w14:textId="77777777" w:rsidR="00352C4D" w:rsidRPr="00352C4D" w:rsidRDefault="00352C4D" w:rsidP="00352C4D">
      <w:pPr>
        <w:pStyle w:val="ListParagraph"/>
      </w:pPr>
    </w:p>
    <w:p w14:paraId="224E2EB0" w14:textId="77777777" w:rsidR="00D60FC9" w:rsidRPr="00D60FC9" w:rsidRDefault="0039482F" w:rsidP="00D60FC9">
      <w:pPr>
        <w:pStyle w:val="ListParagraph"/>
        <w:numPr>
          <w:ilvl w:val="0"/>
          <w:numId w:val="1"/>
        </w:numPr>
        <w:rPr>
          <w:u w:val="single"/>
        </w:rPr>
      </w:pPr>
      <w:r>
        <w:rPr>
          <w:u w:val="single"/>
        </w:rPr>
        <w:t>DEFINITIONS</w:t>
      </w:r>
    </w:p>
    <w:p w14:paraId="224E2EB1" w14:textId="77777777" w:rsidR="00D60FC9" w:rsidRDefault="00D60FC9" w:rsidP="00D60FC9"/>
    <w:p w14:paraId="224E2EB2" w14:textId="77777777" w:rsidR="00D60FC9" w:rsidRDefault="00FD5023" w:rsidP="00FD5023">
      <w:r>
        <w:tab/>
        <w:t>None</w:t>
      </w:r>
    </w:p>
    <w:p w14:paraId="224E2EB3" w14:textId="77777777" w:rsidR="00FD5023" w:rsidRPr="00FD5023" w:rsidRDefault="00FD5023" w:rsidP="00FD5023"/>
    <w:p w14:paraId="224E2EB4" w14:textId="77777777" w:rsidR="00D60FC9" w:rsidRDefault="00595294" w:rsidP="00D60FC9">
      <w:pPr>
        <w:pStyle w:val="ListParagraph"/>
        <w:numPr>
          <w:ilvl w:val="0"/>
          <w:numId w:val="1"/>
        </w:numPr>
        <w:rPr>
          <w:u w:val="single"/>
        </w:rPr>
      </w:pPr>
      <w:r>
        <w:rPr>
          <w:u w:val="single"/>
        </w:rPr>
        <w:t>SUPPORTING DOCUMENTS</w:t>
      </w:r>
      <w:r w:rsidR="009029E9">
        <w:rPr>
          <w:u w:val="single"/>
        </w:rPr>
        <w:t xml:space="preserve">  </w:t>
      </w:r>
      <w:r w:rsidR="009029E9" w:rsidRPr="009029E9">
        <w:rPr>
          <w:i/>
          <w:u w:val="single"/>
        </w:rPr>
        <w:t>(select one)</w:t>
      </w:r>
    </w:p>
    <w:p w14:paraId="224E2EB5" w14:textId="77777777" w:rsidR="00D60FC9" w:rsidRPr="00D60FC9" w:rsidRDefault="00D60FC9" w:rsidP="00D60FC9">
      <w:pPr>
        <w:pStyle w:val="ListParagraph"/>
        <w:rPr>
          <w:u w:val="single"/>
        </w:rPr>
      </w:pPr>
    </w:p>
    <w:p w14:paraId="224E2EB6" w14:textId="6F3CEE5E" w:rsidR="00D60FC9" w:rsidRPr="0055401E" w:rsidRDefault="0055401E" w:rsidP="00D60FC9">
      <w:r>
        <w:tab/>
      </w:r>
      <w:r>
        <w:object w:dxaOrig="225" w:dyaOrig="225" w14:anchorId="224E2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4pt;height:21.75pt" o:ole="">
            <v:imagedata r:id="rId10" o:title=""/>
          </v:shape>
          <w:control r:id="rId11" w:name="Attachments_01" w:shapeid="_x0000_i1050"/>
        </w:object>
      </w:r>
      <w:r w:rsidR="009029E9">
        <w:object w:dxaOrig="225" w:dyaOrig="225" w14:anchorId="224E2F33">
          <v:shape id="_x0000_i1052" type="#_x0000_t75" style="width:53.25pt;height:21.75pt" o:ole="">
            <v:imagedata r:id="rId12" o:title=""/>
          </v:shape>
          <w:control r:id="rId13" w:name="Attachments_02" w:shapeid="_x0000_i1052"/>
        </w:object>
      </w:r>
    </w:p>
    <w:p w14:paraId="224E2EB7" w14:textId="77777777" w:rsidR="0055401E" w:rsidRPr="00D60FC9" w:rsidRDefault="0055401E" w:rsidP="00D60FC9">
      <w:pPr>
        <w:rPr>
          <w:u w:val="single"/>
        </w:rPr>
      </w:pPr>
    </w:p>
    <w:p w14:paraId="224E2EB8" w14:textId="77777777" w:rsidR="00352C4D" w:rsidRDefault="00352C4D" w:rsidP="00833CE5">
      <w:pPr>
        <w:pStyle w:val="ListParagraph"/>
        <w:numPr>
          <w:ilvl w:val="0"/>
          <w:numId w:val="1"/>
        </w:numPr>
        <w:rPr>
          <w:u w:val="single"/>
        </w:rPr>
      </w:pPr>
      <w:r>
        <w:rPr>
          <w:u w:val="single"/>
        </w:rPr>
        <w:t xml:space="preserve">PROCEDURE </w:t>
      </w:r>
      <w:r w:rsidRPr="003D7B03">
        <w:rPr>
          <w:u w:val="single"/>
        </w:rPr>
        <w:t>(</w:t>
      </w:r>
      <w:r w:rsidR="00D60FC9" w:rsidRPr="003D7B03">
        <w:rPr>
          <w:u w:val="single"/>
        </w:rPr>
        <w:t>E</w:t>
      </w:r>
      <w:r w:rsidR="007E3B44">
        <w:rPr>
          <w:u w:val="single"/>
        </w:rPr>
        <w:t>T</w:t>
      </w:r>
      <w:r w:rsidR="00D252CD">
        <w:rPr>
          <w:u w:val="single"/>
        </w:rPr>
        <w:t xml:space="preserve">) </w:t>
      </w:r>
    </w:p>
    <w:p w14:paraId="224E2EB9" w14:textId="77777777" w:rsidR="006959B1" w:rsidRPr="00352C4D" w:rsidRDefault="006959B1" w:rsidP="006959B1">
      <w:pPr>
        <w:pStyle w:val="ListParagraph"/>
        <w:rPr>
          <w:u w:val="single"/>
        </w:rPr>
      </w:pPr>
    </w:p>
    <w:p w14:paraId="224E2EBA" w14:textId="7A537C98" w:rsidR="00B156F7" w:rsidRDefault="00F70DC5" w:rsidP="00B156F7">
      <w:pPr>
        <w:pStyle w:val="ListParagraph"/>
        <w:numPr>
          <w:ilvl w:val="1"/>
          <w:numId w:val="1"/>
        </w:numPr>
      </w:pPr>
      <w:r>
        <w:t>We</w:t>
      </w:r>
      <w:r w:rsidR="00B156F7" w:rsidRPr="00B156F7">
        <w:t xml:space="preserve"> encourage residents to have their personal clothing and possessions as health and space permits. We provide reasonable provisions for accessible storage of seasonal items that cannot be accommodated in the resident’s room.  A list of suggested needs for personal care and nursing care is provided prior to admission.</w:t>
      </w:r>
    </w:p>
    <w:p w14:paraId="224E2EBB" w14:textId="77777777" w:rsidR="00EE7C90" w:rsidRPr="00B156F7" w:rsidRDefault="00EE7C90" w:rsidP="00EE7C90">
      <w:pPr>
        <w:pStyle w:val="ListParagraph"/>
        <w:ind w:left="1008"/>
      </w:pPr>
    </w:p>
    <w:p w14:paraId="224E2EBC" w14:textId="77777777" w:rsidR="00833CE5" w:rsidRDefault="00B156F7" w:rsidP="00B156F7">
      <w:pPr>
        <w:pStyle w:val="ListParagraph"/>
        <w:numPr>
          <w:ilvl w:val="1"/>
          <w:numId w:val="1"/>
        </w:numPr>
      </w:pPr>
      <w:r>
        <w:t>Storage Space for Resident Personal Belongings</w:t>
      </w:r>
    </w:p>
    <w:p w14:paraId="224E2EBD" w14:textId="77777777" w:rsidR="00EB559E" w:rsidRDefault="00B156F7" w:rsidP="00EB559E">
      <w:pPr>
        <w:pStyle w:val="ListParagraph"/>
        <w:numPr>
          <w:ilvl w:val="2"/>
          <w:numId w:val="1"/>
        </w:numPr>
      </w:pPr>
      <w:r>
        <w:t>Storage</w:t>
      </w:r>
      <w:r w:rsidRPr="00B156F7">
        <w:rPr>
          <w:rFonts w:eastAsia="Times New Roman" w:cs="Times New Roman"/>
        </w:rPr>
        <w:t xml:space="preserve"> </w:t>
      </w:r>
      <w:r w:rsidRPr="00B156F7">
        <w:t>space for resident personal belongings is limited.  Seasonal clothing and some personal possessions may be stored comfortably.</w:t>
      </w:r>
    </w:p>
    <w:p w14:paraId="224E2EBE" w14:textId="77777777" w:rsidR="00833CE5" w:rsidRPr="007A2204" w:rsidRDefault="00B156F7" w:rsidP="00833CE5">
      <w:pPr>
        <w:pStyle w:val="ListParagraph"/>
        <w:numPr>
          <w:ilvl w:val="2"/>
          <w:numId w:val="1"/>
        </w:numPr>
      </w:pPr>
      <w:r>
        <w:rPr>
          <w:rFonts w:eastAsia="Times New Roman" w:cs="Times New Roman"/>
        </w:rPr>
        <w:t xml:space="preserve">Furniture </w:t>
      </w:r>
      <w:r w:rsidRPr="00B156F7">
        <w:rPr>
          <w:rFonts w:eastAsia="Times New Roman" w:cs="Times New Roman"/>
        </w:rPr>
        <w:t>pieces which cannot be accommodated comfortably in the resident’s room must be held by the resident’s responsible party or arrangements made with a community storage company to remove these items.</w:t>
      </w:r>
    </w:p>
    <w:p w14:paraId="224E2EBF" w14:textId="77777777" w:rsidR="007A2204" w:rsidRPr="009E6B7C" w:rsidRDefault="007A2204" w:rsidP="007A2204">
      <w:pPr>
        <w:pStyle w:val="ListParagraph"/>
        <w:ind w:left="1512"/>
      </w:pPr>
    </w:p>
    <w:p w14:paraId="224E2EC0" w14:textId="73C62574" w:rsidR="009E6B7C" w:rsidRDefault="009E6B7C" w:rsidP="00F538DF">
      <w:pPr>
        <w:pStyle w:val="ListParagraph"/>
        <w:numPr>
          <w:ilvl w:val="1"/>
          <w:numId w:val="1"/>
        </w:numPr>
      </w:pPr>
      <w:r>
        <w:t>Removal of Personal Belongings When a Resident Moves</w:t>
      </w:r>
    </w:p>
    <w:p w14:paraId="224E2EC1" w14:textId="3F9491FF" w:rsidR="009E6B7C" w:rsidRDefault="009E6B7C" w:rsidP="009E6B7C">
      <w:pPr>
        <w:pStyle w:val="ListParagraph"/>
        <w:numPr>
          <w:ilvl w:val="2"/>
          <w:numId w:val="1"/>
        </w:numPr>
      </w:pPr>
      <w:r>
        <w:t xml:space="preserve">Should </w:t>
      </w:r>
      <w:r w:rsidRPr="009E6B7C">
        <w:t>a resident move within the</w:t>
      </w:r>
      <w:r w:rsidR="00F70DC5">
        <w:t xml:space="preserve"> campus </w:t>
      </w:r>
      <w:r w:rsidRPr="009E6B7C">
        <w:t xml:space="preserve">into a room that will not accommodate furnishings, the resident will be responsible to work with staff to coordinate the move. </w:t>
      </w:r>
    </w:p>
    <w:p w14:paraId="224E2EC2" w14:textId="77777777" w:rsidR="00EE7C90" w:rsidRPr="009E6B7C" w:rsidRDefault="00EE7C90" w:rsidP="00EE7C90">
      <w:pPr>
        <w:pStyle w:val="ListParagraph"/>
        <w:ind w:left="1512"/>
      </w:pPr>
    </w:p>
    <w:p w14:paraId="224E2EC3" w14:textId="7CBAE36A" w:rsidR="009E6B7C" w:rsidRPr="0080006A" w:rsidRDefault="009E6B7C" w:rsidP="0080006A">
      <w:pPr>
        <w:pStyle w:val="ListParagraph"/>
        <w:numPr>
          <w:ilvl w:val="1"/>
          <w:numId w:val="1"/>
        </w:numPr>
        <w:rPr>
          <w:strike/>
        </w:rPr>
      </w:pPr>
      <w:r w:rsidRPr="0080006A">
        <w:t>Removal of Resident Belongings Upon a Resident Discharge or Death in Personal Care and Nursing Care Facility</w:t>
      </w:r>
      <w:r w:rsidR="000B1194" w:rsidRPr="0080006A">
        <w:t xml:space="preserve"> </w:t>
      </w:r>
      <w:r w:rsidR="0080006A">
        <w:t xml:space="preserve">  </w:t>
      </w:r>
      <w:proofErr w:type="gramStart"/>
      <w:r w:rsidR="0080006A">
        <w:t xml:space="preserve">  </w:t>
      </w:r>
      <w:r w:rsidR="000B1194" w:rsidRPr="0080006A">
        <w:t xml:space="preserve"> (</w:t>
      </w:r>
      <w:proofErr w:type="gramEnd"/>
      <w:r w:rsidR="000B1194" w:rsidRPr="0080006A">
        <w:t>Please see Policy Nurse</w:t>
      </w:r>
      <w:r w:rsidR="00F538DF" w:rsidRPr="0080006A">
        <w:t>-044)</w:t>
      </w:r>
    </w:p>
    <w:p w14:paraId="224E2EC7" w14:textId="77777777" w:rsidR="00EE7C90" w:rsidRPr="009E6B7C" w:rsidRDefault="00EE7C90" w:rsidP="00EE7C90"/>
    <w:p w14:paraId="224E2EC8" w14:textId="77777777" w:rsidR="0089180A" w:rsidRDefault="0089180A" w:rsidP="0089180A">
      <w:pPr>
        <w:numPr>
          <w:ilvl w:val="1"/>
          <w:numId w:val="1"/>
        </w:numPr>
        <w:tabs>
          <w:tab w:val="clear" w:pos="504"/>
        </w:tabs>
      </w:pPr>
      <w:r>
        <w:t>Nursing Care Facility Resident Personal Property Inventory and Labeling</w:t>
      </w:r>
    </w:p>
    <w:p w14:paraId="224E2EC9" w14:textId="77777777" w:rsidR="0089180A" w:rsidRPr="00131BC2" w:rsidRDefault="0089180A" w:rsidP="0089180A">
      <w:pPr>
        <w:numPr>
          <w:ilvl w:val="2"/>
          <w:numId w:val="1"/>
        </w:numPr>
        <w:tabs>
          <w:tab w:val="clear" w:pos="504"/>
        </w:tabs>
      </w:pPr>
      <w:r w:rsidRPr="00131BC2">
        <w:t>Resident valuables and personal items will be inventoried on the day of admission by the nursing staff.  Form #07</w:t>
      </w:r>
      <w:r>
        <w:t>9</w:t>
      </w:r>
      <w:r w:rsidRPr="00131BC2">
        <w:t xml:space="preserve"> Inventory of Resident’s Personal Property (attachment </w:t>
      </w:r>
      <w:r>
        <w:t>A</w:t>
      </w:r>
      <w:r w:rsidRPr="00131BC2">
        <w:t>) includes valuable/personal items.</w:t>
      </w:r>
    </w:p>
    <w:p w14:paraId="224E2ECA" w14:textId="77777777" w:rsidR="0089180A" w:rsidRDefault="0089180A" w:rsidP="0089180A">
      <w:pPr>
        <w:numPr>
          <w:ilvl w:val="2"/>
          <w:numId w:val="1"/>
        </w:numPr>
        <w:tabs>
          <w:tab w:val="clear" w:pos="504"/>
        </w:tabs>
      </w:pPr>
      <w:r>
        <w:t xml:space="preserve">The resident and the next of kin are encouraged by the staff to mark all items with the resident’s name.  These items include clothing, dentures, glasses, hearing </w:t>
      </w:r>
      <w:r w:rsidR="00DE5FF1">
        <w:t>aids</w:t>
      </w:r>
      <w:r>
        <w:t xml:space="preserve">, walkers, canes, wheelchairs, and scooters. </w:t>
      </w:r>
    </w:p>
    <w:p w14:paraId="224E2ECB" w14:textId="77777777" w:rsidR="0089180A" w:rsidRDefault="0089180A" w:rsidP="0089180A">
      <w:pPr>
        <w:numPr>
          <w:ilvl w:val="2"/>
          <w:numId w:val="1"/>
        </w:numPr>
        <w:tabs>
          <w:tab w:val="clear" w:pos="504"/>
        </w:tabs>
      </w:pPr>
      <w:r>
        <w:lastRenderedPageBreak/>
        <w:t xml:space="preserve">All clothing items not marked with a resident’s name will be labeled by the environmental services staff at the first laundering. </w:t>
      </w:r>
    </w:p>
    <w:p w14:paraId="224E2ECC" w14:textId="77777777" w:rsidR="0089180A" w:rsidRDefault="0089180A" w:rsidP="0089180A">
      <w:pPr>
        <w:numPr>
          <w:ilvl w:val="2"/>
          <w:numId w:val="1"/>
        </w:numPr>
        <w:tabs>
          <w:tab w:val="clear" w:pos="504"/>
        </w:tabs>
      </w:pPr>
      <w:r>
        <w:t xml:space="preserve">Resident items and seasonal clothing will </w:t>
      </w:r>
      <w:r w:rsidRPr="00744F0C">
        <w:t>be boxed</w:t>
      </w:r>
      <w:r>
        <w:t xml:space="preserve"> by the resident and stored. The items can be retrieved with an e-mail to Housekeeping.</w:t>
      </w:r>
    </w:p>
    <w:p w14:paraId="224E2ECD" w14:textId="77777777" w:rsidR="00EE7C90" w:rsidRDefault="00EE7C90" w:rsidP="00EE7C90">
      <w:pPr>
        <w:tabs>
          <w:tab w:val="clear" w:pos="504"/>
        </w:tabs>
        <w:ind w:left="1512"/>
      </w:pPr>
    </w:p>
    <w:p w14:paraId="224E2ECE" w14:textId="77777777" w:rsidR="009E6B7C" w:rsidRDefault="0089180A" w:rsidP="009E6B7C">
      <w:pPr>
        <w:pStyle w:val="ListParagraph"/>
        <w:numPr>
          <w:ilvl w:val="1"/>
          <w:numId w:val="1"/>
        </w:numPr>
      </w:pPr>
      <w:r>
        <w:t>Donated Items</w:t>
      </w:r>
    </w:p>
    <w:p w14:paraId="224E2ECF" w14:textId="77777777" w:rsidR="009E6B7C" w:rsidRDefault="0089180A" w:rsidP="0089180A">
      <w:pPr>
        <w:pStyle w:val="ListParagraph"/>
        <w:numPr>
          <w:ilvl w:val="2"/>
          <w:numId w:val="1"/>
        </w:numPr>
        <w:ind w:left="1008" w:hanging="18"/>
      </w:pPr>
      <w:r>
        <w:t xml:space="preserve">In </w:t>
      </w:r>
      <w:r w:rsidRPr="0089180A">
        <w:t>event a resident dies and a family donates items:</w:t>
      </w:r>
    </w:p>
    <w:p w14:paraId="224E2ED0" w14:textId="77777777" w:rsidR="00833CE5" w:rsidRDefault="0089180A" w:rsidP="00833CE5">
      <w:pPr>
        <w:pStyle w:val="ListParagraph"/>
        <w:numPr>
          <w:ilvl w:val="3"/>
          <w:numId w:val="1"/>
        </w:numPr>
      </w:pPr>
      <w:r>
        <w:t>All</w:t>
      </w:r>
      <w:r w:rsidRPr="0089180A">
        <w:t xml:space="preserve"> </w:t>
      </w:r>
      <w:r>
        <w:t>donated items must be sent to Housekeeping</w:t>
      </w:r>
    </w:p>
    <w:p w14:paraId="224E2ED1" w14:textId="77777777" w:rsidR="00833CE5" w:rsidRDefault="0089180A" w:rsidP="006B11DE">
      <w:pPr>
        <w:pStyle w:val="ListParagraph"/>
        <w:numPr>
          <w:ilvl w:val="3"/>
          <w:numId w:val="1"/>
        </w:numPr>
      </w:pPr>
      <w:r>
        <w:t xml:space="preserve">Housekeeping </w:t>
      </w:r>
      <w:r w:rsidR="006B11DE">
        <w:t xml:space="preserve">will follow up with appropriate placement of items.  For example, electrical and durable medical equipment will go to maintenance for inspection and clothing </w:t>
      </w:r>
      <w:r w:rsidR="006B11DE" w:rsidRPr="006B11DE">
        <w:t>will go to laundry for name removal and cleaning, etc.</w:t>
      </w:r>
    </w:p>
    <w:p w14:paraId="224E2ED2" w14:textId="77777777" w:rsidR="00F90C80" w:rsidRDefault="00F90C80" w:rsidP="00F90C80">
      <w:pPr>
        <w:pStyle w:val="ListParagraph"/>
        <w:ind w:left="2016"/>
      </w:pPr>
    </w:p>
    <w:sectPr w:rsidR="00F90C8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2F36" w14:textId="77777777" w:rsidR="0037092B" w:rsidRDefault="0037092B" w:rsidP="0037092B">
      <w:r>
        <w:separator/>
      </w:r>
    </w:p>
  </w:endnote>
  <w:endnote w:type="continuationSeparator" w:id="0">
    <w:p w14:paraId="224E2F37" w14:textId="77777777" w:rsidR="0037092B" w:rsidRDefault="0037092B" w:rsidP="0037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2F38" w14:textId="77777777" w:rsidR="0037092B" w:rsidRPr="0037092B" w:rsidRDefault="0037092B">
    <w:pPr>
      <w:pStyle w:val="Footer"/>
      <w:rPr>
        <w:sz w:val="20"/>
        <w:szCs w:val="20"/>
      </w:rPr>
    </w:pPr>
    <w:r>
      <w:tab/>
    </w:r>
    <w:r w:rsidRPr="0037092B">
      <w:rPr>
        <w:sz w:val="20"/>
        <w:szCs w:val="20"/>
      </w:rPr>
      <w:fldChar w:fldCharType="begin"/>
    </w:r>
    <w:r w:rsidRPr="0037092B">
      <w:rPr>
        <w:sz w:val="20"/>
        <w:szCs w:val="20"/>
      </w:rPr>
      <w:instrText xml:space="preserve"> PAGE  \* Arabic  \* MERGEFORMAT </w:instrText>
    </w:r>
    <w:r w:rsidRPr="0037092B">
      <w:rPr>
        <w:sz w:val="20"/>
        <w:szCs w:val="20"/>
      </w:rPr>
      <w:fldChar w:fldCharType="separate"/>
    </w:r>
    <w:r w:rsidR="007A2204">
      <w:rPr>
        <w:noProof/>
        <w:sz w:val="20"/>
        <w:szCs w:val="20"/>
      </w:rPr>
      <w:t>6</w:t>
    </w:r>
    <w:r w:rsidRPr="0037092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2F34" w14:textId="77777777" w:rsidR="0037092B" w:rsidRDefault="0037092B" w:rsidP="0037092B">
      <w:r>
        <w:separator/>
      </w:r>
    </w:p>
  </w:footnote>
  <w:footnote w:type="continuationSeparator" w:id="0">
    <w:p w14:paraId="224E2F35" w14:textId="77777777" w:rsidR="0037092B" w:rsidRDefault="0037092B" w:rsidP="0037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4CE"/>
    <w:multiLevelType w:val="hybridMultilevel"/>
    <w:tmpl w:val="42EE190E"/>
    <w:lvl w:ilvl="0" w:tplc="DD48B7A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91A7A0F"/>
    <w:multiLevelType w:val="hybridMultilevel"/>
    <w:tmpl w:val="DCBC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25766"/>
    <w:multiLevelType w:val="multilevel"/>
    <w:tmpl w:val="3A2E78DE"/>
    <w:styleLink w:val="CurrentList1"/>
    <w:lvl w:ilvl="0">
      <w:start w:val="3"/>
      <w:numFmt w:val="upperRoman"/>
      <w:lvlText w:val="%1."/>
      <w:lvlJc w:val="left"/>
      <w:pPr>
        <w:tabs>
          <w:tab w:val="num" w:pos="0"/>
        </w:tabs>
        <w:ind w:left="1296" w:hanging="576"/>
      </w:pPr>
      <w:rPr>
        <w:rFonts w:ascii="Times New Roman" w:hAnsi="Times New Roman" w:hint="default"/>
        <w:sz w:val="24"/>
        <w:szCs w:val="24"/>
      </w:rPr>
    </w:lvl>
    <w:lvl w:ilvl="1">
      <w:start w:val="1"/>
      <w:numFmt w:val="upperLetter"/>
      <w:lvlText w:val="%2."/>
      <w:lvlJc w:val="left"/>
      <w:pPr>
        <w:tabs>
          <w:tab w:val="num" w:pos="1440"/>
        </w:tabs>
        <w:ind w:left="1656" w:hanging="360"/>
      </w:pPr>
      <w:rPr>
        <w:rFonts w:hint="default"/>
      </w:rPr>
    </w:lvl>
    <w:lvl w:ilvl="2">
      <w:start w:val="1"/>
      <w:numFmt w:val="decimal"/>
      <w:lvlText w:val="%3."/>
      <w:lvlJc w:val="left"/>
      <w:pPr>
        <w:tabs>
          <w:tab w:val="num" w:pos="1656"/>
        </w:tabs>
        <w:ind w:left="2016" w:hanging="360"/>
      </w:pPr>
      <w:rPr>
        <w:rFonts w:hint="default"/>
        <w:sz w:val="24"/>
      </w:rPr>
    </w:lvl>
    <w:lvl w:ilvl="3">
      <w:start w:val="1"/>
      <w:numFmt w:val="lowerLetter"/>
      <w:lvlText w:val="%4."/>
      <w:lvlJc w:val="left"/>
      <w:pPr>
        <w:tabs>
          <w:tab w:val="num" w:pos="1872"/>
        </w:tabs>
        <w:ind w:left="2376" w:hanging="360"/>
      </w:pPr>
      <w:rPr>
        <w:rFonts w:hint="default"/>
      </w:rPr>
    </w:lvl>
    <w:lvl w:ilvl="4">
      <w:start w:val="1"/>
      <w:numFmt w:val="decimal"/>
      <w:lvlText w:val="(%5)"/>
      <w:lvlJc w:val="left"/>
      <w:pPr>
        <w:tabs>
          <w:tab w:val="num" w:pos="2160"/>
        </w:tabs>
        <w:ind w:left="2880" w:hanging="504"/>
      </w:pPr>
      <w:rPr>
        <w:rFonts w:hint="default"/>
      </w:rPr>
    </w:lvl>
    <w:lvl w:ilvl="5">
      <w:start w:val="1"/>
      <w:numFmt w:val="lowerLetter"/>
      <w:lvlText w:val="(%6)"/>
      <w:lvlJc w:val="left"/>
      <w:pPr>
        <w:tabs>
          <w:tab w:val="num" w:pos="2448"/>
        </w:tabs>
        <w:ind w:left="3384" w:hanging="504"/>
      </w:pPr>
      <w:rPr>
        <w:rFonts w:hint="default"/>
      </w:rPr>
    </w:lvl>
    <w:lvl w:ilvl="6">
      <w:start w:val="1"/>
      <w:numFmt w:val="lowerRoman"/>
      <w:lvlText w:val="(%7.)"/>
      <w:lvlJc w:val="left"/>
      <w:pPr>
        <w:tabs>
          <w:tab w:val="num" w:pos="6120"/>
        </w:tabs>
        <w:ind w:left="8712" w:hanging="1152"/>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3" w15:restartNumberingAfterBreak="0">
    <w:nsid w:val="5F160814"/>
    <w:multiLevelType w:val="multilevel"/>
    <w:tmpl w:val="3A2E78DE"/>
    <w:numStyleLink w:val="CurrentList1"/>
  </w:abstractNum>
  <w:abstractNum w:abstractNumId="4" w15:restartNumberingAfterBreak="0">
    <w:nsid w:val="602C31C9"/>
    <w:multiLevelType w:val="multilevel"/>
    <w:tmpl w:val="931078BC"/>
    <w:lvl w:ilvl="0">
      <w:start w:val="1"/>
      <w:numFmt w:val="upperRoman"/>
      <w:lvlText w:val="%1."/>
      <w:lvlJc w:val="left"/>
      <w:pPr>
        <w:tabs>
          <w:tab w:val="num" w:pos="720"/>
        </w:tabs>
        <w:ind w:left="720" w:hanging="720"/>
      </w:pPr>
      <w:rPr>
        <w:rFonts w:ascii="Times New Roman" w:hAnsi="Times New Roman" w:hint="default"/>
        <w:sz w:val="24"/>
        <w:szCs w:val="24"/>
      </w:rPr>
    </w:lvl>
    <w:lvl w:ilvl="1">
      <w:start w:val="1"/>
      <w:numFmt w:val="upperLetter"/>
      <w:lvlText w:val="%2."/>
      <w:lvlJc w:val="left"/>
      <w:pPr>
        <w:tabs>
          <w:tab w:val="num" w:pos="1008"/>
        </w:tabs>
        <w:ind w:left="1008" w:hanging="504"/>
      </w:pPr>
      <w:rPr>
        <w:rFonts w:hint="default"/>
        <w:strike w:val="0"/>
      </w:rPr>
    </w:lvl>
    <w:lvl w:ilvl="2">
      <w:start w:val="1"/>
      <w:numFmt w:val="decimal"/>
      <w:lvlText w:val="%3."/>
      <w:lvlJc w:val="left"/>
      <w:pPr>
        <w:tabs>
          <w:tab w:val="num" w:pos="1512"/>
        </w:tabs>
        <w:ind w:left="1512" w:hanging="504"/>
      </w:pPr>
      <w:rPr>
        <w:rFonts w:hint="default"/>
        <w:sz w:val="24"/>
      </w:rPr>
    </w:lvl>
    <w:lvl w:ilvl="3">
      <w:start w:val="1"/>
      <w:numFmt w:val="lowerLetter"/>
      <w:lvlText w:val="%4."/>
      <w:lvlJc w:val="left"/>
      <w:pPr>
        <w:tabs>
          <w:tab w:val="num" w:pos="2016"/>
        </w:tabs>
        <w:ind w:left="2016" w:hanging="504"/>
      </w:pPr>
      <w:rPr>
        <w:rFonts w:hint="default"/>
      </w:rPr>
    </w:lvl>
    <w:lvl w:ilvl="4">
      <w:start w:val="1"/>
      <w:numFmt w:val="decimal"/>
      <w:lvlText w:val="(%5)"/>
      <w:lvlJc w:val="left"/>
      <w:pPr>
        <w:tabs>
          <w:tab w:val="num" w:pos="2520"/>
        </w:tabs>
        <w:ind w:left="2520" w:hanging="504"/>
      </w:pPr>
      <w:rPr>
        <w:rFonts w:hint="default"/>
      </w:rPr>
    </w:lvl>
    <w:lvl w:ilvl="5">
      <w:start w:val="1"/>
      <w:numFmt w:val="lowerLetter"/>
      <w:lvlText w:val="(%6)"/>
      <w:lvlJc w:val="left"/>
      <w:pPr>
        <w:tabs>
          <w:tab w:val="num" w:pos="3024"/>
        </w:tabs>
        <w:ind w:left="3024" w:hanging="504"/>
      </w:pPr>
      <w:rPr>
        <w:rFonts w:hint="default"/>
      </w:rPr>
    </w:lvl>
    <w:lvl w:ilvl="6">
      <w:start w:val="1"/>
      <w:numFmt w:val="lowerRoman"/>
      <w:lvlText w:val="(%7.)"/>
      <w:lvlJc w:val="left"/>
      <w:pPr>
        <w:tabs>
          <w:tab w:val="num" w:pos="3528"/>
        </w:tabs>
        <w:ind w:left="3528" w:hanging="504"/>
      </w:pPr>
      <w:rPr>
        <w:rFonts w:hint="default"/>
      </w:rPr>
    </w:lvl>
    <w:lvl w:ilvl="7">
      <w:start w:val="1"/>
      <w:numFmt w:val="lowerLetter"/>
      <w:lvlText w:val="(%8.)"/>
      <w:lvlJc w:val="left"/>
      <w:pPr>
        <w:tabs>
          <w:tab w:val="num" w:pos="4032"/>
        </w:tabs>
        <w:ind w:left="4032" w:hanging="504"/>
      </w:pPr>
      <w:rPr>
        <w:rFonts w:hint="default"/>
      </w:rPr>
    </w:lvl>
    <w:lvl w:ilvl="8">
      <w:start w:val="1"/>
      <w:numFmt w:val="lowerRoman"/>
      <w:lvlText w:val="(%9.)"/>
      <w:lvlJc w:val="left"/>
      <w:pPr>
        <w:tabs>
          <w:tab w:val="num" w:pos="4536"/>
        </w:tabs>
        <w:ind w:left="4536" w:hanging="504"/>
      </w:pPr>
      <w:rPr>
        <w:rFonts w:hint="default"/>
      </w:rPr>
    </w:lvl>
  </w:abstractNum>
  <w:num w:numId="1" w16cid:durableId="1740862121">
    <w:abstractNumId w:val="4"/>
  </w:num>
  <w:num w:numId="2" w16cid:durableId="1788887320">
    <w:abstractNumId w:val="1"/>
  </w:num>
  <w:num w:numId="3" w16cid:durableId="331223334">
    <w:abstractNumId w:val="0"/>
  </w:num>
  <w:num w:numId="4" w16cid:durableId="312030110">
    <w:abstractNumId w:val="2"/>
  </w:num>
  <w:num w:numId="5" w16cid:durableId="843470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E5"/>
    <w:rsid w:val="000B1194"/>
    <w:rsid w:val="00115267"/>
    <w:rsid w:val="00175F45"/>
    <w:rsid w:val="0021154A"/>
    <w:rsid w:val="002A3E25"/>
    <w:rsid w:val="00305782"/>
    <w:rsid w:val="00352C4D"/>
    <w:rsid w:val="0037092B"/>
    <w:rsid w:val="00380A24"/>
    <w:rsid w:val="0038182F"/>
    <w:rsid w:val="0039482F"/>
    <w:rsid w:val="00395877"/>
    <w:rsid w:val="003D48EC"/>
    <w:rsid w:val="003D7B03"/>
    <w:rsid w:val="003F4BE1"/>
    <w:rsid w:val="00404A61"/>
    <w:rsid w:val="004C4E8B"/>
    <w:rsid w:val="004C577D"/>
    <w:rsid w:val="00545BF1"/>
    <w:rsid w:val="0055401E"/>
    <w:rsid w:val="0055532D"/>
    <w:rsid w:val="00595294"/>
    <w:rsid w:val="006959B1"/>
    <w:rsid w:val="006B11DE"/>
    <w:rsid w:val="00700302"/>
    <w:rsid w:val="007A2204"/>
    <w:rsid w:val="007E3B44"/>
    <w:rsid w:val="0080006A"/>
    <w:rsid w:val="00833CE5"/>
    <w:rsid w:val="0089180A"/>
    <w:rsid w:val="008A48A8"/>
    <w:rsid w:val="009018AE"/>
    <w:rsid w:val="009029E9"/>
    <w:rsid w:val="009C1963"/>
    <w:rsid w:val="009E6B7C"/>
    <w:rsid w:val="00B156F7"/>
    <w:rsid w:val="00C45027"/>
    <w:rsid w:val="00D252CD"/>
    <w:rsid w:val="00D60FC9"/>
    <w:rsid w:val="00D854AA"/>
    <w:rsid w:val="00DA3280"/>
    <w:rsid w:val="00DE5FF1"/>
    <w:rsid w:val="00DE71E0"/>
    <w:rsid w:val="00E12A4F"/>
    <w:rsid w:val="00EB559E"/>
    <w:rsid w:val="00ED2457"/>
    <w:rsid w:val="00EE7C90"/>
    <w:rsid w:val="00F07CCB"/>
    <w:rsid w:val="00F5059B"/>
    <w:rsid w:val="00F538DF"/>
    <w:rsid w:val="00F56A88"/>
    <w:rsid w:val="00F70DC5"/>
    <w:rsid w:val="00F805AF"/>
    <w:rsid w:val="00F90C80"/>
    <w:rsid w:val="00FC48A5"/>
    <w:rsid w:val="00FD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24E2E98"/>
  <w15:chartTrackingRefBased/>
  <w15:docId w15:val="{D2E9BEAA-37B4-4C2A-9237-C07C90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E5"/>
    <w:pPr>
      <w:tabs>
        <w:tab w:val="left" w:pos="504"/>
      </w:tabs>
      <w:spacing w:before="0" w:after="0"/>
    </w:pPr>
    <w:rPr>
      <w:rFonts w:ascii="Times New Roman" w:hAnsi="Times New Roman"/>
      <w:sz w:val="24"/>
      <w:szCs w:val="24"/>
    </w:rPr>
  </w:style>
  <w:style w:type="paragraph" w:styleId="Heading2">
    <w:name w:val="heading 2"/>
    <w:basedOn w:val="Normal"/>
    <w:next w:val="Normal"/>
    <w:link w:val="Heading2Char"/>
    <w:qFormat/>
    <w:rsid w:val="0089180A"/>
    <w:pPr>
      <w:keepNext/>
      <w:tabs>
        <w:tab w:val="clear" w:pos="504"/>
        <w:tab w:val="num" w:pos="0"/>
      </w:tabs>
      <w:spacing w:before="240" w:after="60"/>
      <w:ind w:left="1296" w:hanging="576"/>
      <w:outlineLvl w:val="1"/>
    </w:pPr>
    <w:rPr>
      <w:rFonts w:eastAsia="Times New Roman" w:cs="Arial"/>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3CE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E5"/>
    <w:pPr>
      <w:ind w:left="720"/>
      <w:contextualSpacing/>
    </w:pPr>
  </w:style>
  <w:style w:type="paragraph" w:styleId="Header">
    <w:name w:val="header"/>
    <w:basedOn w:val="Normal"/>
    <w:link w:val="HeaderChar"/>
    <w:uiPriority w:val="99"/>
    <w:unhideWhenUsed/>
    <w:rsid w:val="0037092B"/>
    <w:pPr>
      <w:tabs>
        <w:tab w:val="clear" w:pos="504"/>
        <w:tab w:val="center" w:pos="4680"/>
        <w:tab w:val="right" w:pos="9360"/>
      </w:tabs>
    </w:pPr>
  </w:style>
  <w:style w:type="character" w:customStyle="1" w:styleId="HeaderChar">
    <w:name w:val="Header Char"/>
    <w:basedOn w:val="DefaultParagraphFont"/>
    <w:link w:val="Header"/>
    <w:uiPriority w:val="99"/>
    <w:rsid w:val="0037092B"/>
    <w:rPr>
      <w:rFonts w:ascii="Times New Roman" w:hAnsi="Times New Roman"/>
      <w:sz w:val="24"/>
      <w:szCs w:val="24"/>
    </w:rPr>
  </w:style>
  <w:style w:type="paragraph" w:styleId="Footer">
    <w:name w:val="footer"/>
    <w:basedOn w:val="Normal"/>
    <w:link w:val="FooterChar"/>
    <w:uiPriority w:val="99"/>
    <w:unhideWhenUsed/>
    <w:rsid w:val="0037092B"/>
    <w:pPr>
      <w:tabs>
        <w:tab w:val="clear" w:pos="504"/>
        <w:tab w:val="center" w:pos="4680"/>
        <w:tab w:val="right" w:pos="9360"/>
      </w:tabs>
    </w:pPr>
  </w:style>
  <w:style w:type="character" w:customStyle="1" w:styleId="FooterChar">
    <w:name w:val="Footer Char"/>
    <w:basedOn w:val="DefaultParagraphFont"/>
    <w:link w:val="Footer"/>
    <w:uiPriority w:val="99"/>
    <w:rsid w:val="0037092B"/>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9029E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29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029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029E9"/>
    <w:rPr>
      <w:rFonts w:ascii="Arial" w:hAnsi="Arial" w:cs="Arial"/>
      <w:vanish/>
      <w:sz w:val="16"/>
      <w:szCs w:val="16"/>
    </w:rPr>
  </w:style>
  <w:style w:type="numbering" w:customStyle="1" w:styleId="CurrentList1">
    <w:name w:val="Current List1"/>
    <w:rsid w:val="00B156F7"/>
    <w:pPr>
      <w:numPr>
        <w:numId w:val="4"/>
      </w:numPr>
    </w:pPr>
  </w:style>
  <w:style w:type="character" w:customStyle="1" w:styleId="Heading2Char">
    <w:name w:val="Heading 2 Char"/>
    <w:basedOn w:val="DefaultParagraphFont"/>
    <w:link w:val="Heading2"/>
    <w:rsid w:val="0089180A"/>
    <w:rPr>
      <w:rFonts w:ascii="Times New Roman" w:eastAsia="Times New Roman" w:hAnsi="Times New Roman" w:cs="Arial"/>
      <w:bCs/>
      <w:iCs/>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C5E1B4ADB35489250B54364DE8843" ma:contentTypeVersion="72" ma:contentTypeDescription="Create a new document." ma:contentTypeScope="" ma:versionID="ef5c21e30beb8e8436cb66c673b59262">
  <xsd:schema xmlns:xsd="http://www.w3.org/2001/XMLSchema" xmlns:xs="http://www.w3.org/2001/XMLSchema" xmlns:p="http://schemas.microsoft.com/office/2006/metadata/properties" xmlns:ns2="55a445ef-08e9-4c63-8d75-af1f6343814b" xmlns:ns3="c4316c62-e7bc-4ac4-bc1c-49ffcc7a4837" xmlns:ns4="1d7cd240-447e-402a-b537-378a4626ea0f" xmlns:ns5="1D7CD240-447E-402A-B537-378A4626EA0F" targetNamespace="http://schemas.microsoft.com/office/2006/metadata/properties" ma:root="true" ma:fieldsID="5f8505ab5688180485fd248b2c3820f5" ns2:_="" ns3:_="" ns4:_="" ns5:_="">
    <xsd:import namespace="55a445ef-08e9-4c63-8d75-af1f6343814b"/>
    <xsd:import namespace="c4316c62-e7bc-4ac4-bc1c-49ffcc7a4837"/>
    <xsd:import namespace="1d7cd240-447e-402a-b537-378a4626ea0f"/>
    <xsd:import namespace="1D7CD240-447E-402A-B537-378A4626EA0F"/>
    <xsd:element name="properties">
      <xsd:complexType>
        <xsd:sequence>
          <xsd:element name="documentManagement">
            <xsd:complexType>
              <xsd:all>
                <xsd:element ref="ns2:PolicyName" minOccurs="0"/>
                <xsd:element ref="ns2:DocumentID"/>
                <xsd:element ref="ns2:PolicyClassification"/>
                <xsd:element ref="ns2:PolicyType"/>
                <xsd:element ref="ns2:EffectiveDate" minOccurs="0"/>
                <xsd:element ref="ns2:EndDate" minOccurs="0"/>
                <xsd:element ref="ns2:ReferencesLookup" minOccurs="0"/>
                <xsd:element ref="ns2:RemainderInDays"/>
                <xsd:element ref="ns2:RevisionNumber"/>
                <xsd:element ref="ns2:PolicyDocID" minOccurs="0"/>
                <xsd:element ref="ns2:SupportingDocuments" minOccurs="0"/>
                <xsd:element ref="ns2:DatePublished" minOccurs="0"/>
                <xsd:element ref="ns2:DateLastPublished" minOccurs="0"/>
                <xsd:element ref="ns2:DateStarted" minOccurs="0"/>
                <xsd:element ref="ns2:DateDraftCompleted" minOccurs="0"/>
                <xsd:element ref="ns2:DateReviewCompleted" minOccurs="0"/>
                <xsd:element ref="ns2:ReviewInterval" minOccurs="0"/>
                <xsd:element ref="ns2:NextReviewDate" minOccurs="0"/>
                <xsd:element ref="ns2:LastRenewedOn" minOccurs="0"/>
                <xsd:element ref="ns2:ApprovedDate" minOccurs="0"/>
                <xsd:element ref="ns2:FinalApprover" minOccurs="0"/>
                <xsd:element ref="ns2:DocumentOwner" minOccurs="0"/>
                <xsd:element ref="ns2:DocumentVersion"/>
                <xsd:element ref="ns2:ExecutiveSummary" minOccurs="0"/>
                <xsd:element ref="ns2:MediaServiceKeyPoints" minOccurs="0"/>
                <xsd:element ref="ns2:DateAdditionalReviewCompleted" minOccurs="0"/>
                <xsd:element ref="ns2:Promoted" minOccurs="0"/>
                <xsd:element ref="ns2:IsReferencedByLookup" minOccurs="0"/>
                <xsd:element ref="ns2:MediaServiceMetadata" minOccurs="0"/>
                <xsd:element ref="ns2:MediaServiceFastMetadata" minOccurs="0"/>
                <xsd:element ref="ns2:MediaServiceSearchProperties" minOccurs="0"/>
                <xsd:element ref="ns2:MediaServiceObjectDetectorVersions" minOccurs="0"/>
                <xsd:element ref="ns3:DocumentStatus" minOccurs="0"/>
                <xsd:element ref="ns4:Location" minOccurs="0"/>
                <xsd:element ref="ns5:References" minOccurs="0"/>
                <xsd:element ref="ns5:IsReferencedBy" minOccurs="0"/>
                <xsd:element ref="ns4:Policy_x0020_Owners" minOccurs="0"/>
                <xsd:element ref="ns4:Audit_x0020_Type" minOccurs="0"/>
                <xsd:element ref="ns5:DateCreated" minOccurs="0"/>
                <xsd:element ref="ns5:UploadBy" minOccurs="0"/>
                <xsd:element ref="ns2:AddInItemID" minOccurs="0"/>
                <xsd:element ref="ns2:MappingItemID" minOccurs="0"/>
                <xsd:element ref="ns2:MappingItemID2" minOccurs="0"/>
                <xsd:element ref="ns2:MediaServiceAutoKeyPoints" minOccurs="0"/>
                <xsd:element ref="ns2:AISummary" minOccurs="0"/>
                <xsd:element ref="ns2:AIExtracted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45ef-08e9-4c63-8d75-af1f6343814b" elementFormDefault="qualified">
    <xsd:import namespace="http://schemas.microsoft.com/office/2006/documentManagement/types"/>
    <xsd:import namespace="http://schemas.microsoft.com/office/infopath/2007/PartnerControls"/>
    <xsd:element name="PolicyName" ma:index="1" nillable="true" ma:displayName="Document Name" ma:format="Dropdown" ma:indexed="true" ma:internalName="PolicyName">
      <xsd:simpleType>
        <xsd:restriction base="dms:Text">
          <xsd:maxLength value="255"/>
        </xsd:restriction>
      </xsd:simpleType>
    </xsd:element>
    <xsd:element name="DocumentID" ma:index="2" ma:displayName="Document ID" ma:indexed="true" ma:internalName="DocumentID">
      <xsd:simpleType>
        <xsd:restriction base="dms:Text"/>
      </xsd:simpleType>
    </xsd:element>
    <xsd:element name="PolicyClassification" ma:index="3" ma:displayName="Document Classification" ma:indexed="true" ma:list="944693a6-9a6b-4c93-aec0-9f0a0c58d4a2" ma:internalName="PolicyClassification" ma:showField="Title">
      <xsd:simpleType>
        <xsd:restriction base="dms:Lookup"/>
      </xsd:simpleType>
    </xsd:element>
    <xsd:element name="PolicyType" ma:index="4" ma:displayName="Document Type" ma:indexed="true" ma:list="bb4a81c1-9b92-4b27-9484-d5597a370c48" ma:internalName="PolicyType" ma:showField="Title">
      <xsd:simpleType>
        <xsd:restriction base="dms:Lookup"/>
      </xsd:simpleType>
    </xsd:element>
    <xsd:element name="EffectiveDate" ma:index="5" nillable="true" ma:displayName="Effective Date" ma:format="DateOnly" ma:indexed="true" ma:internalName="EffectiveDate">
      <xsd:simpleType>
        <xsd:restriction base="dms:DateTime"/>
      </xsd:simpleType>
    </xsd:element>
    <xsd:element name="EndDate" ma:index="6" nillable="true" ma:displayName="End Date" ma:format="DateOnly" ma:indexed="true" ma:internalName="EndDate">
      <xsd:simpleType>
        <xsd:restriction base="dms:DateTime"/>
      </xsd:simpleType>
    </xsd:element>
    <xsd:element name="ReferencesLookup" ma:index="7" nillable="true" ma:displayName="References" ma:list="55a445ef-08e9-4c63-8d75-af1f6343814b" ma:internalName="ReferencesLookup" ma:showField="PolicyName">
      <xsd:complexType>
        <xsd:complexContent>
          <xsd:extension base="dms:MultiChoiceLookup">
            <xsd:sequence>
              <xsd:element name="Value" type="dms:Lookup" maxOccurs="unbounded" minOccurs="0" nillable="true"/>
            </xsd:sequence>
          </xsd:extension>
        </xsd:complexContent>
      </xsd:complexType>
    </xsd:element>
    <xsd:element name="RemainderInDays" ma:index="8" ma:displayName="Reminder in Days" ma:default="60" ma:internalName="RemainderInDays">
      <xsd:simpleType>
        <xsd:restriction base="dms:Number"/>
      </xsd:simpleType>
    </xsd:element>
    <xsd:element name="RevisionNumber" ma:index="14" ma:displayName="Revision Number" ma:default="New" ma:internalName="RevisionNumber">
      <xsd:simpleType>
        <xsd:restriction base="dms:Text"/>
      </xsd:simpleType>
    </xsd:element>
    <xsd:element name="PolicyDocID" ma:index="15" nillable="true" ma:displayName="Policy Doc ID" ma:hidden="true" ma:indexed="true" ma:internalName="PolicyDocID" ma:readOnly="false">
      <xsd:simpleType>
        <xsd:restriction base="dms:Number"/>
      </xsd:simpleType>
    </xsd:element>
    <xsd:element name="SupportingDocuments" ma:index="16" nillable="true" ma:displayName="Supporting Documents" ma:default="No" ma:hidden="true" ma:indexed="true" ma:internalName="SupportingDocuments">
      <xsd:simpleType>
        <xsd:restriction base="dms:Choice">
          <xsd:enumeration value="Yes"/>
          <xsd:enumeration value="No"/>
        </xsd:restriction>
      </xsd:simpleType>
    </xsd:element>
    <xsd:element name="DatePublished" ma:index="17" nillable="true" ma:displayName="Date Published" ma:format="DateOnly" ma:hidden="true" ma:indexed="true" ma:internalName="DatePublished">
      <xsd:simpleType>
        <xsd:restriction base="dms:DateTime"/>
      </xsd:simpleType>
    </xsd:element>
    <xsd:element name="DateLastPublished" ma:index="18" nillable="true" ma:displayName="Date Last Published" ma:format="DateOnly" ma:internalName="DateLastPublished">
      <xsd:simpleType>
        <xsd:restriction base="dms:DateTime"/>
      </xsd:simpleType>
    </xsd:element>
    <xsd:element name="DateStarted" ma:index="19" nillable="true" ma:displayName="Date Started" ma:format="DateOnly" ma:internalName="DateStarted">
      <xsd:simpleType>
        <xsd:restriction base="dms:DateTime"/>
      </xsd:simpleType>
    </xsd:element>
    <xsd:element name="DateDraftCompleted" ma:index="20" nillable="true" ma:displayName="Date Draft Completed" ma:format="DateOnly" ma:internalName="DateDraftCompleted">
      <xsd:simpleType>
        <xsd:restriction base="dms:DateTime"/>
      </xsd:simpleType>
    </xsd:element>
    <xsd:element name="DateReviewCompleted" ma:index="21" nillable="true" ma:displayName="Date Review Completed" ma:format="DateOnly" ma:internalName="DateReviewCompleted">
      <xsd:simpleType>
        <xsd:restriction base="dms:DateTime"/>
      </xsd:simpleType>
    </xsd:element>
    <xsd:element name="ReviewInterval" ma:index="22" nillable="true" ma:displayName="Review Interval" ma:hidden="true" ma:internalName="ReviewInterval" ma:readOnly="false">
      <xsd:simpleType>
        <xsd:restriction base="dms:Number"/>
      </xsd:simpleType>
    </xsd:element>
    <xsd:element name="NextReviewDate" ma:index="23" nillable="true" ma:displayName="Next Review Date" ma:format="DateOnly" ma:internalName="NextReviewDate">
      <xsd:simpleType>
        <xsd:restriction base="dms:DateTime"/>
      </xsd:simpleType>
    </xsd:element>
    <xsd:element name="LastRenewedOn" ma:index="24" nillable="true" ma:displayName="Last Renewed On" ma:format="DateOnly" ma:internalName="LastRenewedOn">
      <xsd:simpleType>
        <xsd:restriction base="dms:DateTime"/>
      </xsd:simpleType>
    </xsd:element>
    <xsd:element name="ApprovedDate" ma:index="25" nillable="true" ma:displayName="Approved Date" ma:format="DateOnly" ma:internalName="ApprovedDate">
      <xsd:simpleType>
        <xsd:restriction base="dms:DateTime"/>
      </xsd:simpleType>
    </xsd:element>
    <xsd:element name="FinalApprover" ma:index="26" nillable="true" ma:displayName="Final Approver" ma:internalName="FinalApprover">
      <xsd:simpleType>
        <xsd:restriction base="dms:Text"/>
      </xsd:simpleType>
    </xsd:element>
    <xsd:element name="DocumentOwner" ma:index="27" nillable="true" ma:displayName="Document Owner" ma:indexed="true" ma:internalName="DocumentOwner">
      <xsd:simpleType>
        <xsd:restriction base="dms:Text"/>
      </xsd:simpleType>
    </xsd:element>
    <xsd:element name="DocumentVersion" ma:index="28" ma:displayName="Document Version" ma:default="New" ma:internalName="DocumentVersion">
      <xsd:simpleType>
        <xsd:restriction base="dms:Text"/>
      </xsd:simpleType>
    </xsd:element>
    <xsd:element name="ExecutiveSummary" ma:index="29" nillable="true" ma:displayName="Executive Summary" ma:format="DateOnly" ma:hidden="true" ma:internalName="ExecutiveSummary" ma:readOnly="fals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DateAdditionalReviewCompleted" ma:index="31" nillable="true" ma:displayName="Date Additional Review Completed" ma:format="DateOnly" ma:internalName="DateAdditionalReviewCompleted">
      <xsd:simpleType>
        <xsd:restriction base="dms:DateTime"/>
      </xsd:simpleType>
    </xsd:element>
    <xsd:element name="Promoted" ma:index="32" nillable="true" ma:displayName="Promoted" ma:default="0" ma:internalName="Promoted">
      <xsd:simpleType>
        <xsd:restriction base="dms:Boolean"/>
      </xsd:simpleType>
    </xsd:element>
    <xsd:element name="IsReferencedByLookup" ma:index="33" nillable="true" ma:displayName="Is Referenced By" ma:hidden="true" ma:list="55a445ef-08e9-4c63-8d75-af1f6343814b" ma:internalName="IsReferencedByLookup" ma:readOnly="false" ma:showField="PolicyName">
      <xsd:complexType>
        <xsd:complexContent>
          <xsd:extension base="dms:MultiChoiceLookup">
            <xsd:sequence>
              <xsd:element name="Value" type="dms:Lookup" maxOccurs="unbounded" minOccurs="0" nillable="true"/>
            </xsd:sequence>
          </xsd:extension>
        </xsd:complexContent>
      </xsd:complexType>
    </xsd:element>
    <xsd:element name="MediaServiceMetadata" ma:index="36" nillable="true" ma:displayName="MediaServiceMetadata" ma:hidden="true" ma:internalName="MediaServiceMetadata" ma:readOnly="true">
      <xsd:simpleType>
        <xsd:restriction base="dms:Note"/>
      </xsd:simpleType>
    </xsd:element>
    <xsd:element name="MediaServiceFastMetadata" ma:index="37" nillable="true" ma:displayName="MediaServiceFastMetadata" ma:hidden="true" ma:internalName="MediaServiceFastMetadata" ma:readOnly="true">
      <xsd:simpleType>
        <xsd:restriction base="dms:Note"/>
      </xsd:simpleType>
    </xsd:element>
    <xsd:element name="MediaServiceSearchProperties" ma:index="38" nillable="true" ma:displayName="MediaServiceSearchProperties" ma:hidden="true" ma:internalName="MediaServiceSearchProperties" ma:readOnly="true">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AddInItemID" ma:index="48" nillable="true" ma:displayName="AddInItemID" ma:indexed="true" ma:internalName="AddInItemID">
      <xsd:simpleType>
        <xsd:restriction base="dms:Number"/>
      </xsd:simpleType>
    </xsd:element>
    <xsd:element name="MappingItemID" ma:index="49" nillable="true" ma:displayName="MappingItemID" ma:indexed="true" ma:internalName="MappingItemID">
      <xsd:simpleType>
        <xsd:restriction base="dms:Number"/>
      </xsd:simpleType>
    </xsd:element>
    <xsd:element name="MappingItemID2" ma:index="50" nillable="true" ma:displayName="MappingItemID2" ma:indexed="true" ma:internalName="MappingItemID2">
      <xsd:simpleType>
        <xsd:restriction base="dms:Number"/>
      </xsd:simpleType>
    </xsd:element>
    <xsd:element name="MediaServiceAutoKeyPoints" ma:index="51" nillable="true" ma:displayName="MediaServiceAutoKeyPoints" ma:hidden="true" ma:internalName="MediaServiceAutoKeyPoints" ma:readOnly="true">
      <xsd:simpleType>
        <xsd:restriction base="dms:Note"/>
      </xsd:simpleType>
    </xsd:element>
    <xsd:element name="AISummary" ma:index="52" nillable="true" ma:displayName="AISummary" ma:hidden="true" ma:internalName="AISummary" ma:readOnly="false">
      <xsd:simpleType>
        <xsd:restriction base="dms:Note"/>
      </xsd:simpleType>
    </xsd:element>
    <xsd:element name="AIExtractedText" ma:index="53" nillable="true" ma:displayName="AIExtractedText" ma:hidden="true" ma:internalName="AIExtractedTex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316c62-e7bc-4ac4-bc1c-49ffcc7a4837" elementFormDefault="qualified">
    <xsd:import namespace="http://schemas.microsoft.com/office/2006/documentManagement/types"/>
    <xsd:import namespace="http://schemas.microsoft.com/office/infopath/2007/PartnerControls"/>
    <xsd:element name="DocumentStatus" ma:index="40" nillable="true" ma:displayName="Document Status" ma:default="Not Started" ma:indexed="true" ma:internalName="Document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Location" ma:index="41" nillable="true" ma:displayName="Location" ma:default="Elizabethtown" ma:internalName="Location">
      <xsd:complexType>
        <xsd:complexContent>
          <xsd:extension base="dms:MultiChoice">
            <xsd:sequence>
              <xsd:element name="Value" maxOccurs="unbounded" minOccurs="0" nillable="true">
                <xsd:simpleType>
                  <xsd:restriction base="dms:Choice">
                    <xsd:enumeration value="Elizabethtown"/>
                    <xsd:enumeration value="Dallas"/>
                    <xsd:enumeration value="Lafayette Hill"/>
                    <xsd:enumeration value="Sewickley"/>
                    <xsd:enumeration value="Warminster"/>
                  </xsd:restriction>
                </xsd:simpleType>
              </xsd:element>
            </xsd:sequence>
          </xsd:extension>
        </xsd:complexContent>
      </xsd:complexType>
    </xsd:element>
    <xsd:element name="Policy_x0020_Owners" ma:index="44" nillable="true" ma:displayName="Policy Owners" ma:list="UserInfo" ma:SharePointGroup="0" ma:internalName="Policy_x0020_Own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t_x0020_Type" ma:index="45" nillable="true" ma:displayName="Audit Type" ma:default="N/A" ma:internalName="Audit_x0020_Type">
      <xsd:complexType>
        <xsd:complexContent>
          <xsd:extension base="dms:MultiChoice">
            <xsd:sequence>
              <xsd:element name="Value" maxOccurs="unbounded" minOccurs="0" nillable="true">
                <xsd:simpleType>
                  <xsd:restriction base="dms:Choice">
                    <xsd:enumeration value="CMS"/>
                    <xsd:enumeration value="DHS"/>
                    <xsd:enumeration value="DOH"/>
                    <xsd:enumeration value="HIPAA"/>
                    <xsd:enumeration value="OSHA"/>
                    <xsd:enumeration value="UMR"/>
                    <xsd:enumeration value="OTHER"/>
                    <xsd:enumeration value="N/A"/>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References" ma:index="42" nillable="true" ma:displayName="References" ma:default="N/A" ma:hidden="true" ma:internalName="References" ma:readOnly="false">
      <xsd:simpleType>
        <xsd:restriction base="dms:Text"/>
      </xsd:simpleType>
    </xsd:element>
    <xsd:element name="IsReferencedBy" ma:index="43" nillable="true" ma:displayName="Is Referenced By" ma:hidden="true" ma:internalName="IsReferencedBy" ma:readOnly="false">
      <xsd:simpleType>
        <xsd:restriction base="dms:Text"/>
      </xsd:simpleType>
    </xsd:element>
    <xsd:element name="DateCreated" ma:index="46" nillable="true" ma:displayName="Date Created" ma:format="DateOnly" ma:internalName="DateCreated">
      <xsd:simpleType>
        <xsd:restriction base="dms:DateTime"/>
      </xsd:simpleType>
    </xsd:element>
    <xsd:element name="UploadBy" ma:index="47" nillable="true" ma:displayName="Uploaded By" ma:list="UserInfo" ma:internalName="Uploa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Status xmlns="c4316c62-e7bc-4ac4-bc1c-49ffcc7a4837">Updated - Approved</DocumentStatus>
    <Audit_x0020_Type xmlns="1d7cd240-447e-402a-b537-378a4626ea0f">
      <Value>N/A</Value>
    </Audit_x0020_Type>
    <Location xmlns="1d7cd240-447e-402a-b537-378a4626ea0f">
      <Value>Elizabethtown</Value>
      <Value>Lafayette Hill</Value>
      <Value>Sewickley</Value>
      <Value>Warminster</Value>
    </Location>
    <References xmlns="1D7CD240-447E-402A-B537-378A4626EA0F">N/A</References>
    <Policy_x0020_Owners xmlns="1d7cd240-447e-402a-b537-378a4626ea0f">
      <UserInfo>
        <DisplayName/>
        <AccountId xsi:nil="true"/>
        <AccountType/>
      </UserInfo>
    </Policy_x0020_Owners>
    <IsReferencedBy xmlns="1D7CD240-447E-402A-B537-378A4626EA0F" xsi:nil="true"/>
    <DateCreated xmlns="1D7CD240-447E-402A-B537-378A4626EA0F" xsi:nil="true"/>
    <PolicyType xmlns="55a445ef-08e9-4c63-8d75-af1f6343814b">37</PolicyType>
    <PolicyClassification xmlns="55a445ef-08e9-4c63-8d75-af1f6343814b">6</PolicyClassification>
    <PolicyName xmlns="55a445ef-08e9-4c63-8d75-af1f6343814b">Resident Personal Belongings</PolicyName>
    <DocumentID xmlns="55a445ef-08e9-4c63-8d75-af1f6343814b">Admissions-003</DocumentID>
    <DocumentVersion xmlns="55a445ef-08e9-4c63-8d75-af1f6343814b">New</DocumentVersion>
    <RevisionNumber xmlns="55a445ef-08e9-4c63-8d75-af1f6343814b">12</RevisionNumber>
    <ApprovedDate xmlns="55a445ef-08e9-4c63-8d75-af1f6343814b">2023-06-09T18:54:06+00:00</ApprovedDate>
    <EffectiveDate xmlns="55a445ef-08e9-4c63-8d75-af1f6343814b">2023-06-10T01:54:12+00:00</EffectiveDate>
    <EndDate xmlns="55a445ef-08e9-4c63-8d75-af1f6343814b">2025-06-09T01:54:12+00:00</EndDate>
    <NextReviewDate xmlns="55a445ef-08e9-4c63-8d75-af1f6343814b">2025-03-26T01:54:12+00:00</NextReviewDate>
    <DatePublished xmlns="55a445ef-08e9-4c63-8d75-af1f6343814b">2023-06-09T18:54:18+00:00</DatePublished>
    <RemainderInDays xmlns="55a445ef-08e9-4c63-8d75-af1f6343814b">75</RemainderInDays>
    <LastRenewedOn xmlns="55a445ef-08e9-4c63-8d75-af1f6343814b" xsi:nil="true"/>
    <DateLastPublished xmlns="55a445ef-08e9-4c63-8d75-af1f6343814b">2024-02-22T13:42:47+00:00</DateLastPublished>
    <DocumentOwner xmlns="55a445ef-08e9-4c63-8d75-af1f6343814b">Jeanie A. Hummer</DocumentOwner>
    <DateStarted xmlns="55a445ef-08e9-4c63-8d75-af1f6343814b">2023-05-16T14:24:57+00:00</DateStarted>
    <DateReviewCompleted xmlns="55a445ef-08e9-4c63-8d75-af1f6343814b">2023-06-06T00:01:00+00:00</DateReviewCompleted>
    <ReviewInterval xmlns="55a445ef-08e9-4c63-8d75-af1f6343814b">730</ReviewInterval>
    <FinalApprover xmlns="55a445ef-08e9-4c63-8d75-af1f6343814b" xsi:nil="true"/>
    <DateDraftCompleted xmlns="55a445ef-08e9-4c63-8d75-af1f6343814b">2023-05-22T17:40:41+00:00</DateDraftCompleted>
    <UploadBy xmlns="1D7CD240-447E-402A-B537-378A4626EA0F">
      <UserInfo>
        <DisplayName>Janet D. Keith</DisplayName>
        <AccountId>22</AccountId>
        <AccountType/>
      </UserInfo>
    </UploadBy>
    <Promoted xmlns="55a445ef-08e9-4c63-8d75-af1f6343814b">false</Promoted>
    <DateAdditionalReviewCompleted xmlns="55a445ef-08e9-4c63-8d75-af1f6343814b" xsi:nil="true"/>
    <ExecutiveSummary xmlns="55a445ef-08e9-4c63-8d75-af1f6343814b" xsi:nil="true"/>
    <SupportingDocuments xmlns="55a445ef-08e9-4c63-8d75-af1f6343814b">Yes</SupportingDocuments>
    <PolicyDocID xmlns="55a445ef-08e9-4c63-8d75-af1f6343814b">625</PolicyDocID>
    <MappingItemID2 xmlns="55a445ef-08e9-4c63-8d75-af1f6343814b" xsi:nil="true"/>
    <ReferencesLookup xmlns="55a445ef-08e9-4c63-8d75-af1f6343814b" xsi:nil="true"/>
    <AddInItemID xmlns="55a445ef-08e9-4c63-8d75-af1f6343814b">427</AddInItemID>
    <MappingItemID xmlns="55a445ef-08e9-4c63-8d75-af1f6343814b">343</MappingItemID>
    <IsReferencedByLookup xmlns="55a445ef-08e9-4c63-8d75-af1f6343814b" xsi:nil="true"/>
    <AISummary xmlns="55a445ef-08e9-4c63-8d75-af1f6343814b" xsi:nil="true"/>
    <AIExtractedText xmlns="55a445ef-08e9-4c63-8d75-af1f6343814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5E4355-96CD-48AF-ABB3-972D0A161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45ef-08e9-4c63-8d75-af1f6343814b"/>
    <ds:schemaRef ds:uri="c4316c62-e7bc-4ac4-bc1c-49ffcc7a4837"/>
    <ds:schemaRef ds:uri="1d7cd240-447e-402a-b537-378a4626ea0f"/>
    <ds:schemaRef ds:uri="1D7CD240-447E-402A-B537-378A4626E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8583C5-2383-44D3-ACC8-D4D9F5011E92}">
  <ds:schemaRefs>
    <ds:schemaRef ds:uri="62F2D3C7-8EBA-42D1-97B9-F221EDA9F9DB"/>
    <ds:schemaRef ds:uri="http://schemas.microsoft.com/office/2006/metadata/properties"/>
    <ds:schemaRef ds:uri="http://schemas.openxmlformats.org/package/2006/metadata/core-properties"/>
    <ds:schemaRef ds:uri="62f2d3c7-8eba-42d1-97b9-f221eda9f9db"/>
    <ds:schemaRef ds:uri="http://www.w3.org/XML/1998/namespace"/>
    <ds:schemaRef ds:uri="http://schemas.microsoft.com/office/2006/documentManagement/types"/>
    <ds:schemaRef ds:uri="c4316c62-e7bc-4ac4-bc1c-49ffcc7a4837"/>
    <ds:schemaRef ds:uri="http://schemas.microsoft.com/office/infopath/2007/PartnerControls"/>
    <ds:schemaRef ds:uri="http://purl.org/dc/terms/"/>
    <ds:schemaRef ds:uri="http://purl.org/dc/dcmitype/"/>
    <ds:schemaRef ds:uri="http://purl.org/dc/elements/1.1/"/>
    <ds:schemaRef ds:uri="1d7cd240-447e-402a-b537-378a4626ea0f"/>
    <ds:schemaRef ds:uri="1D7CD240-447E-402A-B537-378A4626EA0F"/>
    <ds:schemaRef ds:uri="55a445ef-08e9-4c63-8d75-af1f6343814b"/>
  </ds:schemaRefs>
</ds:datastoreItem>
</file>

<file path=customXml/itemProps3.xml><?xml version="1.0" encoding="utf-8"?>
<ds:datastoreItem xmlns:ds="http://schemas.openxmlformats.org/officeDocument/2006/customXml" ds:itemID="{B9E1E20D-D1EF-4E4B-A50D-4EDA8C47D9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Masonic Villages</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Keith</dc:creator>
  <cp:keywords/>
  <dc:description/>
  <cp:lastModifiedBy>Matthew R. Mayo, NHA</cp:lastModifiedBy>
  <cp:revision>2</cp:revision>
  <dcterms:created xsi:type="dcterms:W3CDTF">2025-02-07T16:14:00Z</dcterms:created>
  <dcterms:modified xsi:type="dcterms:W3CDTF">2025-02-07T16:14:00Z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0x0101009DEC5E1B4ADB35489250B54364DE8843</vt:lpwstr>
  </property>
  <property fmtid="{D5CDD505-2E9C-101B-9397-08002B2CF9AE}" pid="3" name="Policy Portal Admin Update Process">
    <vt:lpwstr>, </vt:lpwstr>
  </property>
  <property fmtid="{D5CDD505-2E9C-101B-9397-08002B2CF9AE}" pid="4" name="Policy Portal Revision Workflow">
    <vt:lpwstr>, </vt:lpwstr>
  </property>
  <property fmtid="{D5CDD505-2E9C-101B-9397-08002B2CF9AE}" pid="5" name="PublishStatus">
    <vt:lpwstr>Approved</vt:lpwstr>
  </property>
  <property fmtid="{D5CDD505-2E9C-101B-9397-08002B2CF9AE}" pid="6" name="CompletedInstance5">
    <vt:lpwstr>8c861d60-2eac-4b0e-ae14-cf8b15b4ad36</vt:lpwstr>
  </property>
  <property fmtid="{D5CDD505-2E9C-101B-9397-08002B2CF9AE}" pid="7" name="UploadBy">
    <vt:lpwstr>18</vt:lpwstr>
  </property>
  <property fmtid="{D5CDD505-2E9C-101B-9397-08002B2CF9AE}" pid="8" name="RunningLastInstance">
    <vt:lpwstr>08585173597887614825773929123CU93-12</vt:lpwstr>
  </property>
  <property fmtid="{D5CDD505-2E9C-101B-9397-08002B2CF9AE}" pid="9" name="DateStarted">
    <vt:filetime>2023-05-16T14:24:57Z</vt:filetime>
  </property>
  <property fmtid="{D5CDD505-2E9C-101B-9397-08002B2CF9AE}" pid="10" name="DocumentOwner">
    <vt:lpwstr>Jeanie A. Hummer</vt:lpwstr>
  </property>
  <property fmtid="{D5CDD505-2E9C-101B-9397-08002B2CF9AE}" pid="11" name="DateDraftCompleted">
    <vt:filetime>2023-05-22T17:40:41Z</vt:filetime>
  </property>
  <property fmtid="{D5CDD505-2E9C-101B-9397-08002B2CF9AE}" pid="12" name="DateReviewCompleted">
    <vt:filetime>2023-06-06T00:01:00Z</vt:filetime>
  </property>
  <property fmtid="{D5CDD505-2E9C-101B-9397-08002B2CF9AE}" pid="13" name="DatePublished">
    <vt:filetime>2023-06-09T18:54:18Z</vt:filetime>
  </property>
  <property fmtid="{D5CDD505-2E9C-101B-9397-08002B2CF9AE}" pid="14" name="ReviewInterval">
    <vt:r8>730</vt:r8>
  </property>
  <property fmtid="{D5CDD505-2E9C-101B-9397-08002B2CF9AE}" pid="15" name="NextReviewDate">
    <vt:filetime>2025-03-25T00:00:00Z</vt:filetime>
  </property>
  <property fmtid="{D5CDD505-2E9C-101B-9397-08002B2CF9AE}" pid="16" name="CompletedInstance3">
    <vt:lpwstr>1b4b73c5-b7b2-4d33-8770-00f15d54c4c1</vt:lpwstr>
  </property>
  <property fmtid="{D5CDD505-2E9C-101B-9397-08002B2CF9AE}" pid="17" name="CompletedInstance2">
    <vt:lpwstr>a758660a-2336-4d86-9b1b-e3f18c997b74</vt:lpwstr>
  </property>
  <property fmtid="{D5CDD505-2E9C-101B-9397-08002B2CF9AE}" pid="18" name="PolicyDocID">
    <vt:r8>343</vt:r8>
  </property>
  <property fmtid="{D5CDD505-2E9C-101B-9397-08002B2CF9AE}" pid="19" name="SupportingDocuments">
    <vt:lpwstr>Yes</vt:lpwstr>
  </property>
</Properties>
</file>