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STHeiti"/>
          <w:b/>
          <w:color w:val="163A63"/>
          <w:sz w:val="42"/>
        </w:rPr>
        <w:t>INTERNAL COST SHEET</w:t>
      </w:r>
    </w:p>
    <w:p>
      <w:pPr>
        <w:spacing w:before="0" w:after="240"/>
      </w:pPr>
      <w:r>
        <w:rPr>
          <w:rFonts w:ascii="Arial" w:hAnsi="Arial" w:eastAsia="STHeiti"/>
          <w:b/>
          <w:color w:val="A61B1B"/>
          <w:sz w:val="20"/>
        </w:rPr>
        <w:t>成本及毛利汇总  ·  INTERNAL USE ONLY</w:t>
      </w:r>
    </w:p>
    <w:tbl>
      <w:tblPr>
        <w:tblStyle w:val="TableGrid"/>
        <w:tblW w:type="dxa" w:w="1296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  <w:tblInd w:w="0" w:type="dxa"/>
      </w:tblPr>
      <w:tblGrid>
        <w:gridCol w:w="1450"/>
        <w:gridCol w:w="4050"/>
        <w:gridCol w:w="1450"/>
        <w:gridCol w:w="6010"/>
      </w:tblGrid>
      <w:tr>
        <w:trPr>
          <w:cantSplit/>
        </w:trPr>
        <w:tc>
          <w:tcPr>
            <w:tcW w:type="dxa" w:w="14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8F0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/>
                <w:color w:val="163A63"/>
                <w:sz w:val="17"/>
              </w:rPr>
              <w:t>客户 / Client</w:t>
            </w:r>
          </w:p>
        </w:tc>
        <w:tc>
          <w:tcPr>
            <w:tcW w:type="dxa" w:w="4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 w:val="0"/>
                <w:color w:val="1F2937"/>
                <w:sz w:val="17"/>
              </w:rPr>
              <w:t>[[CUSTOMER_NAME]]</w:t>
            </w:r>
          </w:p>
        </w:tc>
        <w:tc>
          <w:tcPr>
            <w:tcW w:type="dxa" w:w="14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8F0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/>
                <w:color w:val="163A63"/>
                <w:sz w:val="17"/>
              </w:rPr>
              <w:t>行程日期 / Travel Dates</w:t>
            </w:r>
          </w:p>
        </w:tc>
        <w:tc>
          <w:tcPr>
            <w:tcW w:type="dxa" w:w="601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 w:val="0"/>
                <w:color w:val="1F2937"/>
                <w:sz w:val="17"/>
              </w:rPr>
              <w:t>[[TRAVEL_DATES]]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8F0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/>
                <w:color w:val="163A63"/>
                <w:sz w:val="17"/>
              </w:rPr>
              <w:t>生成日期 / Issue Date</w:t>
            </w:r>
          </w:p>
        </w:tc>
        <w:tc>
          <w:tcPr>
            <w:tcW w:type="dxa" w:w="4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 w:val="0"/>
                <w:color w:val="1F2937"/>
                <w:sz w:val="17"/>
              </w:rPr>
              <w:t>[[ISSUE_DATE]]</w:t>
            </w:r>
          </w:p>
        </w:tc>
        <w:tc>
          <w:tcPr>
            <w:tcW w:type="dxa" w:w="14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8F0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/>
                <w:color w:val="163A63"/>
                <w:sz w:val="17"/>
              </w:rPr>
              <w:t>项目数量 / Items</w:t>
            </w:r>
          </w:p>
        </w:tc>
        <w:tc>
          <w:tcPr>
            <w:tcW w:type="dxa" w:w="601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 w:val="0"/>
                <w:color w:val="1F2937"/>
                <w:sz w:val="17"/>
              </w:rPr>
              <w:t>[[ITEM_COUNT]]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Arial" w:hAnsi="Arial" w:eastAsia="STHeiti"/>
          <w:b/>
          <w:color w:val="163A63"/>
          <w:sz w:val="20"/>
        </w:rPr>
        <w:t>行程概览 / TRIP OVERVIEW</w:t>
      </w:r>
    </w:p>
    <w:tbl>
      <w:tblPr>
        <w:tblStyle w:val="TableGrid"/>
        <w:tblW w:type="dxa" w:w="12960"/>
        <w:tblLayout w:type="fixed"/>
        <w:tblLook w:firstColumn="1" w:firstRow="1" w:lastColumn="0" w:lastRow="0" w:noHBand="0" w:noVBand="1" w:val="04A0"/>
        <w:jc w:val="center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  <w:tblInd w:w="0" w:type="dxa"/>
      </w:tblPr>
      <w:tblGrid>
        <w:gridCol w:w="1800"/>
        <w:gridCol w:w="11160"/>
      </w:tblGrid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8F0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/>
                <w:color w:val="163A63"/>
                <w:sz w:val="17"/>
              </w:rPr>
              <w:t>行程概览</w:t>
            </w:r>
          </w:p>
        </w:tc>
        <w:tc>
          <w:tcPr>
            <w:tcW w:type="dxa" w:w="11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 w:val="0"/>
                <w:color w:val="1F2937"/>
                <w:sz w:val="17"/>
              </w:rPr>
              <w:t>[[ITINERARY_OVERVIEW]]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8F0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/>
                <w:color w:val="163A63"/>
                <w:sz w:val="17"/>
              </w:rPr>
              <w:t>机票</w:t>
            </w:r>
          </w:p>
        </w:tc>
        <w:tc>
          <w:tcPr>
            <w:tcW w:type="dxa" w:w="11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 w:val="0"/>
                <w:color w:val="1F2937"/>
                <w:sz w:val="17"/>
              </w:rPr>
              <w:t>[[FLIGHT_OVERVIEW]]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8F0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/>
                <w:color w:val="163A63"/>
                <w:sz w:val="17"/>
              </w:rPr>
              <w:t>酒店</w:t>
            </w:r>
          </w:p>
        </w:tc>
        <w:tc>
          <w:tcPr>
            <w:tcW w:type="dxa" w:w="11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 w:val="0"/>
                <w:color w:val="1F2937"/>
                <w:sz w:val="17"/>
              </w:rPr>
              <w:t>[[HOTEL_OVERVIEW]]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8F0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/>
                <w:color w:val="163A63"/>
                <w:sz w:val="17"/>
              </w:rPr>
              <w:t>高铁</w:t>
            </w:r>
          </w:p>
        </w:tc>
        <w:tc>
          <w:tcPr>
            <w:tcW w:type="dxa" w:w="11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 w:val="0"/>
                <w:color w:val="1F2937"/>
                <w:sz w:val="17"/>
              </w:rPr>
              <w:t>[[RAIL_OVERVIEW]]</w:t>
            </w:r>
          </w:p>
        </w:tc>
      </w:tr>
    </w:tbl>
    <w:p>
      <w:pPr>
        <w:spacing w:after="60"/>
      </w:pPr>
    </w:p>
    <w:tbl>
      <w:tblPr>
        <w:tblStyle w:val="TableGrid"/>
        <w:tblW w:type="dxa" w:w="129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CAD4E2"/>
          <w:left w:val="single" w:sz="6" w:space="0" w:color="CAD4E2"/>
          <w:bottom w:val="single" w:sz="6" w:space="0" w:color="CAD4E2"/>
          <w:right w:val="single" w:sz="6" w:space="0" w:color="CAD4E2"/>
          <w:insideH w:val="single" w:sz="6" w:space="0" w:color="CAD4E2"/>
          <w:insideV w:val="single" w:sz="6" w:space="0" w:color="CAD4E2"/>
        </w:tblBorders>
        <w:tblInd w:w="0" w:type="dxa"/>
      </w:tblPr>
      <w:tblGrid>
        <w:gridCol w:w="1000"/>
        <w:gridCol w:w="900"/>
        <w:gridCol w:w="2600"/>
        <w:gridCol w:w="650"/>
        <w:gridCol w:w="1150"/>
        <w:gridCol w:w="1150"/>
        <w:gridCol w:w="1250"/>
        <w:gridCol w:w="1250"/>
        <w:gridCol w:w="1150"/>
        <w:gridCol w:w="1860"/>
      </w:tblGrid>
      <w:tr>
        <w:trPr>
          <w:tblHeader w:val="true"/>
          <w:cantSplit/>
        </w:trPr>
        <w:tc>
          <w:tcPr>
            <w:tcW w:type="dxa" w:w="10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63A6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9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63A6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2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63A6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中文项目名</w:t>
            </w:r>
          </w:p>
        </w:tc>
        <w:tc>
          <w:tcPr>
            <w:tcW w:type="dxa" w:w="6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63A6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63A6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成本单价</w:t>
            </w:r>
          </w:p>
        </w:tc>
        <w:tc>
          <w:tcPr>
            <w:tcW w:type="dxa" w:w="11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63A6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报价单价</w:t>
            </w:r>
          </w:p>
        </w:tc>
        <w:tc>
          <w:tcPr>
            <w:tcW w:type="dxa" w:w="12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63A6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成本小计</w:t>
            </w:r>
          </w:p>
        </w:tc>
        <w:tc>
          <w:tcPr>
            <w:tcW w:type="dxa" w:w="12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63A6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报价小计</w:t>
            </w:r>
          </w:p>
        </w:tc>
        <w:tc>
          <w:tcPr>
            <w:tcW w:type="dxa" w:w="11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63A6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毛利</w:t>
            </w:r>
          </w:p>
        </w:tc>
        <w:tc>
          <w:tcPr>
            <w:tcW w:type="dxa" w:w="18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63A6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/>
                <w:color w:val="FFFFFF"/>
                <w:sz w:val="17"/>
              </w:rPr>
              <w:t>毛利率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 w:val="0"/>
                <w:color w:val="1F2937"/>
                <w:sz w:val="18"/>
              </w:rPr>
              <w:t>[[DATE]]</w:t>
            </w:r>
          </w:p>
        </w:tc>
        <w:tc>
          <w:tcPr>
            <w:tcW w:type="dxa" w:w="9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 w:val="0"/>
                <w:color w:val="1F2937"/>
                <w:sz w:val="18"/>
              </w:rPr>
              <w:t>[[CATEGORY]]</w:t>
            </w:r>
          </w:p>
        </w:tc>
        <w:tc>
          <w:tcPr>
            <w:tcW w:type="dxa" w:w="2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STHeiti"/>
                <w:b w:val="0"/>
                <w:color w:val="1F2937"/>
                <w:sz w:val="18"/>
              </w:rPr>
              <w:t>[[ITEM_NAME_ZH]]</w:t>
            </w:r>
          </w:p>
        </w:tc>
        <w:tc>
          <w:tcPr>
            <w:tcW w:type="dxa" w:w="6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 w:val="0"/>
                <w:color w:val="1F2937"/>
                <w:sz w:val="18"/>
              </w:rPr>
              <w:t>[[QUANTITY]]</w:t>
            </w:r>
          </w:p>
        </w:tc>
        <w:tc>
          <w:tcPr>
            <w:tcW w:type="dxa" w:w="11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 w:val="0"/>
                <w:color w:val="1F2937"/>
                <w:sz w:val="18"/>
              </w:rPr>
              <w:t>[[COST_UNIT]]</w:t>
            </w:r>
          </w:p>
        </w:tc>
        <w:tc>
          <w:tcPr>
            <w:tcW w:type="dxa" w:w="11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 w:val="0"/>
                <w:color w:val="1F2937"/>
                <w:sz w:val="18"/>
              </w:rPr>
              <w:t>[[QUOTE_UNIT]]</w:t>
            </w:r>
          </w:p>
        </w:tc>
        <w:tc>
          <w:tcPr>
            <w:tcW w:type="dxa" w:w="12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 w:val="0"/>
                <w:color w:val="1F2937"/>
                <w:sz w:val="18"/>
              </w:rPr>
              <w:t>[[COST_SUBTOTAL]]</w:t>
            </w:r>
          </w:p>
        </w:tc>
        <w:tc>
          <w:tcPr>
            <w:tcW w:type="dxa" w:w="12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 w:val="0"/>
                <w:color w:val="1F2937"/>
                <w:sz w:val="18"/>
              </w:rPr>
              <w:t>[[QUOTE_SUBTOTAL]]</w:t>
            </w:r>
          </w:p>
        </w:tc>
        <w:tc>
          <w:tcPr>
            <w:tcW w:type="dxa" w:w="11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 w:val="0"/>
                <w:color w:val="1F2937"/>
                <w:sz w:val="18"/>
              </w:rPr>
              <w:t>[[MARGIN]]</w:t>
            </w:r>
          </w:p>
        </w:tc>
        <w:tc>
          <w:tcPr>
            <w:tcW w:type="dxa" w:w="18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 w:val="0"/>
                <w:color w:val="1F2937"/>
                <w:sz w:val="18"/>
              </w:rPr>
              <w:t>[[MARGIN_RATE]]</w:t>
            </w:r>
          </w:p>
        </w:tc>
      </w:tr>
      <w:tr>
        <w:trPr>
          <w:cantSplit/>
        </w:trPr>
        <w:tc>
          <w:tcPr>
            <w:tcW w:type="dxa" w:w="7450"/>
            <w:gridSpan w:val="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5F7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STHeiti"/>
                <w:b/>
                <w:color w:val="163A63"/>
                <w:sz w:val="18"/>
              </w:rPr>
              <w:t>合计 / TOTAL</w:t>
            </w:r>
          </w:p>
        </w:tc>
        <w:tc>
          <w:tcPr>
            <w:tcW w:type="dxa" w:w="12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/>
                <w:color w:val="163A63"/>
                <w:sz w:val="18"/>
              </w:rPr>
              <w:t>[[TOTAL_COST]]</w:t>
            </w:r>
          </w:p>
        </w:tc>
        <w:tc>
          <w:tcPr>
            <w:tcW w:type="dxa" w:w="12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/>
                <w:color w:val="163A63"/>
                <w:sz w:val="18"/>
              </w:rPr>
              <w:t>[[TOTAL_QUOTE]]</w:t>
            </w:r>
          </w:p>
        </w:tc>
        <w:tc>
          <w:tcPr>
            <w:tcW w:type="dxa" w:w="11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/>
                <w:color w:val="163A63"/>
                <w:sz w:val="18"/>
              </w:rPr>
              <w:t>[[TOTAL_MARGIN]]</w:t>
            </w:r>
          </w:p>
        </w:tc>
        <w:tc>
          <w:tcPr>
            <w:tcW w:type="dxa" w:w="18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STHeiti"/>
                <w:b/>
                <w:color w:val="163A63"/>
                <w:sz w:val="18"/>
              </w:rPr>
              <w:t>[[TOTAL_MARGIN_RATE]]</w:t>
            </w:r>
          </w:p>
        </w:tc>
      </w:tr>
    </w:tbl>
    <w:p>
      <w:pPr>
        <w:spacing w:before="160" w:after="0"/>
      </w:pPr>
      <w:r>
        <w:rPr>
          <w:rFonts w:ascii="Arial" w:hAnsi="Arial" w:eastAsia="STHeiti"/>
          <w:b w:val="0"/>
          <w:color w:val="6B7280"/>
          <w:sz w:val="16"/>
        </w:rPr>
        <w:t>说明：酒店及大交通成本显示原始成本；报价金额按导出时选定的服务费规则计算。毛利率 = 毛利 ÷ 报价小计。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1440" w:bottom="864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STHeiti"/>
        <w:b/>
        <w:color w:val="A61B1B"/>
        <w:sz w:val="16"/>
      </w:rPr>
      <w:t>CONFIDENTIAL  · 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STHeiti"/>
        <w:b/>
        <w:color w:val="6B7280"/>
        <w:sz w:val="16"/>
      </w:rPr>
      <w:t>TRIPBOOK  ·  INTERNAL FINANCIAL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 w:eastAsia="STHeit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Tripbook111</dc:creator>
  <cp:keywords/>
  <dc:description>generated by python-docx</dc:description>
  <cp:lastModifiedBy>Tripbook111</cp:lastModifiedBy>
  <cp:revision>1</cp:revision>
  <dcterms:created xsi:type="dcterms:W3CDTF">2013-12-23T23:15:00Z</dcterms:created>
  <dcterms:modified xsi:type="dcterms:W3CDTF">2013-12-23T23:15:00Z</dcterms:modified>
  <cp:category/>
</cp:coreProperties>
</file>