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9251F3" w14:textId="391A4EE7" w:rsidR="00D77532" w:rsidRPr="00946449" w:rsidRDefault="0080099A">
      <w:pPr>
        <w:rPr>
          <w:rFonts w:ascii="Times New Roman" w:hAnsi="Times New Roman" w:cs="Times New Roman"/>
        </w:rPr>
      </w:pPr>
      <w:proofErr w:type="spellStart"/>
      <w:r w:rsidRPr="00946449">
        <w:rPr>
          <w:rFonts w:ascii="Times New Roman" w:hAnsi="Times New Roman" w:cs="Times New Roman"/>
        </w:rPr>
        <w:t>Dougie</w:t>
      </w:r>
      <w:proofErr w:type="spellEnd"/>
      <w:r w:rsidRPr="00946449">
        <w:rPr>
          <w:rFonts w:ascii="Times New Roman" w:hAnsi="Times New Roman" w:cs="Times New Roman"/>
        </w:rPr>
        <w:t xml:space="preserve"> </w:t>
      </w:r>
      <w:proofErr w:type="spellStart"/>
      <w:r w:rsidRPr="00946449">
        <w:rPr>
          <w:rFonts w:ascii="Times New Roman" w:hAnsi="Times New Roman" w:cs="Times New Roman"/>
        </w:rPr>
        <w:t>Townell</w:t>
      </w:r>
      <w:proofErr w:type="spellEnd"/>
    </w:p>
    <w:p w14:paraId="12FBAF1F" w14:textId="77777777" w:rsidR="0080099A" w:rsidRPr="00946449" w:rsidRDefault="0080099A">
      <w:pPr>
        <w:rPr>
          <w:rFonts w:ascii="Times New Roman" w:hAnsi="Times New Roman" w:cs="Times New Roman"/>
        </w:rPr>
      </w:pPr>
    </w:p>
    <w:p w14:paraId="4BFC6757" w14:textId="4F846268" w:rsidR="0080099A" w:rsidRPr="00946449" w:rsidRDefault="0080099A">
      <w:pPr>
        <w:rPr>
          <w:rFonts w:ascii="Times New Roman" w:hAnsi="Times New Roman" w:cs="Times New Roman"/>
        </w:rPr>
      </w:pPr>
      <w:r w:rsidRPr="00946449">
        <w:rPr>
          <w:rFonts w:ascii="Times New Roman" w:hAnsi="Times New Roman" w:cs="Times New Roman"/>
        </w:rPr>
        <w:t xml:space="preserve">Link: </w:t>
      </w:r>
      <w:hyperlink r:id="rId4" w:history="1">
        <w:r w:rsidRPr="00946449">
          <w:rPr>
            <w:rStyle w:val="Hyperlink"/>
            <w:rFonts w:ascii="Times New Roman" w:hAnsi="Times New Roman" w:cs="Times New Roman"/>
          </w:rPr>
          <w:t>https://dl.acm.org/doi/abs/10.1145/3379504</w:t>
        </w:r>
      </w:hyperlink>
    </w:p>
    <w:p w14:paraId="15C5EE50" w14:textId="77777777" w:rsidR="0080099A" w:rsidRPr="00946449" w:rsidRDefault="0080099A">
      <w:pPr>
        <w:rPr>
          <w:rFonts w:ascii="Times New Roman" w:hAnsi="Times New Roman" w:cs="Times New Roman"/>
        </w:rPr>
      </w:pPr>
    </w:p>
    <w:p w14:paraId="6A5CB686" w14:textId="2CCDC49F" w:rsidR="0080099A" w:rsidRPr="00946449" w:rsidRDefault="0080099A">
      <w:pPr>
        <w:rPr>
          <w:rFonts w:ascii="Times New Roman" w:hAnsi="Times New Roman" w:cs="Times New Roman"/>
        </w:rPr>
      </w:pPr>
      <w:r w:rsidRPr="00946449">
        <w:rPr>
          <w:rFonts w:ascii="Times New Roman" w:hAnsi="Times New Roman" w:cs="Times New Roman"/>
        </w:rPr>
        <w:t>Title: Multi-Label Active Learning Algorithms for Image Classification and Future Promises</w:t>
      </w:r>
    </w:p>
    <w:p w14:paraId="177CA062" w14:textId="77777777" w:rsidR="0080099A" w:rsidRPr="00946449" w:rsidRDefault="0080099A">
      <w:pPr>
        <w:rPr>
          <w:rFonts w:ascii="Times New Roman" w:hAnsi="Times New Roman" w:cs="Times New Roman"/>
        </w:rPr>
      </w:pPr>
    </w:p>
    <w:p w14:paraId="5A7D079B" w14:textId="26D2DF6B" w:rsidR="0080099A" w:rsidRPr="00946449" w:rsidRDefault="0080099A" w:rsidP="0080099A">
      <w:pPr>
        <w:jc w:val="center"/>
        <w:rPr>
          <w:rFonts w:ascii="Times New Roman" w:hAnsi="Times New Roman" w:cs="Times New Roman"/>
        </w:rPr>
      </w:pPr>
      <w:r w:rsidRPr="00946449">
        <w:rPr>
          <w:rFonts w:ascii="Times New Roman" w:hAnsi="Times New Roman" w:cs="Times New Roman"/>
        </w:rPr>
        <w:t xml:space="preserve">Summary </w:t>
      </w:r>
    </w:p>
    <w:p w14:paraId="2361DC3E" w14:textId="77777777" w:rsidR="008B0CF1" w:rsidRPr="00946449" w:rsidRDefault="008B0CF1" w:rsidP="0080099A">
      <w:pPr>
        <w:jc w:val="center"/>
        <w:rPr>
          <w:rFonts w:ascii="Times New Roman" w:hAnsi="Times New Roman" w:cs="Times New Roman"/>
        </w:rPr>
      </w:pPr>
    </w:p>
    <w:p w14:paraId="2FE5087C" w14:textId="0B6273FF" w:rsidR="00E2223C" w:rsidRDefault="00946449" w:rsidP="00946449">
      <w:pPr>
        <w:spacing w:line="480" w:lineRule="auto"/>
        <w:rPr>
          <w:rFonts w:ascii="Times New Roman" w:hAnsi="Times New Roman" w:cs="Times New Roman"/>
        </w:rPr>
      </w:pPr>
      <w:r w:rsidRPr="00946449">
        <w:rPr>
          <w:rFonts w:ascii="Times New Roman" w:hAnsi="Times New Roman" w:cs="Times New Roman"/>
        </w:rPr>
        <w:t>Image classification has emerged as a crucial task in image understanding, aiming to assign predefined labels to images based on their underlying features and extract high-level semantic information.</w:t>
      </w:r>
      <w:r w:rsidRPr="00946449">
        <w:rPr>
          <w:rFonts w:ascii="Times New Roman" w:hAnsi="Times New Roman" w:cs="Times New Roman"/>
        </w:rPr>
        <w:t xml:space="preserve"> </w:t>
      </w:r>
      <w:r w:rsidR="008B0CF1" w:rsidRPr="00946449">
        <w:rPr>
          <w:rFonts w:ascii="Times New Roman" w:hAnsi="Times New Roman" w:cs="Times New Roman"/>
        </w:rPr>
        <w:t xml:space="preserve">The article introduces the image classification and the growing use of multi-label classification model for more advance classification </w:t>
      </w:r>
      <w:r w:rsidRPr="00946449">
        <w:rPr>
          <w:rFonts w:ascii="Times New Roman" w:hAnsi="Times New Roman" w:cs="Times New Roman"/>
        </w:rPr>
        <w:t>scenarios.</w:t>
      </w:r>
      <w:r w:rsidR="008B0CF1" w:rsidRPr="00946449">
        <w:rPr>
          <w:rFonts w:ascii="Times New Roman" w:hAnsi="Times New Roman" w:cs="Times New Roman"/>
        </w:rPr>
        <w:t xml:space="preserve"> </w:t>
      </w:r>
    </w:p>
    <w:p w14:paraId="3CA2E788" w14:textId="1D684AD3" w:rsidR="00C83977" w:rsidRDefault="00E2223C" w:rsidP="00946449">
      <w:pPr>
        <w:spacing w:line="480" w:lineRule="auto"/>
        <w:rPr>
          <w:rFonts w:ascii="Times New Roman" w:hAnsi="Times New Roman" w:cs="Times New Roman"/>
        </w:rPr>
      </w:pPr>
      <w:r>
        <w:rPr>
          <w:rFonts w:ascii="Times New Roman" w:hAnsi="Times New Roman" w:cs="Times New Roman"/>
        </w:rPr>
        <w:t xml:space="preserve">Also, it </w:t>
      </w:r>
      <w:r w:rsidRPr="00E2223C">
        <w:rPr>
          <w:rFonts w:ascii="Times New Roman" w:hAnsi="Times New Roman" w:cs="Times New Roman"/>
        </w:rPr>
        <w:t xml:space="preserve">delves into the challenges and significance of constructing an optimal training set for achieving high-performance in multi-label image </w:t>
      </w:r>
      <w:r w:rsidRPr="00E2223C">
        <w:rPr>
          <w:rFonts w:ascii="Times New Roman" w:hAnsi="Times New Roman" w:cs="Times New Roman"/>
        </w:rPr>
        <w:t>classification.</w:t>
      </w:r>
      <w:r w:rsidRPr="00946449">
        <w:rPr>
          <w:rFonts w:ascii="Times New Roman" w:hAnsi="Times New Roman" w:cs="Times New Roman"/>
        </w:rPr>
        <w:t xml:space="preserve"> In</w:t>
      </w:r>
      <w:r w:rsidR="0036446F" w:rsidRPr="00946449">
        <w:rPr>
          <w:rFonts w:ascii="Times New Roman" w:hAnsi="Times New Roman" w:cs="Times New Roman"/>
        </w:rPr>
        <w:t xml:space="preserve"> the era of big data</w:t>
      </w:r>
      <w:r w:rsidR="00034D43">
        <w:rPr>
          <w:rFonts w:ascii="Times New Roman" w:hAnsi="Times New Roman" w:cs="Times New Roman"/>
        </w:rPr>
        <w:t>sets</w:t>
      </w:r>
      <w:r w:rsidR="0036446F" w:rsidRPr="00946449">
        <w:rPr>
          <w:rFonts w:ascii="Times New Roman" w:hAnsi="Times New Roman" w:cs="Times New Roman"/>
        </w:rPr>
        <w:t xml:space="preserve">, there is a vast </w:t>
      </w:r>
      <w:r w:rsidR="00793605" w:rsidRPr="00946449">
        <w:rPr>
          <w:rFonts w:ascii="Times New Roman" w:hAnsi="Times New Roman" w:cs="Times New Roman"/>
        </w:rPr>
        <w:t>number</w:t>
      </w:r>
      <w:r w:rsidR="0036446F" w:rsidRPr="00946449">
        <w:rPr>
          <w:rFonts w:ascii="Times New Roman" w:hAnsi="Times New Roman" w:cs="Times New Roman"/>
        </w:rPr>
        <w:t xml:space="preserve"> of unlabeled images available, while obtaining labeled images is time-consuming and </w:t>
      </w:r>
      <w:r w:rsidR="00793605" w:rsidRPr="00946449">
        <w:rPr>
          <w:rFonts w:ascii="Times New Roman" w:hAnsi="Times New Roman" w:cs="Times New Roman"/>
        </w:rPr>
        <w:t>resource intensive</w:t>
      </w:r>
      <w:r w:rsidR="0036446F" w:rsidRPr="00946449">
        <w:rPr>
          <w:rFonts w:ascii="Times New Roman" w:hAnsi="Times New Roman" w:cs="Times New Roman"/>
        </w:rPr>
        <w:t>.</w:t>
      </w:r>
      <w:r w:rsidR="00793605">
        <w:rPr>
          <w:rFonts w:ascii="Times New Roman" w:hAnsi="Times New Roman" w:cs="Times New Roman"/>
        </w:rPr>
        <w:t xml:space="preserve"> </w:t>
      </w:r>
      <w:proofErr w:type="gramStart"/>
      <w:r w:rsidR="00793605">
        <w:rPr>
          <w:rFonts w:ascii="Times New Roman" w:hAnsi="Times New Roman" w:cs="Times New Roman"/>
        </w:rPr>
        <w:t>I</w:t>
      </w:r>
      <w:r w:rsidR="0036446F" w:rsidRPr="00946449">
        <w:rPr>
          <w:rFonts w:ascii="Times New Roman" w:hAnsi="Times New Roman" w:cs="Times New Roman"/>
        </w:rPr>
        <w:t>n</w:t>
      </w:r>
      <w:proofErr w:type="gramEnd"/>
      <w:r w:rsidR="0036446F" w:rsidRPr="00946449">
        <w:rPr>
          <w:rFonts w:ascii="Times New Roman" w:hAnsi="Times New Roman" w:cs="Times New Roman"/>
        </w:rPr>
        <w:t xml:space="preserve"> real-world applications, images often have multiple labels associated with them simultaneously. This leads to the need for multi-label image classification, which further increases the cost of creating an effective training set. </w:t>
      </w:r>
      <w:r w:rsidR="00D8424E">
        <w:rPr>
          <w:rFonts w:ascii="Times New Roman" w:hAnsi="Times New Roman" w:cs="Times New Roman"/>
        </w:rPr>
        <w:t xml:space="preserve">Also, </w:t>
      </w:r>
      <w:r w:rsidR="0036446F" w:rsidRPr="00946449">
        <w:rPr>
          <w:rFonts w:ascii="Times New Roman" w:hAnsi="Times New Roman" w:cs="Times New Roman"/>
        </w:rPr>
        <w:t>focus</w:t>
      </w:r>
      <w:r w:rsidR="00D8424E">
        <w:rPr>
          <w:rFonts w:ascii="Times New Roman" w:hAnsi="Times New Roman" w:cs="Times New Roman"/>
        </w:rPr>
        <w:t>ing</w:t>
      </w:r>
      <w:r w:rsidR="0036446F" w:rsidRPr="00946449">
        <w:rPr>
          <w:rFonts w:ascii="Times New Roman" w:hAnsi="Times New Roman" w:cs="Times New Roman"/>
        </w:rPr>
        <w:t xml:space="preserve"> on the task of utilizing abundant unlabeled images and limited resources to construct a training set that can be used to train a high-performance multi-label classi</w:t>
      </w:r>
      <w:r w:rsidR="00793605">
        <w:rPr>
          <w:rFonts w:ascii="Times New Roman" w:hAnsi="Times New Roman" w:cs="Times New Roman"/>
        </w:rPr>
        <w:t>fication model</w:t>
      </w:r>
      <w:r w:rsidR="0036446F" w:rsidRPr="00946449">
        <w:rPr>
          <w:rFonts w:ascii="Times New Roman" w:hAnsi="Times New Roman" w:cs="Times New Roman"/>
        </w:rPr>
        <w:t>.</w:t>
      </w:r>
      <w:r w:rsidR="00793605" w:rsidRPr="00793605">
        <w:rPr>
          <w:rFonts w:ascii="Times New Roman" w:hAnsi="Times New Roman" w:cs="Times New Roman"/>
        </w:rPr>
        <w:br/>
        <w:t xml:space="preserve">The article focuses on leveraging the abundance of unlabeled images in the context of image classification and highlights two major machine learning approaches: semi-supervised learning and active learning. Both approaches aim to train a classifier using a combination of labeled and unlabeled images. However, they differ in their requirement for additional labeling by experts during training. Semi-supervised learning utilizes unlabeled images without the need for manual intervention, thereby improving the performance of the classifier. </w:t>
      </w:r>
      <w:r w:rsidR="00D8424E" w:rsidRPr="00E2223C">
        <w:rPr>
          <w:rFonts w:ascii="Times New Roman" w:hAnsi="Times New Roman" w:cs="Times New Roman"/>
        </w:rPr>
        <w:t xml:space="preserve">Active learning involves acquiring labels for </w:t>
      </w:r>
      <w:r w:rsidR="00D8424E">
        <w:rPr>
          <w:rFonts w:ascii="Times New Roman" w:hAnsi="Times New Roman" w:cs="Times New Roman"/>
        </w:rPr>
        <w:t xml:space="preserve">the </w:t>
      </w:r>
      <w:r w:rsidR="00D8424E" w:rsidRPr="00E2223C">
        <w:rPr>
          <w:rFonts w:ascii="Times New Roman" w:hAnsi="Times New Roman" w:cs="Times New Roman"/>
        </w:rPr>
        <w:t xml:space="preserve">unlabeled images from domain experts, ensuring precise annotation. It </w:t>
      </w:r>
      <w:r w:rsidR="00D8424E" w:rsidRPr="00E2223C">
        <w:rPr>
          <w:rFonts w:ascii="Times New Roman" w:hAnsi="Times New Roman" w:cs="Times New Roman"/>
        </w:rPr>
        <w:lastRenderedPageBreak/>
        <w:t xml:space="preserve">reduces the labeling workload by iteratively selecting informative examples and </w:t>
      </w:r>
      <w:r w:rsidR="00D8424E">
        <w:rPr>
          <w:rFonts w:ascii="Times New Roman" w:hAnsi="Times New Roman" w:cs="Times New Roman"/>
        </w:rPr>
        <w:t xml:space="preserve">placing </w:t>
      </w:r>
      <w:r w:rsidR="00D8424E" w:rsidRPr="00E2223C">
        <w:rPr>
          <w:rFonts w:ascii="Times New Roman" w:hAnsi="Times New Roman" w:cs="Times New Roman"/>
        </w:rPr>
        <w:t xml:space="preserve">them into the training set, resulting in an effective training set for high-performance </w:t>
      </w:r>
      <w:r w:rsidR="00D8424E" w:rsidRPr="00E2223C">
        <w:rPr>
          <w:rFonts w:ascii="Times New Roman" w:hAnsi="Times New Roman" w:cs="Times New Roman"/>
        </w:rPr>
        <w:t>classification.</w:t>
      </w:r>
    </w:p>
    <w:p w14:paraId="5B6575F1" w14:textId="77777777" w:rsidR="001029F4" w:rsidRDefault="001029F4" w:rsidP="00946449">
      <w:pPr>
        <w:spacing w:line="480" w:lineRule="auto"/>
        <w:rPr>
          <w:rFonts w:ascii="Times New Roman" w:hAnsi="Times New Roman" w:cs="Times New Roman"/>
        </w:rPr>
      </w:pPr>
    </w:p>
    <w:p w14:paraId="15F4FDCF" w14:textId="57EBAC9F" w:rsidR="00D8424E" w:rsidRPr="00946449" w:rsidRDefault="00D8424E" w:rsidP="00946449">
      <w:pPr>
        <w:spacing w:line="480" w:lineRule="auto"/>
        <w:rPr>
          <w:rFonts w:ascii="Times New Roman" w:hAnsi="Times New Roman" w:cs="Times New Roman"/>
        </w:rPr>
      </w:pPr>
      <w:r w:rsidRPr="00D8424E">
        <w:rPr>
          <w:rFonts w:ascii="Times New Roman" w:hAnsi="Times New Roman" w:cs="Times New Roman"/>
        </w:rPr>
        <w:t xml:space="preserve">The article provides an overview of multi-label active learning for image classification, focusing on automatic annotation and crowdsourcing. It discusses the challenges of annotation accuracy and cost associated with expert </w:t>
      </w:r>
      <w:r w:rsidRPr="00D8424E">
        <w:rPr>
          <w:rFonts w:ascii="Times New Roman" w:hAnsi="Times New Roman" w:cs="Times New Roman"/>
        </w:rPr>
        <w:t>labeling and</w:t>
      </w:r>
      <w:r w:rsidRPr="00D8424E">
        <w:rPr>
          <w:rFonts w:ascii="Times New Roman" w:hAnsi="Times New Roman" w:cs="Times New Roman"/>
        </w:rPr>
        <w:t xml:space="preserve"> proposes solutions such as constructing voting committees and incorporating crowdsourcing. The article also explores application extensions in semantic segmentation and active feature selection. It highlights the potential of combining active learning with convolutional neural networks and feature selection algorithms to reduce annotation efforts and improve performance. Overall, the article offers insights into the current state of multi-label active learning and suggests future research directions.</w:t>
      </w:r>
    </w:p>
    <w:sectPr w:rsidR="00D8424E" w:rsidRPr="009464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99A"/>
    <w:rsid w:val="00034D43"/>
    <w:rsid w:val="001029F4"/>
    <w:rsid w:val="002C5494"/>
    <w:rsid w:val="0036446F"/>
    <w:rsid w:val="0076511B"/>
    <w:rsid w:val="00793605"/>
    <w:rsid w:val="0080099A"/>
    <w:rsid w:val="008B0CF1"/>
    <w:rsid w:val="00946449"/>
    <w:rsid w:val="00AD0A73"/>
    <w:rsid w:val="00C83977"/>
    <w:rsid w:val="00C94D82"/>
    <w:rsid w:val="00D77532"/>
    <w:rsid w:val="00D8424E"/>
    <w:rsid w:val="00E222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06DA3B8"/>
  <w15:chartTrackingRefBased/>
  <w15:docId w15:val="{4F0D3A8E-7E4F-764A-A4F9-935549CBB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0099A"/>
    <w:rPr>
      <w:color w:val="0563C1" w:themeColor="hyperlink"/>
      <w:u w:val="single"/>
    </w:rPr>
  </w:style>
  <w:style w:type="character" w:styleId="UnresolvedMention">
    <w:name w:val="Unresolved Mention"/>
    <w:basedOn w:val="DefaultParagraphFont"/>
    <w:uiPriority w:val="99"/>
    <w:semiHidden/>
    <w:unhideWhenUsed/>
    <w:rsid w:val="008009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l.acm.org/doi/abs/10.1145/337950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435</Words>
  <Characters>2481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Townsell, Douglas J</dc:creator>
  <cp:keywords/>
  <dc:description/>
  <cp:lastModifiedBy>Townsell, Douglas J</cp:lastModifiedBy>
  <cp:revision>10</cp:revision>
  <dcterms:created xsi:type="dcterms:W3CDTF">2023-06-28T18:36:00Z</dcterms:created>
  <dcterms:modified xsi:type="dcterms:W3CDTF">2023-06-29T20:23:00Z</dcterms:modified>
</cp:coreProperties>
</file>