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616hku88c2tm" w:id="0"/>
      <w:bookmarkEnd w:id="0"/>
      <w:r w:rsidDel="00000000" w:rsidR="00000000" w:rsidRPr="00000000">
        <w:rPr>
          <w:sz w:val="48"/>
          <w:szCs w:val="48"/>
          <w:rtl w:val="0"/>
        </w:rPr>
        <w:t xml:space="preserve">Free/Open Source Software Reading List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9feztyshmm7" w:id="1"/>
      <w:bookmarkEnd w:id="1"/>
      <w:r w:rsidDel="00000000" w:rsidR="00000000" w:rsidRPr="00000000">
        <w:rPr>
          <w:rtl w:val="0"/>
        </w:rPr>
        <w:t xml:space="preserve">Introduction to FOSS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 Source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GitHub.com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 to Open Source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Digital 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FAQ in FOSS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Opensource.com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u2kcmkc0pw3" w:id="2"/>
      <w:bookmarkEnd w:id="2"/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bookmarkStart w:colFirst="0" w:colLast="0" w:name="_1uzo725mg99z" w:id="3"/>
      <w:bookmarkEnd w:id="3"/>
      <w:hyperlink r:id="rId9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Why (some) agile teams fail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Jen Krieger </w:t>
      </w:r>
      <w:hyperlink r:id="rId10">
        <w:r w:rsidDel="00000000" w:rsidR="00000000" w:rsidRPr="00000000">
          <w:rPr>
            <w:i w:val="1"/>
            <w:color w:val="24292e"/>
            <w:sz w:val="21"/>
            <w:szCs w:val="21"/>
            <w:highlight w:val="white"/>
            <w:u w:val="single"/>
            <w:rtl w:val="0"/>
          </w:rPr>
          <w:t xml:space="preserve">@mrry550</w:t>
        </w:r>
      </w:hyperlink>
      <w:r w:rsidDel="00000000" w:rsidR="00000000" w:rsidRPr="00000000">
        <w:fldChar w:fldCharType="begin"/>
        <w:instrText xml:space="preserve"> HYPERLINK "https://github.com/nayafia"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0" w:lineRule="auto"/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60" w:lineRule="auto"/>
        <w:ind w:left="720" w:hanging="360"/>
        <w:rPr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How we organize GitHub issues: A simple styleguide for tagging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Zach Dunn </w:t>
      </w:r>
      <w:hyperlink r:id="rId12">
        <w:r w:rsidDel="00000000" w:rsidR="00000000" w:rsidRPr="00000000">
          <w:rPr>
            <w:i w:val="1"/>
            <w:color w:val="24292e"/>
            <w:sz w:val="21"/>
            <w:szCs w:val="21"/>
            <w:highlight w:val="white"/>
            <w:u w:val="single"/>
            <w:rtl w:val="0"/>
          </w:rPr>
          <w:t xml:space="preserve">@zachdunn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21"/>
          <w:szCs w:val="21"/>
          <w:highlight w:val="white"/>
        </w:rPr>
      </w:pPr>
      <w:bookmarkStart w:colFirst="0" w:colLast="0" w:name="_c40knvy8fhma" w:id="4"/>
      <w:bookmarkEnd w:id="4"/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bookmarkStart w:colFirst="0" w:colLast="0" w:name="_jtkkvuyzp2sf" w:id="5"/>
      <w:bookmarkEnd w:id="5"/>
      <w:hyperlink r:id="rId13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Your step-by-step guide to more effective documentation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Lauri Apple </w:t>
      </w:r>
      <w:r w:rsidDel="00000000" w:rsidR="00000000" w:rsidRPr="00000000">
        <w:fldChar w:fldCharType="begin"/>
        <w:instrText xml:space="preserve"> HYPERLINK "https://github.com/LappleApple" </w:instrText>
        <w:fldChar w:fldCharType="separate"/>
      </w:r>
      <w:r w:rsidDel="00000000" w:rsidR="00000000" w:rsidRPr="00000000">
        <w:rPr>
          <w:i w:val="1"/>
          <w:color w:val="24292e"/>
          <w:sz w:val="21"/>
          <w:szCs w:val="21"/>
          <w:highlight w:val="white"/>
          <w:u w:val="single"/>
          <w:rtl w:val="0"/>
        </w:rPr>
        <w:t xml:space="preserve">@LappleApple</w:t>
      </w:r>
    </w:p>
    <w:p w:rsidR="00000000" w:rsidDel="00000000" w:rsidP="00000000" w:rsidRDefault="00000000" w:rsidRPr="00000000" w14:paraId="0000000E">
      <w:pPr>
        <w:spacing w:before="60" w:lineRule="auto"/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2"/>
        </w:numPr>
        <w:spacing w:after="0" w:before="60" w:lineRule="auto"/>
        <w:ind w:left="720" w:hanging="360"/>
        <w:rPr>
          <w:color w:val="24292e"/>
          <w:sz w:val="21"/>
          <w:szCs w:val="21"/>
        </w:rPr>
      </w:pPr>
      <w:bookmarkStart w:colFirst="0" w:colLast="0" w:name="_ceyiqvlgwhof" w:id="6"/>
      <w:bookmarkEnd w:id="6"/>
      <w:hyperlink r:id="rId14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A template for creating open source contributor guidelines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Safia Abdalla </w:t>
      </w:r>
      <w:r w:rsidDel="00000000" w:rsidR="00000000" w:rsidRPr="00000000">
        <w:fldChar w:fldCharType="begin"/>
        <w:instrText xml:space="preserve"> HYPERLINK "https://github.com/captainsafia" </w:instrText>
        <w:fldChar w:fldCharType="separate"/>
      </w:r>
      <w:r w:rsidDel="00000000" w:rsidR="00000000" w:rsidRPr="00000000">
        <w:rPr>
          <w:i w:val="1"/>
          <w:color w:val="24292e"/>
          <w:sz w:val="21"/>
          <w:szCs w:val="21"/>
          <w:highlight w:val="white"/>
          <w:u w:val="single"/>
          <w:rtl w:val="0"/>
        </w:rPr>
        <w:t xml:space="preserve">@captainsafia</w:t>
      </w:r>
    </w:p>
    <w:p w:rsidR="00000000" w:rsidDel="00000000" w:rsidP="00000000" w:rsidRDefault="00000000" w:rsidRPr="00000000" w14:paraId="00000010">
      <w:pPr>
        <w:spacing w:before="60" w:lineRule="auto"/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2"/>
        </w:numPr>
        <w:spacing w:after="0" w:before="60" w:lineRule="auto"/>
        <w:ind w:left="720" w:hanging="360"/>
        <w:rPr>
          <w:color w:val="24292e"/>
          <w:sz w:val="21"/>
          <w:szCs w:val="21"/>
        </w:rPr>
      </w:pPr>
      <w:bookmarkStart w:colFirst="0" w:colLast="0" w:name="_tyflhuhj61c6" w:id="7"/>
      <w:bookmarkEnd w:id="7"/>
      <w:hyperlink r:id="rId15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CONTRIBUTING-template.md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Nadia Eghbal </w:t>
      </w:r>
      <w:hyperlink r:id="rId16">
        <w:r w:rsidDel="00000000" w:rsidR="00000000" w:rsidRPr="00000000">
          <w:rPr>
            <w:i w:val="1"/>
            <w:color w:val="24292e"/>
            <w:sz w:val="21"/>
            <w:szCs w:val="21"/>
            <w:highlight w:val="white"/>
            <w:u w:val="single"/>
            <w:rtl w:val="0"/>
          </w:rPr>
          <w:t xml:space="preserve">@nayafia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hcmro3trolu" w:id="8"/>
      <w:bookmarkEnd w:id="8"/>
      <w:r w:rsidDel="00000000" w:rsidR="00000000" w:rsidRPr="00000000">
        <w:rPr>
          <w:rtl w:val="0"/>
        </w:rPr>
        <w:t xml:space="preserve">Continuous Integration and Health Checks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Continuous Integration Essentials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Codeship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22"/>
          <w:szCs w:val="22"/>
        </w:rPr>
      </w:pPr>
      <w:bookmarkStart w:colFirst="0" w:colLast="0" w:name="_nq81ca9ulro4" w:id="9"/>
      <w:bookmarkEnd w:id="9"/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60" w:lineRule="auto"/>
        <w:ind w:left="720" w:hanging="360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video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) </w:t>
      </w:r>
      <w:hyperlink r:id="rId18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Have It Your Way: Maximizing Drive-Thru Contributions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VM Brasseur </w:t>
      </w:r>
      <w:hyperlink r:id="rId19">
        <w:r w:rsidDel="00000000" w:rsidR="00000000" w:rsidRPr="00000000">
          <w:rPr>
            <w:i w:val="1"/>
            <w:color w:val="24292e"/>
            <w:sz w:val="21"/>
            <w:szCs w:val="21"/>
            <w:highlight w:val="white"/>
            <w:u w:val="single"/>
            <w:rtl w:val="0"/>
          </w:rPr>
          <w:t xml:space="preserve">@vmbrasseur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color w:val="24292e"/>
          <w:sz w:val="21"/>
          <w:szCs w:val="21"/>
          <w:highlight w:val="white"/>
        </w:rPr>
      </w:pPr>
      <w:bookmarkStart w:colFirst="0" w:colLast="0" w:name="_3tr02d9i613k" w:id="10"/>
      <w:bookmarkEnd w:id="10"/>
      <w:r w:rsidDel="00000000" w:rsidR="00000000" w:rsidRPr="00000000">
        <w:rPr>
          <w:rtl w:val="0"/>
        </w:rPr>
        <w:t xml:space="preserve">Community Outreach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4292e"/>
          <w:sz w:val="21"/>
          <w:szCs w:val="21"/>
        </w:rPr>
      </w:pPr>
      <w:hyperlink r:id="rId20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What success really looks like in open source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Nadia Eghbal </w:t>
      </w:r>
      <w:hyperlink r:id="rId21">
        <w:r w:rsidDel="00000000" w:rsidR="00000000" w:rsidRPr="00000000">
          <w:rPr>
            <w:i w:val="1"/>
            <w:color w:val="24292e"/>
            <w:sz w:val="21"/>
            <w:szCs w:val="21"/>
            <w:highlight w:val="white"/>
            <w:u w:val="single"/>
            <w:rtl w:val="0"/>
          </w:rPr>
          <w:t xml:space="preserve">@nayafia</w:t>
        </w:r>
      </w:hyperlink>
      <w:r w:rsidDel="00000000" w:rsidR="00000000" w:rsidRPr="00000000">
        <w:fldChar w:fldCharType="begin"/>
        <w:instrText xml:space="preserve"> HYPERLINK "https://github.com/mrry550"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rjv81n9q0mji" w:id="11"/>
      <w:bookmarkEnd w:id="11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FOSS Product Development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hyperlink r:id="rId22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Setting an Open Source Strategy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Linux Foundation</w:t>
      </w:r>
    </w:p>
    <w:p w:rsidR="00000000" w:rsidDel="00000000" w:rsidP="00000000" w:rsidRDefault="00000000" w:rsidRPr="00000000" w14:paraId="0000001B">
      <w:pPr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hyperlink r:id="rId23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A Free Guide for Setting Your Open Source Strategy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Linux Foundation</w:t>
      </w:r>
    </w:p>
    <w:p w:rsidR="00000000" w:rsidDel="00000000" w:rsidP="00000000" w:rsidRDefault="00000000" w:rsidRPr="00000000" w14:paraId="0000001D">
      <w:pPr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6 steps to perfecting an open source product strategy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 </w:t>
      </w:r>
      <w:hyperlink r:id="rId25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Michael DeHann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@ opensource.com</w:t>
      </w:r>
    </w:p>
    <w:p w:rsidR="00000000" w:rsidDel="00000000" w:rsidP="00000000" w:rsidRDefault="00000000" w:rsidRPr="00000000" w14:paraId="0000001F">
      <w:pPr>
        <w:ind w:left="7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color w:val="24292e"/>
          <w:sz w:val="21"/>
          <w:szCs w:val="21"/>
          <w:highlight w:val="white"/>
          <w:u w:val="none"/>
        </w:rPr>
      </w:pPr>
      <w:hyperlink r:id="rId2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Producing Open Source Software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by Karl Fogel (</w:t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has resources on all major topics here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so4fwjsstzx" w:id="12"/>
      <w:bookmarkEnd w:id="12"/>
      <w:r w:rsidDel="00000000" w:rsidR="00000000" w:rsidRPr="00000000">
        <w:rPr>
          <w:rtl w:val="0"/>
        </w:rPr>
        <w:t xml:space="preserve">Additional Readings: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1"/>
          <w:szCs w:val="21"/>
          <w:highlight w:val="white"/>
          <w:u w:val="none"/>
        </w:rPr>
      </w:pPr>
      <w:hyperlink r:id="rId27">
        <w:r w:rsidDel="00000000" w:rsidR="00000000" w:rsidRPr="00000000">
          <w:rPr>
            <w:color w:val="0366d6"/>
            <w:sz w:val="21"/>
            <w:szCs w:val="21"/>
            <w:highlight w:val="white"/>
            <w:u w:val="single"/>
            <w:rtl w:val="0"/>
          </w:rPr>
          <w:t xml:space="preserve">Forge Your Future with Open Source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by </w:t>
      </w:r>
      <w:hyperlink r:id="rId28">
        <w:r w:rsidDel="00000000" w:rsidR="00000000" w:rsidRPr="00000000">
          <w:rPr>
            <w:i w:val="1"/>
            <w:sz w:val="21"/>
            <w:szCs w:val="21"/>
            <w:highlight w:val="white"/>
            <w:u w:val="single"/>
            <w:rtl w:val="0"/>
          </w:rPr>
          <w:t xml:space="preserve">@vmbrasseur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This is a great peer-reviewed book about building and growing FOSS projects and a community around the project. It is behind a paywall.</w:t>
      </w:r>
    </w:p>
    <w:p w:rsidR="00000000" w:rsidDel="00000000" w:rsidP="00000000" w:rsidRDefault="00000000" w:rsidRPr="00000000" w14:paraId="00000025">
      <w:pPr>
        <w:ind w:left="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1155c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1155c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@nayafia/what-success-really-looks-like-in-open-source-2dd1facaf91c" TargetMode="External"/><Relationship Id="rId22" Type="http://schemas.openxmlformats.org/officeDocument/2006/relationships/hyperlink" Target="https://www.linuxfoundation.org/resources/open-source-guides/setting-an-open-source-strategy/" TargetMode="External"/><Relationship Id="rId21" Type="http://schemas.openxmlformats.org/officeDocument/2006/relationships/hyperlink" Target="https://github.com/nayafia" TargetMode="External"/><Relationship Id="rId24" Type="http://schemas.openxmlformats.org/officeDocument/2006/relationships/hyperlink" Target="https://opensource.com/article/17/9/demystifying-open-source-product-strategy" TargetMode="External"/><Relationship Id="rId23" Type="http://schemas.openxmlformats.org/officeDocument/2006/relationships/hyperlink" Target="https://www.linuxfoundation.org/blog/2018/11/a-free-guide-for-setting-your-open-source-strateg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source.com/article/18/6/agile-vision-consider" TargetMode="External"/><Relationship Id="rId26" Type="http://schemas.openxmlformats.org/officeDocument/2006/relationships/hyperlink" Target="https://producingoss.com/en/index.html" TargetMode="External"/><Relationship Id="rId25" Type="http://schemas.openxmlformats.org/officeDocument/2006/relationships/hyperlink" Target="https://twitter.com/laserllama" TargetMode="External"/><Relationship Id="rId28" Type="http://schemas.openxmlformats.org/officeDocument/2006/relationships/hyperlink" Target="https://github.com/vmbrasseur" TargetMode="External"/><Relationship Id="rId27" Type="http://schemas.openxmlformats.org/officeDocument/2006/relationships/hyperlink" Target="https://fossforg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source.guide/" TargetMode="External"/><Relationship Id="rId7" Type="http://schemas.openxmlformats.org/officeDocument/2006/relationships/hyperlink" Target="https://www.digitalocean.com/community/tutorial_series/an-introduction-to-open-source" TargetMode="External"/><Relationship Id="rId8" Type="http://schemas.openxmlformats.org/officeDocument/2006/relationships/hyperlink" Target="https://opensource.com/resources" TargetMode="External"/><Relationship Id="rId11" Type="http://schemas.openxmlformats.org/officeDocument/2006/relationships/hyperlink" Target="https://robinpowered.com/blog/best-practice-system-for-organizing-and-tagging-github-issues/" TargetMode="External"/><Relationship Id="rId10" Type="http://schemas.openxmlformats.org/officeDocument/2006/relationships/hyperlink" Target="https://github.com/mrry550" TargetMode="External"/><Relationship Id="rId13" Type="http://schemas.openxmlformats.org/officeDocument/2006/relationships/hyperlink" Target="https://opensource.com/open-organization/17/10/readme-maturity-model" TargetMode="External"/><Relationship Id="rId12" Type="http://schemas.openxmlformats.org/officeDocument/2006/relationships/hyperlink" Target="https://github.com/zachdunn" TargetMode="External"/><Relationship Id="rId15" Type="http://schemas.openxmlformats.org/officeDocument/2006/relationships/hyperlink" Target="https://github.com/nayafia/contributing-template/blob/master/CONTRIBUTING-template.md" TargetMode="External"/><Relationship Id="rId14" Type="http://schemas.openxmlformats.org/officeDocument/2006/relationships/hyperlink" Target="https://opensource.com/life/16/3/contributor-guidelines-template-and-tips" TargetMode="External"/><Relationship Id="rId17" Type="http://schemas.openxmlformats.org/officeDocument/2006/relationships/hyperlink" Target="https://codeship.com/continuous-integration-essentials" TargetMode="External"/><Relationship Id="rId16" Type="http://schemas.openxmlformats.org/officeDocument/2006/relationships/hyperlink" Target="https://github.com/nayafia" TargetMode="External"/><Relationship Id="rId19" Type="http://schemas.openxmlformats.org/officeDocument/2006/relationships/hyperlink" Target="https://github.com/vmbrasseur" TargetMode="External"/><Relationship Id="rId18" Type="http://schemas.openxmlformats.org/officeDocument/2006/relationships/hyperlink" Target="https://archive.org/details/ato2017-driveth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