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0D2D4" w14:textId="77777777" w:rsidR="00EE078E" w:rsidRDefault="00000000">
      <w:pPr>
        <w:pStyle w:val="Tiu"/>
        <w:jc w:val="center"/>
      </w:pPr>
      <w:r>
        <w:t>PHÂN ĐỊNH LẠI 3 VAI TRÒ</w:t>
      </w:r>
      <w:r>
        <w:br/>
        <w:t>TRONG ĐỘI RIKKEIGO</w:t>
      </w:r>
    </w:p>
    <w:p w14:paraId="1174CE1C" w14:textId="77777777" w:rsidR="00EE078E" w:rsidRDefault="00000000">
      <w:r>
        <w:t>QU1, QU2 và QU4 đặt quyết định sai vai trò nên cần sửa; QU3 đúng và được giữ nguyên. Việc phân vai dưới đây giúp giảm việc chờ Đức và trả lại quyền tự chủ triển khai cho Developers.</w:t>
      </w:r>
    </w:p>
    <w:p w14:paraId="4913B966" w14:textId="77777777" w:rsidR="00EE078E" w:rsidRDefault="00000000">
      <w:pPr>
        <w:pStyle w:val="u1"/>
      </w:pPr>
      <w:r>
        <w:t>Phần 1  Phân tích các quy ước</w:t>
      </w:r>
    </w:p>
    <w:tbl>
      <w:tblPr>
        <w:tblW w:w="0" w:type="auto"/>
        <w:jc w:val="center"/>
        <w:tblLayout w:type="fixed"/>
        <w:tblLook w:val="04A0" w:firstRow="1" w:lastRow="0" w:firstColumn="1" w:lastColumn="0" w:noHBand="0" w:noVBand="1"/>
      </w:tblPr>
      <w:tblGrid>
        <w:gridCol w:w="1944"/>
        <w:gridCol w:w="792"/>
        <w:gridCol w:w="3960"/>
        <w:gridCol w:w="3672"/>
      </w:tblGrid>
      <w:tr w:rsidR="00EE078E" w14:paraId="3746BE7E"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EEEE"/>
            <w:tcMar>
              <w:top w:w="80" w:type="dxa"/>
              <w:left w:w="80" w:type="dxa"/>
              <w:bottom w:w="80" w:type="dxa"/>
              <w:right w:w="80" w:type="dxa"/>
            </w:tcMar>
            <w:vAlign w:val="center"/>
          </w:tcPr>
          <w:p w14:paraId="14BC64DC" w14:textId="77777777" w:rsidR="00EE078E" w:rsidRDefault="00000000">
            <w:pPr>
              <w:spacing w:after="40" w:line="240" w:lineRule="auto"/>
              <w:jc w:val="center"/>
            </w:pPr>
            <w:r>
              <w:rPr>
                <w:b/>
                <w:sz w:val="22"/>
              </w:rPr>
              <w:t>Quy ước</w:t>
            </w:r>
          </w:p>
        </w:tc>
        <w:tc>
          <w:tcPr>
            <w:tcW w:w="792" w:type="dxa"/>
            <w:tcBorders>
              <w:top w:val="single" w:sz="6" w:space="0" w:color="D9D9D9"/>
              <w:left w:val="single" w:sz="6" w:space="0" w:color="D9D9D9"/>
              <w:bottom w:val="single" w:sz="6" w:space="0" w:color="D9D9D9"/>
              <w:right w:val="single" w:sz="6" w:space="0" w:color="D9D9D9"/>
            </w:tcBorders>
            <w:shd w:val="clear" w:color="auto" w:fill="EEEEEE"/>
            <w:tcMar>
              <w:top w:w="80" w:type="dxa"/>
              <w:left w:w="80" w:type="dxa"/>
              <w:bottom w:w="80" w:type="dxa"/>
              <w:right w:w="80" w:type="dxa"/>
            </w:tcMar>
            <w:vAlign w:val="center"/>
          </w:tcPr>
          <w:p w14:paraId="1A76077E" w14:textId="77777777" w:rsidR="00EE078E" w:rsidRDefault="00000000">
            <w:pPr>
              <w:spacing w:after="40" w:line="240" w:lineRule="auto"/>
              <w:jc w:val="center"/>
            </w:pPr>
            <w:r>
              <w:rPr>
                <w:b/>
                <w:sz w:val="22"/>
              </w:rPr>
              <w:t>Đúng/</w:t>
            </w:r>
            <w:r>
              <w:rPr>
                <w:b/>
                <w:sz w:val="22"/>
              </w:rPr>
              <w:br/>
              <w:t>Sai</w:t>
            </w:r>
          </w:p>
        </w:tc>
        <w:tc>
          <w:tcPr>
            <w:tcW w:w="3960" w:type="dxa"/>
            <w:tcBorders>
              <w:top w:val="single" w:sz="6" w:space="0" w:color="D9D9D9"/>
              <w:left w:val="single" w:sz="6" w:space="0" w:color="D9D9D9"/>
              <w:bottom w:val="single" w:sz="6" w:space="0" w:color="D9D9D9"/>
              <w:right w:val="single" w:sz="6" w:space="0" w:color="D9D9D9"/>
            </w:tcBorders>
            <w:shd w:val="clear" w:color="auto" w:fill="EEEEEE"/>
            <w:tcMar>
              <w:top w:w="80" w:type="dxa"/>
              <w:left w:w="80" w:type="dxa"/>
              <w:bottom w:w="80" w:type="dxa"/>
              <w:right w:w="80" w:type="dxa"/>
            </w:tcMar>
            <w:vAlign w:val="center"/>
          </w:tcPr>
          <w:p w14:paraId="3D0A2FC3" w14:textId="77777777" w:rsidR="00EE078E" w:rsidRDefault="00000000">
            <w:pPr>
              <w:spacing w:after="40" w:line="240" w:lineRule="auto"/>
              <w:jc w:val="center"/>
            </w:pPr>
            <w:r>
              <w:rPr>
                <w:b/>
                <w:sz w:val="22"/>
              </w:rPr>
              <w:t>Quyết định thuộc vai trò nào và vì sao</w:t>
            </w:r>
          </w:p>
        </w:tc>
        <w:tc>
          <w:tcPr>
            <w:tcW w:w="3672" w:type="dxa"/>
            <w:tcBorders>
              <w:top w:val="single" w:sz="6" w:space="0" w:color="D9D9D9"/>
              <w:left w:val="single" w:sz="6" w:space="0" w:color="D9D9D9"/>
              <w:bottom w:val="single" w:sz="6" w:space="0" w:color="D9D9D9"/>
              <w:right w:val="single" w:sz="6" w:space="0" w:color="D9D9D9"/>
            </w:tcBorders>
            <w:shd w:val="clear" w:color="auto" w:fill="EEEEEE"/>
            <w:tcMar>
              <w:top w:w="80" w:type="dxa"/>
              <w:left w:w="80" w:type="dxa"/>
              <w:bottom w:w="80" w:type="dxa"/>
              <w:right w:w="80" w:type="dxa"/>
            </w:tcMar>
            <w:vAlign w:val="center"/>
          </w:tcPr>
          <w:p w14:paraId="4AD70E27" w14:textId="77777777" w:rsidR="00EE078E" w:rsidRDefault="00000000">
            <w:pPr>
              <w:spacing w:after="40" w:line="240" w:lineRule="auto"/>
              <w:jc w:val="center"/>
            </w:pPr>
            <w:r>
              <w:rPr>
                <w:b/>
                <w:sz w:val="22"/>
              </w:rPr>
              <w:t>Liên hệ triệu chứng trong bối cảnh</w:t>
            </w:r>
          </w:p>
        </w:tc>
      </w:tr>
      <w:tr w:rsidR="00EE078E" w14:paraId="0D6565B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3006B6D3" w14:textId="77777777" w:rsidR="00EE078E" w:rsidRDefault="00000000">
            <w:pPr>
              <w:spacing w:after="40" w:line="240" w:lineRule="auto"/>
            </w:pPr>
            <w:r>
              <w:rPr>
                <w:sz w:val="22"/>
              </w:rPr>
              <w:t>QU1</w:t>
            </w:r>
            <w:r>
              <w:rPr>
                <w:sz w:val="22"/>
              </w:rPr>
              <w:br/>
              <w:t>Đức duyệt từng đoạn code và chọn thư viện bản đồ</w:t>
            </w:r>
          </w:p>
        </w:tc>
        <w:tc>
          <w:tcPr>
            <w:tcW w:w="79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0CA08855" w14:textId="77777777" w:rsidR="00EE078E" w:rsidRDefault="00000000">
            <w:pPr>
              <w:spacing w:after="40" w:line="240" w:lineRule="auto"/>
              <w:jc w:val="center"/>
            </w:pPr>
            <w:r>
              <w:rPr>
                <w:sz w:val="22"/>
              </w:rPr>
              <w:t>Sai</w:t>
            </w:r>
          </w:p>
        </w:tc>
        <w:tc>
          <w:tcPr>
            <w:tcW w:w="3960"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059AE9E4" w14:textId="77777777" w:rsidR="00EE078E" w:rsidRDefault="00000000">
            <w:pPr>
              <w:spacing w:after="40" w:line="240" w:lineRule="auto"/>
            </w:pPr>
            <w:r>
              <w:rPr>
                <w:sz w:val="22"/>
              </w:rPr>
              <w:t>Developers: tự quyết cách triển khai kỹ thuật, tổ chức review code và chọn thư viện phù hợp yêu cầu; Đức làm rõ nhu cầu nghiệp vụ và giá trị cần đạt.</w:t>
            </w:r>
          </w:p>
        </w:tc>
        <w:tc>
          <w:tcPr>
            <w:tcW w:w="367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230B8E78" w14:textId="77777777" w:rsidR="00EE078E" w:rsidRDefault="00000000">
            <w:pPr>
              <w:spacing w:after="40" w:line="240" w:lineRule="auto"/>
            </w:pPr>
            <w:r>
              <w:rPr>
                <w:sz w:val="22"/>
              </w:rPr>
              <w:t>Gây cả hai triệu chứng: Đức quá tải vì trở thành điểm chờ duyệt code; Developers bị áp đặt lựa chọn kỹ thuật nên khó dùng cách làm hiệu quả.</w:t>
            </w:r>
          </w:p>
        </w:tc>
      </w:tr>
      <w:tr w:rsidR="00EE078E" w14:paraId="753C11E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05FCDCD4" w14:textId="77777777" w:rsidR="00EE078E" w:rsidRDefault="00000000">
            <w:pPr>
              <w:spacing w:after="40" w:line="240" w:lineRule="auto"/>
            </w:pPr>
            <w:r>
              <w:rPr>
                <w:sz w:val="22"/>
              </w:rPr>
              <w:t>QU2</w:t>
            </w:r>
            <w:r>
              <w:rPr>
                <w:sz w:val="22"/>
              </w:rPr>
              <w:br/>
              <w:t>Lan giao thẻ việc trong Daily Scrum</w:t>
            </w:r>
          </w:p>
        </w:tc>
        <w:tc>
          <w:tcPr>
            <w:tcW w:w="79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50B06A56" w14:textId="77777777" w:rsidR="00EE078E" w:rsidRDefault="00000000">
            <w:pPr>
              <w:spacing w:after="40" w:line="240" w:lineRule="auto"/>
              <w:jc w:val="center"/>
            </w:pPr>
            <w:r>
              <w:rPr>
                <w:sz w:val="22"/>
              </w:rPr>
              <w:t>Sai</w:t>
            </w:r>
          </w:p>
        </w:tc>
        <w:tc>
          <w:tcPr>
            <w:tcW w:w="3960"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1AEC3D5C" w14:textId="77777777" w:rsidR="00EE078E" w:rsidRDefault="00000000">
            <w:pPr>
              <w:spacing w:after="40" w:line="240" w:lineRule="auto"/>
            </w:pPr>
            <w:r>
              <w:rPr>
                <w:sz w:val="22"/>
              </w:rPr>
              <w:t>Developers: tự thống nhất ai làm gì và điều chỉnh Sprint Backlog để đạt Sprint Goal; Lan coach, hỗ trợ tháo gỡ rào cản, không phân công thay đội.</w:t>
            </w:r>
          </w:p>
        </w:tc>
        <w:tc>
          <w:tcPr>
            <w:tcW w:w="367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73FABD46" w14:textId="77777777" w:rsidR="00EE078E" w:rsidRDefault="00000000">
            <w:pPr>
              <w:spacing w:after="40" w:line="240" w:lineRule="auto"/>
            </w:pPr>
            <w:r>
              <w:rPr>
                <w:sz w:val="22"/>
              </w:rPr>
              <w:t>Gây tình trạng Developers bị áp đặt công việc, mất quyền chủ động phối hợp và lựa chọn cách làm phù hợp; không trực tiếp gây quá tải cho Đức.</w:t>
            </w:r>
          </w:p>
        </w:tc>
      </w:tr>
      <w:tr w:rsidR="00EE078E" w14:paraId="30740A9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1C86AA80" w14:textId="77777777" w:rsidR="00EE078E" w:rsidRDefault="00000000">
            <w:pPr>
              <w:spacing w:after="40" w:line="240" w:lineRule="auto"/>
            </w:pPr>
            <w:r>
              <w:rPr>
                <w:sz w:val="22"/>
              </w:rPr>
              <w:t>QU3</w:t>
            </w:r>
            <w:r>
              <w:rPr>
                <w:sz w:val="22"/>
              </w:rPr>
              <w:br/>
              <w:t>Đức ưu tiên Product Backlog theo giá trị</w:t>
            </w:r>
          </w:p>
        </w:tc>
        <w:tc>
          <w:tcPr>
            <w:tcW w:w="79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7547A82B" w14:textId="77777777" w:rsidR="00EE078E" w:rsidRDefault="00000000">
            <w:pPr>
              <w:spacing w:after="40" w:line="240" w:lineRule="auto"/>
              <w:jc w:val="center"/>
            </w:pPr>
            <w:r>
              <w:rPr>
                <w:sz w:val="22"/>
              </w:rPr>
              <w:t>Đúng</w:t>
            </w:r>
          </w:p>
        </w:tc>
        <w:tc>
          <w:tcPr>
            <w:tcW w:w="3960"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590B7840" w14:textId="77777777" w:rsidR="00EE078E" w:rsidRDefault="00000000">
            <w:pPr>
              <w:spacing w:after="40" w:line="240" w:lineRule="auto"/>
            </w:pPr>
            <w:r>
              <w:rPr>
                <w:sz w:val="22"/>
              </w:rPr>
              <w:t>Product Owner là Đức: chịu trách nhiệm sắp xếp Product Backlog để tối đa hóa giá trị sản phẩm cho người đặt xe.</w:t>
            </w:r>
          </w:p>
        </w:tc>
        <w:tc>
          <w:tcPr>
            <w:tcW w:w="367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28110831" w14:textId="77777777" w:rsidR="00EE078E" w:rsidRDefault="00000000">
            <w:pPr>
              <w:spacing w:after="40" w:line="240" w:lineRule="auto"/>
            </w:pPr>
            <w:r>
              <w:rPr>
                <w:sz w:val="22"/>
              </w:rPr>
              <w:t>Không gây hai triệu chứng trên; đây là đúng trách nhiệm của Đức, giúp đội tập trung vào hạng mục có giá trị.</w:t>
            </w:r>
          </w:p>
        </w:tc>
      </w:tr>
      <w:tr w:rsidR="00EE078E" w14:paraId="34D999A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6EC6B43E" w14:textId="77777777" w:rsidR="00EE078E" w:rsidRDefault="00000000">
            <w:pPr>
              <w:spacing w:after="40" w:line="240" w:lineRule="auto"/>
            </w:pPr>
            <w:r>
              <w:rPr>
                <w:sz w:val="22"/>
              </w:rPr>
              <w:t>QU4</w:t>
            </w:r>
            <w:r>
              <w:rPr>
                <w:sz w:val="22"/>
              </w:rPr>
              <w:br/>
              <w:t>Developers tự ưu tiên tính năng dễ làm trong Product Backlog</w:t>
            </w:r>
          </w:p>
        </w:tc>
        <w:tc>
          <w:tcPr>
            <w:tcW w:w="79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57FD9E9D" w14:textId="77777777" w:rsidR="00EE078E" w:rsidRDefault="00000000">
            <w:pPr>
              <w:spacing w:after="40" w:line="240" w:lineRule="auto"/>
              <w:jc w:val="center"/>
            </w:pPr>
            <w:r>
              <w:rPr>
                <w:sz w:val="22"/>
              </w:rPr>
              <w:t>Sai</w:t>
            </w:r>
          </w:p>
        </w:tc>
        <w:tc>
          <w:tcPr>
            <w:tcW w:w="3960"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37BAE30C" w14:textId="77777777" w:rsidR="00EE078E" w:rsidRDefault="00000000">
            <w:pPr>
              <w:spacing w:after="40" w:line="240" w:lineRule="auto"/>
            </w:pPr>
            <w:r>
              <w:rPr>
                <w:sz w:val="22"/>
              </w:rPr>
              <w:t>Product Owner là Đức: quyết định thứ tự Product Backlog; Developers cung cấp đánh giá độ khó và đề xuất thay đổi, không tự thay quyết định ưu tiên của PO.</w:t>
            </w:r>
          </w:p>
        </w:tc>
        <w:tc>
          <w:tcPr>
            <w:tcW w:w="3672"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14:paraId="17A5206C" w14:textId="77777777" w:rsidR="00EE078E" w:rsidRDefault="00000000">
            <w:pPr>
              <w:spacing w:after="40" w:line="240" w:lineRule="auto"/>
            </w:pPr>
            <w:r>
              <w:rPr>
                <w:sz w:val="22"/>
              </w:rPr>
              <w:t>Chưa có căn cứ gắn trực tiếp với hai triệu chứng đã nêu; quy ước này khiến đội có nguy cơ ưu tiên việc dễ nhưng ít giá trị và làm lệch định hướng sản phẩm.</w:t>
            </w:r>
          </w:p>
        </w:tc>
      </w:tr>
    </w:tbl>
    <w:p w14:paraId="1AE7EA38" w14:textId="77777777" w:rsidR="00EE078E" w:rsidRDefault="00000000">
      <w:pPr>
        <w:pStyle w:val="u1"/>
      </w:pPr>
      <w:r>
        <w:t>Phần 2  Vá các quy ước sai</w:t>
      </w:r>
    </w:p>
    <w:p w14:paraId="4E111E51" w14:textId="77777777" w:rsidR="00EE078E" w:rsidRDefault="00000000">
      <w:r>
        <w:rPr>
          <w:b/>
        </w:rPr>
        <w:t xml:space="preserve">QU1: </w:t>
      </w:r>
      <w:r>
        <w:t>Bốn Developers tự tổ chức review code và lựa chọn thư viện bản đồ đáp ứng yêu cầu, ràng buộc đã thống nhất và Definition of Done, còn Đức tập trung làm rõ nhu cầu nghiệp vụ và giá trị của tính năng đặt xe.</w:t>
      </w:r>
    </w:p>
    <w:p w14:paraId="01C4D735" w14:textId="77777777" w:rsidR="00EE078E" w:rsidRDefault="00000000">
      <w:r>
        <w:rPr>
          <w:b/>
        </w:rPr>
        <w:t xml:space="preserve">QU2: </w:t>
      </w:r>
      <w:r>
        <w:t>Trong Daily Scrum 15 phút mỗi ngày làm việc, Developers tự kiểm tra tiến độ hướng tới Sprint Goal, nêu vướng mắc và thống nhất việc tiếp theo trong Sprint Backlog, còn Lan hỗ trợ để đội tự quản và tháo gỡ rào cản khi cần.</w:t>
      </w:r>
    </w:p>
    <w:p w14:paraId="7780AE32" w14:textId="77777777" w:rsidR="00EE078E" w:rsidRDefault="00000000">
      <w:r>
        <w:rPr>
          <w:b/>
        </w:rPr>
        <w:t xml:space="preserve">QU4: </w:t>
      </w:r>
      <w:r>
        <w:t>Khi muốn đổi thứ tự Product Backlog, Developers trao đổi lý do và đánh giá kỹ thuật với Đức để Đức cân nhắc, quyết định thứ tự theo giá trị sản phẩm thay vì đội tự đổi chỉ vì tính năng dễ làm hơn.</w:t>
      </w:r>
    </w:p>
    <w:p w14:paraId="1EA798DF" w14:textId="77777777" w:rsidR="00EE078E" w:rsidRDefault="00000000">
      <w:r>
        <w:rPr>
          <w:b/>
        </w:rPr>
        <w:t xml:space="preserve">QU3 giữ nguyên. </w:t>
      </w:r>
      <w:r>
        <w:t>Cần phân biệt: Đức quyết định thứ tự Product Backlog; Developers tự xây dựng và cập nhật kế hoạch trong Sprint Backlog để đạt Sprint Goal.</w:t>
      </w:r>
    </w:p>
    <w:p w14:paraId="1EA0725D" w14:textId="77777777" w:rsidR="00EE078E" w:rsidRDefault="00000000">
      <w:r>
        <w:rPr>
          <w:sz w:val="18"/>
        </w:rPr>
        <w:t>Căn cứ: Scrum Guide 2020 — Scrum Team, Developers, Product Owner, Scrum Master và Daily Scrum.</w:t>
      </w:r>
      <w:r>
        <w:rPr>
          <w:sz w:val="18"/>
        </w:rPr>
        <w:br/>
        <w:t>https://scrumguides.org/scrum-guide.html</w:t>
      </w:r>
    </w:p>
    <w:sectPr w:rsidR="00EE078E"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F0"/>
    <w:multiLevelType w:val="multilevel"/>
    <w:tmpl w:val="42D087EC"/>
    <w:lvl w:ilvl="0">
      <w:start w:val="1"/>
      <w:numFmt w:val="decimal"/>
      <w:pStyle w:val="Duudo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5368327">
    <w:abstractNumId w:val="0"/>
  </w:num>
  <w:num w:numId="2" w16cid:durableId="4111195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1658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2667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6153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85350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E078E"/>
    <w:rsid w:val="0034507A"/>
    <w:rsid w:val="0046488E"/>
    <w:rsid w:val="00EE078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43E9"/>
  <w15:docId w15:val="{177AC189-7206-49C7-8B74-E2312877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40" w:line="252" w:lineRule="auto"/>
    </w:pPr>
    <w:rPr>
      <w:rFonts w:ascii="Times New Roman" w:hAnsi="Times New Roman"/>
      <w:color w:val="000000"/>
      <w:sz w:val="24"/>
    </w:rPr>
  </w:style>
  <w:style w:type="paragraph" w:styleId="u1">
    <w:name w:val="heading 1"/>
    <w:basedOn w:val="Binhthng"/>
    <w:next w:val="Binhthng"/>
    <w:link w:val="u1Char"/>
    <w:uiPriority w:val="9"/>
    <w:qFormat/>
    <w:rsid w:val="00FC693F"/>
    <w:pPr>
      <w:keepNext/>
      <w:keepLines/>
      <w:spacing w:before="480"/>
      <w:outlineLvl w:val="0"/>
    </w:pPr>
    <w:rPr>
      <w:rFonts w:cstheme="majorBidi"/>
      <w:b/>
      <w:bCs/>
      <w:sz w:val="26"/>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472C4"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472C4" w:themeColor="accent1"/>
    </w:rPr>
  </w:style>
  <w:style w:type="paragraph" w:styleId="Tiu">
    <w:name w:val="Title"/>
    <w:basedOn w:val="Binhthng"/>
    <w:next w:val="Binhthng"/>
    <w:link w:val="TiuChar"/>
    <w:uiPriority w:val="10"/>
    <w:qFormat/>
    <w:rsid w:val="00FC693F"/>
    <w:pPr>
      <w:contextualSpacing/>
    </w:pPr>
    <w:rPr>
      <w:rFonts w:cstheme="majorBidi"/>
      <w:b/>
      <w:spacing w:val="5"/>
      <w:kern w:val="28"/>
      <w:sz w:val="3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472C4"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472C4"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tabs>
        <w:tab w:val="num" w:pos="720"/>
      </w:tabs>
      <w:ind w:left="720" w:hanging="720"/>
      <w:contextualSpacing/>
    </w:pPr>
  </w:style>
  <w:style w:type="paragraph" w:styleId="Duudong3">
    <w:name w:val="List Bullet 3"/>
    <w:basedOn w:val="Binhthng"/>
    <w:uiPriority w:val="99"/>
    <w:unhideWhenUsed/>
    <w:rsid w:val="00326F90"/>
    <w:pPr>
      <w:tabs>
        <w:tab w:val="num" w:pos="720"/>
      </w:tabs>
      <w:ind w:left="720" w:hanging="720"/>
      <w:contextualSpacing/>
    </w:pPr>
  </w:style>
  <w:style w:type="paragraph" w:styleId="Sudong">
    <w:name w:val="List Number"/>
    <w:basedOn w:val="Binhthng"/>
    <w:uiPriority w:val="99"/>
    <w:unhideWhenUsed/>
    <w:rsid w:val="00326F90"/>
    <w:pPr>
      <w:tabs>
        <w:tab w:val="num" w:pos="720"/>
      </w:tabs>
      <w:ind w:left="720" w:hanging="720"/>
      <w:contextualSpacing/>
    </w:pPr>
  </w:style>
  <w:style w:type="paragraph" w:styleId="Sudong2">
    <w:name w:val="List Number 2"/>
    <w:basedOn w:val="Binhthng"/>
    <w:uiPriority w:val="99"/>
    <w:unhideWhenUsed/>
    <w:rsid w:val="0029639D"/>
    <w:pPr>
      <w:tabs>
        <w:tab w:val="num" w:pos="720"/>
      </w:tabs>
      <w:ind w:left="720" w:hanging="720"/>
      <w:contextualSpacing/>
    </w:pPr>
  </w:style>
  <w:style w:type="paragraph" w:styleId="Sudong3">
    <w:name w:val="List Number 3"/>
    <w:basedOn w:val="Binhthng"/>
    <w:uiPriority w:val="99"/>
    <w:unhideWhenUsed/>
    <w:rsid w:val="0029639D"/>
    <w:pPr>
      <w:tabs>
        <w:tab w:val="num" w:pos="720"/>
      </w:tabs>
      <w:ind w:left="720" w:hanging="720"/>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472C4"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1F3763"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1F3763"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472C4"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472C4"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472C4" w:themeColor="accent1"/>
    </w:rPr>
  </w:style>
  <w:style w:type="character" w:customStyle="1" w:styleId="NhaykepmChar">
    <w:name w:val="Nháy kép Đậm Char"/>
    <w:basedOn w:val="Phngmcinhcuaoanvn"/>
    <w:link w:val="Nhaykepm"/>
    <w:uiPriority w:val="30"/>
    <w:rsid w:val="00FC693F"/>
    <w:rPr>
      <w:b/>
      <w:bCs/>
      <w:i/>
      <w:iCs/>
      <w:color w:val="4472C4"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472C4" w:themeColor="accent1"/>
    </w:rPr>
  </w:style>
  <w:style w:type="character" w:styleId="ThamchiuTinht">
    <w:name w:val="Subtle Reference"/>
    <w:basedOn w:val="Phngmcinhcuaoanvn"/>
    <w:uiPriority w:val="31"/>
    <w:qFormat/>
    <w:rsid w:val="00FC693F"/>
    <w:rPr>
      <w:smallCaps/>
      <w:color w:val="ED7D31" w:themeColor="accent2"/>
      <w:u w:val="single"/>
    </w:rPr>
  </w:style>
  <w:style w:type="character" w:styleId="ThamchiuNhnmnh">
    <w:name w:val="Intense Reference"/>
    <w:basedOn w:val="Phngmcinhcuaoanvn"/>
    <w:uiPriority w:val="32"/>
    <w:qFormat/>
    <w:rsid w:val="00FC693F"/>
    <w:rPr>
      <w:b/>
      <w:bCs/>
      <w:smallCaps/>
      <w:color w:val="ED7D31"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nnMausang-Nhnmanh2">
    <w:name w:val="Light Shading Accent 2"/>
    <w:basedOn w:val="BangThngthng"/>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nnMausang-Nhnmanh3">
    <w:name w:val="Light Shading Accent 3"/>
    <w:basedOn w:val="BangThngthng"/>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nnMausang-Nhnmanh4">
    <w:name w:val="Light Shading Accent 4"/>
    <w:basedOn w:val="BangThngthng"/>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nnMausang-Nhnmanh5">
    <w:name w:val="Light Shading Accent 5"/>
    <w:basedOn w:val="BangThngthng"/>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TnnMausang-Nhnmanh6">
    <w:name w:val="Light Shading Accent 6"/>
    <w:basedOn w:val="BangThngthng"/>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Nam Bùi</cp:lastModifiedBy>
  <cp:revision>2</cp:revision>
  <dcterms:created xsi:type="dcterms:W3CDTF">2013-12-23T23:15:00Z</dcterms:created>
  <dcterms:modified xsi:type="dcterms:W3CDTF">2026-10-09T14:36:00Z</dcterms:modified>
  <cp:category/>
</cp:coreProperties>
</file>