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Module: SV for Verification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Section: </w:t>
      </w:r>
      <w:r w:rsidDel="00000000" w:rsidR="00000000" w:rsidRPr="00000000">
        <w:rPr>
          <w:sz w:val="24"/>
          <w:szCs w:val="24"/>
          <w:rtl w:val="0"/>
        </w:rPr>
        <w:t xml:space="preserve">Randomization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Task: </w:t>
      </w:r>
      <w:r w:rsidDel="00000000" w:rsidR="00000000" w:rsidRPr="00000000">
        <w:rPr>
          <w:sz w:val="24"/>
          <w:szCs w:val="24"/>
          <w:rtl w:val="0"/>
        </w:rPr>
        <w:t xml:space="preserve">Immediate Assertion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Immediate Assertions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Pre_randomize vs Post_randomize (EDA Project)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 Tasks: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In SystemVerilog, assertion messages are categorized based on severity levels, and there are four system tasks used for this purpose: </w:t>
      </w:r>
      <w:r w:rsidDel="00000000" w:rsidR="00000000" w:rsidRPr="00000000">
        <w:rPr>
          <w:rtl w:val="0"/>
        </w:rPr>
        <w:t xml:space="preserve">$fatal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$error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$warning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tl w:val="0"/>
        </w:rPr>
        <w:t xml:space="preserve">$info</w:t>
      </w:r>
      <w:r w:rsidDel="00000000" w:rsidR="00000000" w:rsidRPr="00000000">
        <w:rPr>
          <w:rtl w:val="0"/>
        </w:rPr>
        <w:t xml:space="preserve">. These system tasks help classify the importance of each message. If an action block is specified, users can define custom severity levels using these tasks.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$fatal</w:t>
      </w:r>
      <w:r w:rsidDel="00000000" w:rsidR="00000000" w:rsidRPr="00000000">
        <w:rPr>
          <w:rtl w:val="0"/>
        </w:rPr>
        <w:t xml:space="preserve">: This generates a fatal run-time error and immediately terminates the simulation with an error code. The first argument passed to </w:t>
      </w:r>
      <w:r w:rsidDel="00000000" w:rsidR="00000000" w:rsidRPr="00000000">
        <w:rPr>
          <w:rtl w:val="0"/>
        </w:rPr>
        <w:t xml:space="preserve">$fatal</w:t>
      </w:r>
      <w:r w:rsidDel="00000000" w:rsidR="00000000" w:rsidRPr="00000000">
        <w:rPr>
          <w:rtl w:val="0"/>
        </w:rPr>
        <w:t xml:space="preserve"> must follow the same conventions as the first argument to </w:t>
      </w:r>
      <w:r w:rsidDel="00000000" w:rsidR="00000000" w:rsidRPr="00000000">
        <w:rPr>
          <w:rtl w:val="0"/>
        </w:rPr>
        <w:t xml:space="preserve">$finish</w:t>
      </w:r>
      <w:r w:rsidDel="00000000" w:rsidR="00000000" w:rsidRPr="00000000">
        <w:rPr>
          <w:rtl w:val="0"/>
        </w:rPr>
        <w:t xml:space="preserve">. Calling </w:t>
      </w:r>
      <w:r w:rsidDel="00000000" w:rsidR="00000000" w:rsidRPr="00000000">
        <w:rPr>
          <w:rtl w:val="0"/>
        </w:rPr>
        <w:t xml:space="preserve">$fatal</w:t>
      </w:r>
      <w:r w:rsidDel="00000000" w:rsidR="00000000" w:rsidRPr="00000000">
        <w:rPr>
          <w:rtl w:val="0"/>
        </w:rPr>
        <w:t xml:space="preserve"> implicitly triggers a call to </w:t>
      </w:r>
      <w:r w:rsidDel="00000000" w:rsidR="00000000" w:rsidRPr="00000000">
        <w:rPr>
          <w:rtl w:val="0"/>
        </w:rPr>
        <w:t xml:space="preserve">$finish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$error</w:t>
      </w:r>
      <w:r w:rsidDel="00000000" w:rsidR="00000000" w:rsidRPr="00000000">
        <w:rPr>
          <w:rtl w:val="0"/>
        </w:rPr>
        <w:t xml:space="preserve">: This indicates a run-time error but does not terminate the simulation.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$warning</w:t>
      </w:r>
      <w:r w:rsidDel="00000000" w:rsidR="00000000" w:rsidRPr="00000000">
        <w:rPr>
          <w:rtl w:val="0"/>
        </w:rPr>
        <w:t xml:space="preserve">: This issues a run-time warning, signaling that something may be wrong, but it’s not critical enough to halt the simulation.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$info</w:t>
      </w:r>
      <w:r w:rsidDel="00000000" w:rsidR="00000000" w:rsidRPr="00000000">
        <w:rPr>
          <w:rtl w:val="0"/>
        </w:rPr>
        <w:t xml:space="preserve">: This is used for informational messages, indicating that the message has no particular severity associated with it.</w:t>
      </w:r>
    </w:p>
    <w:p w:rsidR="00000000" w:rsidDel="00000000" w:rsidP="00000000" w:rsidRDefault="00000000" w:rsidRPr="00000000" w14:paraId="00000010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Niall’s Comment: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Niall suggests that while severity tasks were originally constrained to assertions in earlier standards (IEEE 1800-2005), they were later expanded for broader use in procedural code (starting from IEEE 1800-2009). However, some simulators, like Cadence, still follow the older restriction.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Cadence: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Cadence reports compilation errors when severity tasks (</w:t>
      </w:r>
      <w:r w:rsidDel="00000000" w:rsidR="00000000" w:rsidRPr="00000000">
        <w:rPr>
          <w:rtl w:val="0"/>
        </w:rPr>
        <w:t xml:space="preserve">$info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$warning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$error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tl w:val="0"/>
        </w:rPr>
        <w:t xml:space="preserve">$fatal</w:t>
      </w:r>
      <w:r w:rsidDel="00000000" w:rsidR="00000000" w:rsidRPr="00000000">
        <w:rPr>
          <w:rtl w:val="0"/>
        </w:rPr>
        <w:t xml:space="preserve">) are called outside of SystemVerilog assertions because it follows the older </w:t>
      </w:r>
      <w:r w:rsidDel="00000000" w:rsidR="00000000" w:rsidRPr="00000000">
        <w:rPr>
          <w:b w:val="1"/>
          <w:rtl w:val="0"/>
        </w:rPr>
        <w:t xml:space="preserve">IEEE 1800-2005</w:t>
      </w:r>
      <w:r w:rsidDel="00000000" w:rsidR="00000000" w:rsidRPr="00000000">
        <w:rPr>
          <w:rtl w:val="0"/>
        </w:rPr>
        <w:t xml:space="preserve"> standard, which restricted these tasks to assertion blocks. 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Although the restriction was lifted in </w:t>
      </w:r>
      <w:r w:rsidDel="00000000" w:rsidR="00000000" w:rsidRPr="00000000">
        <w:rPr>
          <w:b w:val="1"/>
          <w:rtl w:val="0"/>
        </w:rPr>
        <w:t xml:space="preserve">IEEE 1800-2009</w:t>
      </w:r>
      <w:r w:rsidDel="00000000" w:rsidR="00000000" w:rsidRPr="00000000">
        <w:rPr>
          <w:rtl w:val="0"/>
        </w:rPr>
        <w:t xml:space="preserve">, allowing severity tasks to be used in any procedural code, Cadence has not fully adapted to the newer standard. As a result, it flags errors when severity tasks are used outside assertions, unlike other simulators that follow the updated standards.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The suggested solution to Cadence not supporting severity tasks outside of SystemVerilog assertions is to wrap the severity tasks inside trivial assertions. 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For example, you can use </w:t>
      </w:r>
      <w:r w:rsidDel="00000000" w:rsidR="00000000" w:rsidRPr="00000000">
        <w:rPr>
          <w:rtl w:val="0"/>
        </w:rPr>
        <w:t xml:space="preserve">assert(1'b1)</w:t>
      </w:r>
      <w:r w:rsidDel="00000000" w:rsidR="00000000" w:rsidRPr="00000000">
        <w:rPr>
          <w:rtl w:val="0"/>
        </w:rPr>
        <w:t xml:space="preserve"> to ensure the severity task is placed in an assertion block, which satisfies the older </w:t>
      </w:r>
      <w:r w:rsidDel="00000000" w:rsidR="00000000" w:rsidRPr="00000000">
        <w:rPr>
          <w:b w:val="1"/>
          <w:rtl w:val="0"/>
        </w:rPr>
        <w:t xml:space="preserve">IEEE 1800-2005</w:t>
      </w:r>
      <w:r w:rsidDel="00000000" w:rsidR="00000000" w:rsidRPr="00000000">
        <w:rPr>
          <w:rtl w:val="0"/>
        </w:rPr>
        <w:t xml:space="preserve"> standard that Cadence follows. This workaround prevents compilation errors while maintaining functionality. 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Ideally, Cadence should update its simulator to comply with the newer </w:t>
      </w:r>
      <w:r w:rsidDel="00000000" w:rsidR="00000000" w:rsidRPr="00000000">
        <w:rPr>
          <w:b w:val="1"/>
          <w:rtl w:val="0"/>
        </w:rPr>
        <w:t xml:space="preserve">IEEE 1800-2009</w:t>
      </w:r>
      <w:r w:rsidDel="00000000" w:rsidR="00000000" w:rsidRPr="00000000">
        <w:rPr>
          <w:rtl w:val="0"/>
        </w:rPr>
        <w:t xml:space="preserve"> standard, which allows severity tasks to be used in any procedural code.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>
        <w:sz w:val="20"/>
        <w:szCs w:val="2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  <w:tab/>
      <w:tab/>
      <w:tab/>
      <w:tab/>
      <w:tab/>
      <w:tab/>
      <w:tab/>
      <w:tab/>
      <w:tab/>
      <w:tab/>
      <w:t xml:space="preserve">           </w:t>
    </w:r>
    <w:r w:rsidDel="00000000" w:rsidR="00000000" w:rsidRPr="00000000">
      <w:rPr>
        <w:rtl w:val="0"/>
      </w:rPr>
      <w:t xml:space="preserve">Sep 6,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rPr>
        <w:sz w:val="20"/>
        <w:szCs w:val="20"/>
        <w:shd w:fill="efefef" w:val="clear"/>
      </w:rPr>
    </w:pPr>
    <w:r w:rsidDel="00000000" w:rsidR="00000000" w:rsidRPr="00000000">
      <w:rPr>
        <w:sz w:val="20"/>
        <w:szCs w:val="20"/>
        <w:rtl w:val="0"/>
      </w:rPr>
      <w:t xml:space="preserve">SOC DV</w:t>
      <w:tab/>
      <w:tab/>
      <w:tab/>
      <w:tab/>
      <w:tab/>
      <w:tab/>
      <w:t xml:space="preserve">  </w:t>
      <w:tab/>
      <w:tab/>
      <w:tab/>
    </w:r>
    <w:hyperlink r:id="rId1">
      <w:r w:rsidDel="00000000" w:rsidR="00000000" w:rsidRPr="00000000">
        <w:rPr>
          <w:color w:val="0000ee"/>
          <w:u w:val="single"/>
          <w:shd w:fill="auto" w:val="clear"/>
          <w:rtl w:val="0"/>
        </w:rPr>
        <w:t xml:space="preserve">Noman Rafiq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daplayground.com/x/Grxs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noman.rafiq@10xengineers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