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Threads &amp; Interprocess Communication </w:t>
      </w:r>
      <w:r w:rsidDel="00000000" w:rsidR="00000000" w:rsidRPr="00000000">
        <w:rPr>
          <w:b w:val="1"/>
          <w:sz w:val="24"/>
          <w:szCs w:val="24"/>
          <w:rtl w:val="0"/>
        </w:rPr>
        <w:t xml:space="preserve">Task: </w:t>
      </w:r>
      <w:r w:rsidDel="00000000" w:rsidR="00000000" w:rsidRPr="00000000">
        <w:rPr>
          <w:sz w:val="24"/>
          <w:szCs w:val="24"/>
          <w:rtl w:val="0"/>
        </w:rPr>
        <w:t xml:space="preserve">Wait Fork</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05">
      <w:pPr>
        <w:rPr/>
      </w:pPr>
      <w:r w:rsidDel="00000000" w:rsidR="00000000" w:rsidRPr="00000000">
        <w:rPr>
          <w:rtl w:val="0"/>
        </w:rPr>
        <w:t xml:space="preserve">Wait Fork</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08">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fork_wait ();</w:t>
      </w:r>
    </w:p>
    <w:p w:rsidR="00000000" w:rsidDel="00000000" w:rsidP="00000000" w:rsidRDefault="00000000" w:rsidRPr="00000000" w14:paraId="0000000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0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0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fork</w:t>
      </w:r>
    </w:p>
    <w:p w:rsidR="00000000" w:rsidDel="00000000" w:rsidP="00000000" w:rsidRDefault="00000000" w:rsidRPr="00000000" w14:paraId="0000000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begin</w:t>
      </w:r>
    </w:p>
    <w:p w:rsidR="00000000" w:rsidDel="00000000" w:rsidP="00000000" w:rsidRDefault="00000000" w:rsidRPr="00000000" w14:paraId="0000000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$display("Thread 1 Task Starting  @ %0t",$time);</w:t>
      </w:r>
    </w:p>
    <w:p w:rsidR="00000000" w:rsidDel="00000000" w:rsidP="00000000" w:rsidRDefault="00000000" w:rsidRPr="00000000" w14:paraId="0000000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#30;</w:t>
      </w:r>
    </w:p>
    <w:p w:rsidR="00000000" w:rsidDel="00000000" w:rsidP="00000000" w:rsidRDefault="00000000" w:rsidRPr="00000000" w14:paraId="0000000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$display("Thread 1 Task Finished  @ %0t",$time);</w:t>
      </w:r>
    </w:p>
    <w:p w:rsidR="00000000" w:rsidDel="00000000" w:rsidP="00000000" w:rsidRDefault="00000000" w:rsidRPr="00000000" w14:paraId="0000001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11">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begin</w:t>
      </w:r>
    </w:p>
    <w:p w:rsidR="00000000" w:rsidDel="00000000" w:rsidP="00000000" w:rsidRDefault="00000000" w:rsidRPr="00000000" w14:paraId="0000001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$display("Thread 2 Task Starting  @ %0t",$time);</w:t>
      </w:r>
    </w:p>
    <w:p w:rsidR="00000000" w:rsidDel="00000000" w:rsidP="00000000" w:rsidRDefault="00000000" w:rsidRPr="00000000" w14:paraId="0000001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#15;</w:t>
      </w:r>
    </w:p>
    <w:p w:rsidR="00000000" w:rsidDel="00000000" w:rsidP="00000000" w:rsidRDefault="00000000" w:rsidRPr="00000000" w14:paraId="0000001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$display("Thread 2 Task Finished  @ %0t",$time);</w:t>
      </w:r>
    </w:p>
    <w:p w:rsidR="00000000" w:rsidDel="00000000" w:rsidP="00000000" w:rsidRDefault="00000000" w:rsidRPr="00000000" w14:paraId="0000001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1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join_none</w:t>
      </w:r>
    </w:p>
    <w:p w:rsidR="00000000" w:rsidDel="00000000" w:rsidP="00000000" w:rsidRDefault="00000000" w:rsidRPr="00000000" w14:paraId="00000018">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//Add code here to wait for all forked threads to finish</w:t>
      </w:r>
    </w:p>
    <w:p w:rsidR="00000000" w:rsidDel="00000000" w:rsidP="00000000" w:rsidRDefault="00000000" w:rsidRPr="00000000" w14:paraId="0000001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wait fork;</w:t>
      </w:r>
    </w:p>
    <w:p w:rsidR="00000000" w:rsidDel="00000000" w:rsidP="00000000" w:rsidRDefault="00000000" w:rsidRPr="00000000" w14:paraId="0000001B">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#5;</w:t>
      </w:r>
    </w:p>
    <w:p w:rsidR="00000000" w:rsidDel="00000000" w:rsidP="00000000" w:rsidRDefault="00000000" w:rsidRPr="00000000" w14:paraId="0000001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$display("Program Finished @ %0t",$time);</w:t>
      </w:r>
    </w:p>
    <w:p w:rsidR="00000000" w:rsidDel="00000000" w:rsidP="00000000" w:rsidRDefault="00000000" w:rsidRPr="00000000" w14:paraId="0000001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$finish;</w:t>
      </w:r>
    </w:p>
    <w:p w:rsidR="00000000" w:rsidDel="00000000" w:rsidP="00000000" w:rsidRDefault="00000000" w:rsidRPr="00000000" w14:paraId="0000001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21">
      <w:pPr>
        <w:ind w:left="720" w:firstLine="0"/>
        <w:rPr>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Before Wait Fork:</w:t>
      </w:r>
    </w:p>
    <w:p w:rsidR="00000000" w:rsidDel="00000000" w:rsidP="00000000" w:rsidRDefault="00000000" w:rsidRPr="00000000" w14:paraId="00000023">
      <w:pPr>
        <w:numPr>
          <w:ilvl w:val="1"/>
          <w:numId w:val="1"/>
        </w:numPr>
        <w:ind w:left="1440" w:hanging="360"/>
        <w:rPr>
          <w:b w:val="1"/>
          <w:sz w:val="24"/>
          <w:szCs w:val="24"/>
          <w:u w:val="none"/>
        </w:rPr>
      </w:pPr>
      <w:r w:rsidDel="00000000" w:rsidR="00000000" w:rsidRPr="00000000">
        <w:rPr>
          <w:b w:val="1"/>
          <w:sz w:val="24"/>
          <w:szCs w:val="24"/>
          <w:rtl w:val="0"/>
        </w:rPr>
        <w:t xml:space="preserve">Output:</w:t>
      </w:r>
    </w:p>
    <w:p w:rsidR="00000000" w:rsidDel="00000000" w:rsidP="00000000" w:rsidRDefault="00000000" w:rsidRPr="00000000" w14:paraId="00000024">
      <w:pPr>
        <w:ind w:left="1440" w:firstLine="0"/>
        <w:rPr/>
      </w:pPr>
      <w:r w:rsidDel="00000000" w:rsidR="00000000" w:rsidRPr="00000000">
        <w:rPr/>
        <w:drawing>
          <wp:inline distB="114300" distT="114300" distL="114300" distR="114300">
            <wp:extent cx="5227034" cy="20187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27034" cy="201877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After Wait Fork:</w:t>
      </w:r>
    </w:p>
    <w:p w:rsidR="00000000" w:rsidDel="00000000" w:rsidP="00000000" w:rsidRDefault="00000000" w:rsidRPr="00000000" w14:paraId="00000027">
      <w:pPr>
        <w:numPr>
          <w:ilvl w:val="1"/>
          <w:numId w:val="1"/>
        </w:numPr>
        <w:ind w:left="1440" w:hanging="36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8">
      <w:pPr>
        <w:ind w:left="1440" w:firstLine="0"/>
        <w:rPr/>
      </w:pPr>
      <w:r w:rsidDel="00000000" w:rsidR="00000000" w:rsidRPr="00000000">
        <w:rPr/>
        <w:drawing>
          <wp:inline distB="114300" distT="114300" distL="114300" distR="114300">
            <wp:extent cx="5317069" cy="20535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7069" cy="205354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4"/>
          <w:szCs w:val="24"/>
        </w:rPr>
      </w:pPr>
      <w:r w:rsidDel="00000000" w:rsidR="00000000" w:rsidRPr="00000000">
        <w:rPr>
          <w:b w:val="1"/>
          <w:sz w:val="24"/>
          <w:szCs w:val="24"/>
          <w:rtl w:val="0"/>
        </w:rPr>
        <w:t xml:space="preserve">Observation:</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With the </w:t>
      </w:r>
      <w:r w:rsidDel="00000000" w:rsidR="00000000" w:rsidRPr="00000000">
        <w:rPr>
          <w:b w:val="1"/>
          <w:sz w:val="24"/>
          <w:szCs w:val="24"/>
          <w:rtl w:val="0"/>
        </w:rPr>
        <w:t xml:space="preserve">wait fork;</w:t>
      </w:r>
      <w:r w:rsidDel="00000000" w:rsidR="00000000" w:rsidRPr="00000000">
        <w:rPr>
          <w:sz w:val="24"/>
          <w:szCs w:val="24"/>
          <w:rtl w:val="0"/>
        </w:rPr>
        <w:t xml:space="preserve"> statement, the program waits for all forked threads to complete before proceeding, ensuring that both threads finish execution before the final output is printed. In contrast, without </w:t>
      </w:r>
      <w:r w:rsidDel="00000000" w:rsidR="00000000" w:rsidRPr="00000000">
        <w:rPr>
          <w:b w:val="1"/>
          <w:sz w:val="24"/>
          <w:szCs w:val="24"/>
          <w:rtl w:val="0"/>
        </w:rPr>
        <w:t xml:space="preserve">wait fork;</w:t>
      </w:r>
      <w:r w:rsidDel="00000000" w:rsidR="00000000" w:rsidRPr="00000000">
        <w:rPr>
          <w:sz w:val="24"/>
          <w:szCs w:val="24"/>
          <w:rtl w:val="0"/>
        </w:rPr>
        <w:t xml:space="preserve">, the program moves forward immediately after the fork begins, potentially finishing before the threads complete. This leads to premature termination, with the final output being printed before either thread fully executes. In essence, </w:t>
      </w:r>
      <w:r w:rsidDel="00000000" w:rsidR="00000000" w:rsidRPr="00000000">
        <w:rPr>
          <w:b w:val="1"/>
          <w:sz w:val="24"/>
          <w:szCs w:val="24"/>
          <w:rtl w:val="0"/>
        </w:rPr>
        <w:t xml:space="preserve">wait fork;</w:t>
      </w:r>
      <w:r w:rsidDel="00000000" w:rsidR="00000000" w:rsidRPr="00000000">
        <w:rPr>
          <w:sz w:val="24"/>
          <w:szCs w:val="24"/>
          <w:rtl w:val="0"/>
        </w:rPr>
        <w:t xml:space="preserve"> ensures proper synchronization, while its absence can cause incomplete execution of parallel tasks.</w:t>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7,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