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Module: UVM-2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Register Abstraction Layer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UVM RAL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EDA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Predefined Sequences:</w:t>
      </w:r>
    </w:p>
    <w:p w:rsidR="00000000" w:rsidDel="00000000" w:rsidP="00000000" w:rsidRDefault="00000000" w:rsidRPr="00000000" w14:paraId="0000000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tbl>
      <w:tblPr>
        <w:tblStyle w:val="Table1"/>
        <w:tblW w:w="8610.0" w:type="dxa"/>
        <w:jc w:val="left"/>
        <w:tblInd w:w="7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10"/>
        <w:tblGridChange w:id="0">
          <w:tblGrid>
            <w:gridCol w:w="86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Mono" w:cs="Roboto Mono" w:eastAsia="Roboto Mono" w:hAnsi="Roboto Mon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18"/>
                <w:szCs w:val="18"/>
                <w:shd w:fill="f8f9fa" w:val="clear"/>
                <w:rtl w:val="0"/>
              </w:rPr>
              <w:t xml:space="preserve">uvm_reg_hw_reset_seq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Reset Sequence: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ind w:left="216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Console Output:</w:t>
      </w:r>
    </w:p>
    <w:p w:rsidR="00000000" w:rsidDel="00000000" w:rsidP="00000000" w:rsidRDefault="00000000" w:rsidRPr="00000000" w14:paraId="0000000C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93920" cy="323661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3920" cy="3236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Bit Bash Sequence: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Console Output:</w:t>
      </w:r>
    </w:p>
    <w:p w:rsidR="00000000" w:rsidDel="00000000" w:rsidP="00000000" w:rsidRDefault="00000000" w:rsidRPr="00000000" w14:paraId="0000001B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92052" cy="3230724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2052" cy="3230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Waveform:</w:t>
      </w:r>
    </w:p>
    <w:p w:rsidR="00000000" w:rsidDel="00000000" w:rsidP="00000000" w:rsidRDefault="00000000" w:rsidRPr="00000000" w14:paraId="0000001E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17614" cy="134032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7614" cy="1340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Access Sequence: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Console Output:</w:t>
      </w:r>
    </w:p>
    <w:p w:rsidR="00000000" w:rsidDel="00000000" w:rsidP="00000000" w:rsidRDefault="00000000" w:rsidRPr="00000000" w14:paraId="0000002E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48238" cy="253755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537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Waveform:</w:t>
      </w:r>
    </w:p>
    <w:p w:rsidR="00000000" w:rsidDel="00000000" w:rsidP="00000000" w:rsidRDefault="00000000" w:rsidRPr="00000000" w14:paraId="00000031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57763" cy="101697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1016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User-Defined Sequence:</w:t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</w:p>
    <w:tbl>
      <w:tblPr>
        <w:tblStyle w:val="Table2"/>
        <w:tblW w:w="8610.0" w:type="dxa"/>
        <w:jc w:val="left"/>
        <w:tblInd w:w="7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10"/>
        <w:tblGridChange w:id="0">
          <w:tblGrid>
            <w:gridCol w:w="86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18"/>
                <w:szCs w:val="18"/>
                <w:shd w:fill="f8f9fa" w:val="clear"/>
                <w:rtl w:val="0"/>
              </w:rPr>
              <w:t xml:space="preserve">wr_rd_sequence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Console Output:</w:t>
      </w:r>
    </w:p>
    <w:p w:rsidR="00000000" w:rsidDel="00000000" w:rsidP="00000000" w:rsidRDefault="00000000" w:rsidRPr="00000000" w14:paraId="00000039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77581" cy="255444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7581" cy="2554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Waveform:</w:t>
      </w:r>
    </w:p>
    <w:p w:rsidR="00000000" w:rsidDel="00000000" w:rsidP="00000000" w:rsidRDefault="00000000" w:rsidRPr="00000000" w14:paraId="0000003C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24513" cy="285732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2857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14833" cy="128976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211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833" cy="128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Introspection Methods: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34975" cy="64794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975" cy="647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91163" cy="121510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1215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  <w:tab/>
      <w:tab/>
      <w:tab/>
      <w:tab/>
      <w:tab/>
      <w:tab/>
      <w:tab/>
      <w:tab/>
      <w:tab/>
      <w:tab/>
      <w:t xml:space="preserve">           </w:t>
    </w:r>
    <w:r w:rsidDel="00000000" w:rsidR="00000000" w:rsidRPr="00000000">
      <w:rPr>
        <w:rtl w:val="0"/>
      </w:rPr>
      <w:t xml:space="preserve">Dec 9,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rPr>
        <w:sz w:val="20"/>
        <w:szCs w:val="20"/>
        <w:shd w:fill="efefef" w:val="clear"/>
      </w:rPr>
    </w:pPr>
    <w:r w:rsidDel="00000000" w:rsidR="00000000" w:rsidRPr="00000000">
      <w:rPr>
        <w:sz w:val="20"/>
        <w:szCs w:val="20"/>
        <w:rtl w:val="0"/>
      </w:rPr>
      <w:t xml:space="preserve">UVM-2</w:t>
      <w:tab/>
      <w:tab/>
      <w:tab/>
      <w:tab/>
      <w:tab/>
      <w:tab/>
      <w:tab/>
      <w:tab/>
      <w:tab/>
      <w:tab/>
      <w:t xml:space="preserve">`</w:t>
      <w:tab/>
    </w:r>
    <w:hyperlink r:id="rId1">
      <w:r w:rsidDel="00000000" w:rsidR="00000000" w:rsidRPr="00000000">
        <w:rPr>
          <w:color w:val="0000ee"/>
          <w:sz w:val="20"/>
          <w:szCs w:val="20"/>
          <w:u w:val="single"/>
          <w:shd w:fill="efefef" w:val="clear"/>
          <w:rtl w:val="0"/>
        </w:rPr>
        <w:t xml:space="preserve">Noman Rafiq</w:t>
      </w:r>
    </w:hyperlink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edaplayground.com/x/UURE" TargetMode="External"/><Relationship Id="rId18" Type="http://schemas.openxmlformats.org/officeDocument/2006/relationships/footer" Target="footer1.xml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mailto:noman.rafiq@10xengineers.a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