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Introduction to Vector Databases</w:t>
      </w:r>
    </w:p>
    <w:p/>
    <w:p>
      <w:r>
        <w:t xml:space="preserve">A vector database is a specialized data storage system designed to store, index, and search high-dimensional vector embeddings efficiently. Unlike traditional databases that rely on exact keyword matches, vector databases perform similarity searches by measuring the distance between vectors in an embedding space.</w:t>
      </w:r>
    </w:p>
    <w:p/>
    <w:p>
      <w:pPr>
        <w:pStyle w:val="Heading1"/>
      </w:pPr>
      <w:r>
        <w:t xml:space="preserve">Why Vector Databases Matter</w:t>
      </w:r>
    </w:p>
    <w:p>
      <w:r>
        <w:t xml:space="preserve">In Retrieval-Augmented Generation (RAG) systems, documents are split into chunks and converted into embeddings using models such as Sentence Transformers. These embeddings capture the semantic meaning of the text. When a user asks a question, the question is also converted into an embedding, and the vector database retrieves the most semantically similar chunks, which are then passed to a language model to generate an accurate answer.</w:t>
      </w:r>
    </w:p>
    <w:p/>
    <w:p>
      <w:pPr>
        <w:pStyle w:val="Heading1"/>
      </w:pPr>
      <w:r>
        <w:t xml:space="preserve">FAISS Overview</w:t>
      </w:r>
    </w:p>
    <w:p>
      <w:r>
        <w:t xml:space="preserve">FAISS (Facebook AI Similarity Search) is an open-source library developed by Meta for efficient similarity search and clustering of dense vectors. It supports several index types, including IndexFlatL2 for exact search and IndexIVFFlat for approximate search on large datasets. FAISS is widely used in production RAG pipelines because of its speed and scalability.</w:t>
      </w:r>
    </w:p>
    <w:p/>
    <w:p>
      <w:pPr>
        <w:pStyle w:val="Heading1"/>
      </w:pPr>
      <w:r>
        <w:t xml:space="preserve">Common Use Cases</w:t>
      </w:r>
    </w:p>
    <w:p>
      <w:r>
        <w:t xml:space="preserve">Semantic search engines that understand meaning rather than exact keywords.</w:t>
      </w:r>
    </w:p>
    <w:p>
      <w:r>
        <w:t xml:space="preserve">Recommendation systems that find similar products, articles, or media.</w:t>
      </w:r>
    </w:p>
    <w:p>
      <w:r>
        <w:t xml:space="preserve">Question-answering systems that retrieve relevant document chunks before generating a response.</w:t>
      </w:r>
    </w:p>
    <w:p>
      <w:r>
        <w:t xml:space="preserve">Duplicate detection by finding near-identical content across large datasets.</w:t>
      </w:r>
    </w:p>
    <w:p/>
    <w:p>
      <w:pPr>
        <w:pStyle w:val="Heading1"/>
      </w:pPr>
      <w:r>
        <w:t xml:space="preserve">Conclusion</w:t>
      </w:r>
    </w:p>
    <w:p>
      <w:r>
        <w:t xml:space="preserve">Vector databases such as FAISS form the backbone of modern AI research assistants, enabling fast and accurate retrieval of relevant information from large, multi-source document collections.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2026-08-03T22:03:09.650Z</dcterms:created>
  <dcterms:modified xsi:type="dcterms:W3CDTF">2026-08-03T22:03:09.665Z</dcterms:modified>
</cp:coreProperties>
</file>

<file path=docProps/custom.xml><?xml version="1.0" encoding="utf-8"?>
<Properties xmlns="http://schemas.openxmlformats.org/officeDocument/2006/custom-properties" xmlns:vt="http://schemas.openxmlformats.org/officeDocument/2006/docPropsVTypes"/>
</file>