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hd w:fill="ffffff" w:val="clear"/>
        <w:spacing w:before="120" w:line="240" w:lineRule="auto"/>
        <w:ind w:left="720" w:hanging="360"/>
        <w:jc w:val="center"/>
        <w:rPr>
          <w:b w:val="1"/>
        </w:rPr>
      </w:pPr>
      <w:bookmarkStart w:colFirst="0" w:colLast="0" w:name="_a2vvmcemm9b4" w:id="0"/>
      <w:bookmarkEnd w:id="0"/>
      <w:r w:rsidDel="00000000" w:rsidR="00000000" w:rsidRPr="00000000">
        <w:rPr>
          <w:b w:val="1"/>
          <w:rtl w:val="0"/>
        </w:rPr>
        <w:t xml:space="preserve">Architecture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272213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n0dsgyaj2jl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Design Pattern Implementations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mi2lqgygb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Factory Pattern – Product Creation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Dynamically create different product types (Electronics, Clothing, Books) based on user input.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ProductFactory.cs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How: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ProductCategory</w:t>
      </w:r>
      <w:r w:rsidDel="00000000" w:rsidR="00000000" w:rsidRPr="00000000">
        <w:rPr>
          <w:rtl w:val="0"/>
        </w:rPr>
        <w:t xml:space="preserve"> enum to return concrete product types.</w:t>
        <w:br w:type="textWrapping"/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product = ProductFactory.CreateProduct(ProductCategory.Electronics, "Laptop", 1000);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uy1dvm1ci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Singleton Pattern – Configuration &amp; Logging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Centralized and consistent configuration and logging system.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ConfigurationManager.cs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ConsoleLogger.cs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How:</w:t>
      </w:r>
      <w:r w:rsidDel="00000000" w:rsidR="00000000" w:rsidRPr="00000000">
        <w:rPr>
          <w:rtl w:val="0"/>
        </w:rPr>
        <w:t xml:space="preserve"> Thread-safe single instance of logger/config manager using static properties.</w:t>
        <w:br w:type="textWrapping"/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Logger.Instance.LogInfo("Order created");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b5cqjss3d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Strategy Pattern – Payment Methods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Handle different payment methods at runtime (Credit Card, PayPal, Bank, Crypto).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Strategies/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How:</w:t>
      </w:r>
      <w:r w:rsidDel="00000000" w:rsidR="00000000" w:rsidRPr="00000000">
        <w:rPr>
          <w:rtl w:val="0"/>
        </w:rPr>
        <w:t xml:space="preserve"> Each class implements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IPaymentStrategy</w:t>
      </w:r>
      <w:r w:rsidDel="00000000" w:rsidR="00000000" w:rsidRPr="00000000">
        <w:rPr>
          <w:rtl w:val="0"/>
        </w:rPr>
        <w:t xml:space="preserve">; selected via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PaymentContext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paymentContext = new PaymentContext(new PayPalPayment());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paymentContext.ProcessPayment(100);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1r2vy6os6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Repository Pattern – Data Access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Decouple business logic from data storage.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ProductRepository.cs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OrderRepository.cs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How:</w:t>
      </w:r>
      <w:r w:rsidDel="00000000" w:rsidR="00000000" w:rsidRPr="00000000">
        <w:rPr>
          <w:rtl w:val="0"/>
        </w:rPr>
        <w:t xml:space="preserve"> Implements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IRepository&lt;T&gt;</w:t>
      </w:r>
      <w:r w:rsidDel="00000000" w:rsidR="00000000" w:rsidRPr="00000000">
        <w:rPr>
          <w:rtl w:val="0"/>
        </w:rPr>
        <w:t xml:space="preserve"> and custom methods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GetByCategory()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products = await productRepository.GetByCategory(ProductCategory.Clothing);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jc w:val="center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btbtpk1hcti3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3. SOLID Principles in Practice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lz79kp9ke4yz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Single Responsibility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Each class has one responsibility (e.g., Logger logs, OrderService manages orders).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xc9npnhzja02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Open/Closed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creation is open for extension (new categories) but closed for modification (ProductFactory switch case).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dnqwerb1dv6h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Liskov 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Product subclasses can be used wherever Product is expected.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oqpfa24j51i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Interface Segregation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Separate interfaces for ILogger, IConfigurationManager, IPaymentStrategy.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w2tojacodro8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Dependency Inversion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High-level services depend on abstractions (interfaces), not concrete implementations.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jc w:val="center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4huntkhcrzz5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4. Challenges &amp; Solutions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sna5pnvwporr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Challenge 1: Handling multiple payment types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Problem: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Each payment method required unique validation.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Solution: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Used Strategy Pattern to isolate validation logic in separate classes.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4dblcr5h28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Challenge 2: Avoiding duplicate logic across product types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Problem: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Common product fields were repeated.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Solution: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Created a base Product class and extended it for specifics.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wcx0szovu11o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Challenge 3: Managing object creation cleanly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Problem: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Product creation logic was cluttered in Program.cs.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Solution: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Moved creation logic to a centralized ProductFactory.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w35xi5sllqzh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Challenge 4: Thread-safe singletons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Problem: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Logger and config manager had race conditions during testing.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Solution: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Used lazy instantiation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ensure thread safety.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/>
      </w:pPr>
      <w:bookmarkStart w:colFirst="0" w:colLast="0" w:name="_rw76dkh5kgq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Future Enhancements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order cancellation</w:t>
      </w:r>
      <w:r w:rsidDel="00000000" w:rsidR="00000000" w:rsidRPr="00000000">
        <w:rPr>
          <w:rtl w:val="0"/>
        </w:rPr>
        <w:t xml:space="preserve"> and refund flow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</w:t>
      </w:r>
      <w:r w:rsidDel="00000000" w:rsidR="00000000" w:rsidRPr="00000000">
        <w:rPr>
          <w:b w:val="1"/>
          <w:rtl w:val="0"/>
        </w:rPr>
        <w:t xml:space="preserve">real payment gateways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Convert to </w:t>
      </w:r>
      <w:r w:rsidDel="00000000" w:rsidR="00000000" w:rsidRPr="00000000">
        <w:rPr>
          <w:b w:val="1"/>
          <w:rtl w:val="0"/>
        </w:rPr>
        <w:t xml:space="preserve">Web API</w:t>
      </w:r>
      <w:r w:rsidDel="00000000" w:rsidR="00000000" w:rsidRPr="00000000">
        <w:rPr>
          <w:rtl w:val="0"/>
        </w:rPr>
        <w:t xml:space="preserve"> using ASP.NET Core for scalability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in-memory repositories with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file-based</w:t>
      </w:r>
      <w:r w:rsidDel="00000000" w:rsidR="00000000" w:rsidRPr="00000000">
        <w:rPr>
          <w:rtl w:val="0"/>
        </w:rPr>
        <w:t xml:space="preserve"> persistence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