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75" w:rsidRDefault="00B34975" w:rsidP="00B34975">
      <w:pPr>
        <w:pStyle w:val="Heading3"/>
        <w:spacing w:before="900" w:beforeAutospacing="0" w:after="450" w:afterAutospacing="0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t>Section 3: Advanced Window Functions Exercises</w:t>
      </w:r>
    </w:p>
    <w:p w:rsidR="00B34975" w:rsidRDefault="00B34975" w:rsidP="00B34975">
      <w:pPr>
        <w:pStyle w:val="NormalWeb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/>
          <w:color w:val="2D2D2D"/>
          <w:sz w:val="27"/>
          <w:szCs w:val="27"/>
        </w:rPr>
        <w:t xml:space="preserve">In the following advanced SQL exercises, </w:t>
      </w:r>
      <w:proofErr w:type="gramStart"/>
      <w:r>
        <w:rPr>
          <w:rFonts w:ascii="Arial" w:hAnsi="Arial" w:cs="Arial"/>
          <w:color w:val="2D2D2D"/>
          <w:sz w:val="27"/>
          <w:szCs w:val="27"/>
        </w:rPr>
        <w:t>we’ll</w:t>
      </w:r>
      <w:proofErr w:type="gramEnd"/>
      <w:r>
        <w:rPr>
          <w:rFonts w:ascii="Arial" w:hAnsi="Arial" w:cs="Arial"/>
          <w:color w:val="2D2D2D"/>
          <w:sz w:val="27"/>
          <w:szCs w:val="27"/>
        </w:rPr>
        <w:t xml:space="preserve"> use a </w:t>
      </w:r>
      <w:proofErr w:type="spellStart"/>
      <w:r>
        <w:rPr>
          <w:rFonts w:ascii="Arial" w:hAnsi="Arial" w:cs="Arial"/>
          <w:color w:val="2D2D2D"/>
          <w:sz w:val="27"/>
          <w:szCs w:val="27"/>
        </w:rPr>
        <w:t>Northwind</w:t>
      </w:r>
      <w:proofErr w:type="spellEnd"/>
      <w:r>
        <w:rPr>
          <w:rFonts w:ascii="Arial" w:hAnsi="Arial" w:cs="Arial"/>
          <w:color w:val="2D2D2D"/>
          <w:sz w:val="27"/>
          <w:szCs w:val="27"/>
        </w:rPr>
        <w:t xml:space="preserve"> database for an online shop with numerous foods. It contains six tables: </w:t>
      </w:r>
      <w:r>
        <w:rPr>
          <w:rStyle w:val="HTMLCode"/>
          <w:color w:val="4424A9"/>
          <w:sz w:val="21"/>
          <w:szCs w:val="21"/>
          <w:shd w:val="clear" w:color="auto" w:fill="EEF5FF"/>
        </w:rPr>
        <w:t>customers</w:t>
      </w:r>
      <w:r>
        <w:rPr>
          <w:rFonts w:ascii="Arial" w:hAnsi="Arial" w:cs="Arial"/>
          <w:color w:val="2D2D2D"/>
          <w:sz w:val="27"/>
          <w:szCs w:val="27"/>
        </w:rPr>
        <w:t>, </w:t>
      </w:r>
      <w:r>
        <w:rPr>
          <w:rStyle w:val="HTMLCode"/>
          <w:color w:val="4424A9"/>
          <w:sz w:val="21"/>
          <w:szCs w:val="21"/>
          <w:shd w:val="clear" w:color="auto" w:fill="EEF5FF"/>
        </w:rPr>
        <w:t>orders</w:t>
      </w:r>
      <w:r>
        <w:rPr>
          <w:rFonts w:ascii="Arial" w:hAnsi="Arial" w:cs="Arial"/>
          <w:color w:val="2D2D2D"/>
          <w:sz w:val="27"/>
          <w:szCs w:val="27"/>
        </w:rPr>
        <w:t>, </w:t>
      </w:r>
      <w:r>
        <w:rPr>
          <w:rStyle w:val="HTMLCode"/>
          <w:color w:val="4424A9"/>
          <w:sz w:val="21"/>
          <w:szCs w:val="21"/>
          <w:shd w:val="clear" w:color="auto" w:fill="EEF5FF"/>
        </w:rPr>
        <w:t>products</w:t>
      </w:r>
      <w:r>
        <w:rPr>
          <w:rFonts w:ascii="Arial" w:hAnsi="Arial" w:cs="Arial"/>
          <w:color w:val="2D2D2D"/>
          <w:sz w:val="27"/>
          <w:szCs w:val="27"/>
        </w:rPr>
        <w:t>, </w:t>
      </w:r>
      <w:r>
        <w:rPr>
          <w:rStyle w:val="HTMLCode"/>
          <w:color w:val="4424A9"/>
          <w:sz w:val="21"/>
          <w:szCs w:val="21"/>
          <w:shd w:val="clear" w:color="auto" w:fill="EEF5FF"/>
        </w:rPr>
        <w:t>categories</w:t>
      </w:r>
      <w:r>
        <w:rPr>
          <w:rFonts w:ascii="Arial" w:hAnsi="Arial" w:cs="Arial"/>
          <w:color w:val="2D2D2D"/>
          <w:sz w:val="27"/>
          <w:szCs w:val="27"/>
        </w:rPr>
        <w:t>, </w:t>
      </w:r>
      <w:proofErr w:type="spellStart"/>
      <w:r>
        <w:rPr>
          <w:rStyle w:val="HTMLCode"/>
          <w:color w:val="4424A9"/>
          <w:sz w:val="21"/>
          <w:szCs w:val="21"/>
          <w:shd w:val="clear" w:color="auto" w:fill="EEF5FF"/>
        </w:rPr>
        <w:t>order_items</w:t>
      </w:r>
      <w:proofErr w:type="spellEnd"/>
      <w:r>
        <w:rPr>
          <w:rFonts w:ascii="Arial" w:hAnsi="Arial" w:cs="Arial"/>
          <w:color w:val="2D2D2D"/>
          <w:sz w:val="27"/>
          <w:szCs w:val="27"/>
        </w:rPr>
        <w:t>, and </w:t>
      </w:r>
      <w:r>
        <w:rPr>
          <w:rStyle w:val="HTMLCode"/>
          <w:color w:val="4424A9"/>
          <w:sz w:val="21"/>
          <w:szCs w:val="21"/>
          <w:shd w:val="clear" w:color="auto" w:fill="EEF5FF"/>
        </w:rPr>
        <w:t>channels</w:t>
      </w:r>
      <w:r>
        <w:rPr>
          <w:rFonts w:ascii="Arial" w:hAnsi="Arial" w:cs="Arial"/>
          <w:color w:val="2D2D2D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2D2D2D"/>
          <w:sz w:val="27"/>
          <w:szCs w:val="27"/>
        </w:rPr>
        <w:t>Let's</w:t>
      </w:r>
      <w:proofErr w:type="gramEnd"/>
      <w:r>
        <w:rPr>
          <w:rFonts w:ascii="Arial" w:hAnsi="Arial" w:cs="Arial"/>
          <w:color w:val="2D2D2D"/>
          <w:sz w:val="27"/>
          <w:szCs w:val="27"/>
        </w:rPr>
        <w:t xml:space="preserve"> look at the data in this database.</w:t>
      </w:r>
    </w:p>
    <w:p w:rsidR="00B34975" w:rsidRDefault="00B34975" w:rsidP="00B34975">
      <w:pPr>
        <w:pStyle w:val="NormalWeb"/>
        <w:rPr>
          <w:rFonts w:ascii="Arial" w:hAnsi="Arial" w:cs="Arial"/>
          <w:color w:val="2D2D2D"/>
          <w:sz w:val="27"/>
          <w:szCs w:val="27"/>
        </w:rPr>
      </w:pPr>
      <w:r>
        <w:rPr>
          <w:rFonts w:ascii="Arial" w:hAnsi="Arial" w:cs="Arial"/>
          <w:color w:val="2D2D2D"/>
          <w:sz w:val="27"/>
          <w:szCs w:val="27"/>
        </w:rPr>
        <w:t>The </w:t>
      </w:r>
      <w:r>
        <w:rPr>
          <w:rStyle w:val="HTMLCode"/>
          <w:color w:val="4424A9"/>
          <w:sz w:val="21"/>
          <w:szCs w:val="21"/>
          <w:shd w:val="clear" w:color="auto" w:fill="EEF5FF"/>
        </w:rPr>
        <w:t>customers</w:t>
      </w:r>
      <w:r>
        <w:rPr>
          <w:rFonts w:ascii="Arial" w:hAnsi="Arial" w:cs="Arial"/>
          <w:color w:val="2D2D2D"/>
          <w:sz w:val="27"/>
          <w:szCs w:val="27"/>
        </w:rPr>
        <w:t> table has 15 columns: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customer_id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customer.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email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customer’s email address.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full_name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customer’s full name.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address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customer’s street and house number.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city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city where the customer lives.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region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customer’s region (not always applicable).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postal_code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customer’s ZIP/post code.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country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customer’s country.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phone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customer’s phone number.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registration_date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date on which the customer registered.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channel_id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channel through which the customer found the shop.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first_order_id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first order made by the customer.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first_order_date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date of the customer’s first order.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last_order_id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customer’s last (i.e. most recent) order.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last_order_date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date of the customer’s last order.</w:t>
      </w:r>
    </w:p>
    <w:p w:rsidR="00B34975" w:rsidRPr="00B34975" w:rsidRDefault="00B34975" w:rsidP="00B349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orders</w:t>
      </w: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has the following columns: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order_id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order.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customer_id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customer who placed the order.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order_date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date when the order was placed.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total_amount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total amount paid for the order.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ship_name</w:t>
      </w:r>
      <w:proofErr w:type="spellEnd"/>
      <w:proofErr w:type="gramEnd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 xml:space="preserve"> stores</w:t>
      </w: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the name of the person to whom the order was sent.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lastRenderedPageBreak/>
        <w:t>ship_address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address (house number and street) where the order was sent.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ship_city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city where the order was sent.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ship_region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region in which the city is located.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ship_postalcode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destination post code.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ship_country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destination country.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shipped_date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date when the order was shipped.</w:t>
      </w:r>
    </w:p>
    <w:p w:rsidR="00B34975" w:rsidRPr="00B34975" w:rsidRDefault="00B34975" w:rsidP="00B349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products</w:t>
      </w: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has the following columns: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product_id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product.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product_name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name of the product.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category_id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category to which the product belongs.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unit_price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price for one unit of the product (e.g. per bottle, pack, etc.).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discontinued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indicates if the product is no longer sold.</w:t>
      </w:r>
    </w:p>
    <w:p w:rsidR="00B34975" w:rsidRPr="00B34975" w:rsidRDefault="00B34975" w:rsidP="00B349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categories</w:t>
      </w: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has the following columns: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category_id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category.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category_name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name of the category.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description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a short description of the category.</w:t>
      </w:r>
    </w:p>
    <w:p w:rsidR="00B34975" w:rsidRPr="00B34975" w:rsidRDefault="00B34975" w:rsidP="00B349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proofErr w:type="spell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order_items</w:t>
      </w:r>
      <w:proofErr w:type="spell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has the following columns: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order_id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order in which the product was bought.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product_id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product purchased in the order.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unit_price</w:t>
      </w:r>
      <w:proofErr w:type="spellEnd"/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 stores the per-unit price of the product. (Note that this can be different from the price in the product’s category; the price can change over time and discounts </w:t>
      </w:r>
      <w:proofErr w:type="gramStart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can be applied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.)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quantity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number of units bought in the order.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discount</w:t>
      </w:r>
      <w:proofErr w:type="gramEnd"/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discount applied to the given product.</w:t>
      </w:r>
    </w:p>
    <w:p w:rsidR="00B34975" w:rsidRPr="00B34975" w:rsidRDefault="00B34975" w:rsidP="00B349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channels</w:t>
      </w:r>
      <w:r w:rsidRPr="00B34975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has the following columns: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proofErr w:type="gramEnd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 xml:space="preserve"> stores the ID of the channel.</w:t>
      </w:r>
    </w:p>
    <w:p w:rsidR="00B34975" w:rsidRPr="00B34975" w:rsidRDefault="00B34975" w:rsidP="00B34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channel_name</w:t>
      </w:r>
      <w:proofErr w:type="spellEnd"/>
      <w:proofErr w:type="gramEnd"/>
      <w:r w:rsidRPr="00B34975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 xml:space="preserve"> stores the name of the channel through which the customer found the shop.</w:t>
      </w:r>
    </w:p>
    <w:p w:rsidR="003A5F61" w:rsidRPr="00B34975" w:rsidRDefault="003A5F61" w:rsidP="00B34975">
      <w:bookmarkStart w:id="0" w:name="_GoBack"/>
      <w:bookmarkEnd w:id="0"/>
    </w:p>
    <w:sectPr w:rsidR="003A5F61" w:rsidRPr="00B349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7B83"/>
    <w:multiLevelType w:val="multilevel"/>
    <w:tmpl w:val="3F3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27D55"/>
    <w:multiLevelType w:val="multilevel"/>
    <w:tmpl w:val="E02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3709C"/>
    <w:multiLevelType w:val="multilevel"/>
    <w:tmpl w:val="9F5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BA"/>
    <w:rsid w:val="003A5F61"/>
    <w:rsid w:val="007210BA"/>
    <w:rsid w:val="00B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4BFE-6AC2-4C88-A890-CCDA550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0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1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HUSSAIN</dc:creator>
  <cp:keywords/>
  <dc:description/>
  <cp:lastModifiedBy>AYAN HUSSAIN</cp:lastModifiedBy>
  <cp:revision>2</cp:revision>
  <dcterms:created xsi:type="dcterms:W3CDTF">2025-09-11T19:22:00Z</dcterms:created>
  <dcterms:modified xsi:type="dcterms:W3CDTF">2025-09-11T19:27:00Z</dcterms:modified>
</cp:coreProperties>
</file>