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A8E627" w14:textId="77777777" w:rsidR="00294638" w:rsidRDefault="00607245">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Задание 3 тур.</w:t>
      </w:r>
    </w:p>
    <w:p w14:paraId="7B92306B" w14:textId="77777777" w:rsidR="00294638" w:rsidRDefault="00607245">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Условие</w:t>
      </w:r>
    </w:p>
    <w:p w14:paraId="3258794D" w14:textId="77777777" w:rsidR="00294638" w:rsidRDefault="00607245">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Расчёты радиолокационных станций расположены в ближнем тылу. Для обеспечения надёжной и быстрой связи между подразделениями было принято решение установить каналы связи между </w:t>
      </w:r>
      <w:r>
        <w:rPr>
          <w:rFonts w:ascii="Times New Roman" w:eastAsia="Times New Roman" w:hAnsi="Times New Roman" w:cs="Times New Roman"/>
          <w:sz w:val="28"/>
          <w:szCs w:val="28"/>
          <w:lang w:val="en-US"/>
        </w:rPr>
        <w:t>N</w:t>
      </w:r>
      <w:r>
        <w:rPr>
          <w:rFonts w:ascii="Times New Roman" w:eastAsia="Times New Roman" w:hAnsi="Times New Roman" w:cs="Times New Roman"/>
          <w:sz w:val="28"/>
          <w:szCs w:val="28"/>
        </w:rPr>
        <w:t xml:space="preserve"> РЛС типа “точка-точка”. Таким образом, чтобы отправить данные с одной РЛС на др</w:t>
      </w:r>
      <w:r>
        <w:rPr>
          <w:rFonts w:ascii="Times New Roman" w:eastAsia="Times New Roman" w:hAnsi="Times New Roman" w:cs="Times New Roman"/>
          <w:sz w:val="28"/>
          <w:szCs w:val="28"/>
        </w:rPr>
        <w:t xml:space="preserve">угую, пакет данных может пройти через цепь из нескольких других РЛС. Каждая РЛС имеет уникальный позывной. Для того чтобы каждая РЛС могла корректно определить направление передачи отправляемого пакета она строит таблицу маршрутизации, которая состоит из </w:t>
      </w:r>
      <w:r>
        <w:rPr>
          <w:rFonts w:ascii="Times New Roman" w:eastAsia="Times New Roman" w:hAnsi="Times New Roman" w:cs="Times New Roman"/>
          <w:sz w:val="28"/>
          <w:szCs w:val="28"/>
          <w:lang w:val="en-US"/>
        </w:rPr>
        <w:t>N</w:t>
      </w:r>
      <w:r>
        <w:rPr>
          <w:rFonts w:ascii="Times New Roman" w:eastAsia="Times New Roman" w:hAnsi="Times New Roman" w:cs="Times New Roman"/>
          <w:sz w:val="28"/>
          <w:szCs w:val="28"/>
        </w:rPr>
        <w:t>-1 столбцов. Первая строка хранит позывные целевых РЛС, вторая строка хранит времена между отправкой и получением пакета целевыми станциями (задержки), в третьей строке указываются позывные РЛС, на которые надо передать пакет, чтобы он достиг цели. Для соз</w:t>
      </w:r>
      <w:r>
        <w:rPr>
          <w:rFonts w:ascii="Times New Roman" w:eastAsia="Times New Roman" w:hAnsi="Times New Roman" w:cs="Times New Roman"/>
          <w:sz w:val="28"/>
          <w:szCs w:val="28"/>
        </w:rPr>
        <w:t>дания таблиц маршрутизации известны:</w:t>
      </w:r>
    </w:p>
    <w:p w14:paraId="07323F57" w14:textId="77777777" w:rsidR="00294638" w:rsidRDefault="00607245">
      <w:pPr>
        <w:pStyle w:val="a7"/>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Позывные всех РЛС</w:t>
      </w:r>
    </w:p>
    <w:p w14:paraId="2DB4A135" w14:textId="77777777" w:rsidR="00294638" w:rsidRDefault="00607245">
      <w:pPr>
        <w:pStyle w:val="a7"/>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Их координаты</w:t>
      </w:r>
    </w:p>
    <w:p w14:paraId="0599355D" w14:textId="77777777" w:rsidR="00294638" w:rsidRDefault="00607245">
      <w:pPr>
        <w:pStyle w:val="a7"/>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Позывные станций, с которыми имеется непосредственная связь</w:t>
      </w:r>
    </w:p>
    <w:p w14:paraId="61A0F2B8" w14:textId="77777777" w:rsidR="00294638" w:rsidRDefault="00607245">
      <w:pPr>
        <w:pStyle w:val="a7"/>
        <w:numPr>
          <w:ilvl w:val="0"/>
          <w:numId w:val="1"/>
        </w:numPr>
        <w:rPr>
          <w:rFonts w:ascii="Times New Roman" w:eastAsia="Times New Roman" w:hAnsi="Times New Roman" w:cs="Times New Roman"/>
          <w:sz w:val="28"/>
          <w:szCs w:val="28"/>
        </w:rPr>
      </w:pPr>
      <w:r>
        <w:rPr>
          <w:rFonts w:ascii="Times New Roman" w:eastAsia="Times New Roman" w:hAnsi="Times New Roman" w:cs="Times New Roman"/>
          <w:sz w:val="28"/>
          <w:szCs w:val="28"/>
        </w:rPr>
        <w:t>Задежки до этих станций</w:t>
      </w:r>
    </w:p>
    <w:p w14:paraId="768C770C" w14:textId="77777777" w:rsidR="00294638" w:rsidRDefault="00607245">
      <w:pPr>
        <w:rPr>
          <w:rFonts w:ascii="Times New Roman" w:eastAsia="Times New Roman" w:hAnsi="Times New Roman" w:cs="Times New Roman"/>
          <w:sz w:val="28"/>
          <w:szCs w:val="28"/>
        </w:rPr>
      </w:pPr>
      <w:r>
        <w:rPr>
          <w:rFonts w:ascii="Times New Roman" w:eastAsia="Times New Roman" w:hAnsi="Times New Roman" w:cs="Times New Roman"/>
          <w:sz w:val="28"/>
          <w:szCs w:val="28"/>
        </w:rPr>
        <w:t>Необходимо:</w:t>
      </w:r>
    </w:p>
    <w:p w14:paraId="05C01162" w14:textId="77777777" w:rsidR="00294638" w:rsidRDefault="00607245">
      <w:pPr>
        <w:pStyle w:val="a7"/>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Построить карту с координатной сеткой и расположением РЛС на ней</w:t>
      </w:r>
    </w:p>
    <w:p w14:paraId="34678032" w14:textId="77777777" w:rsidR="00294638" w:rsidRDefault="00607245">
      <w:pPr>
        <w:pStyle w:val="a7"/>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Отобразить на карте линии </w:t>
      </w:r>
      <w:r>
        <w:rPr>
          <w:rFonts w:ascii="Times New Roman" w:eastAsia="Times New Roman" w:hAnsi="Times New Roman" w:cs="Times New Roman"/>
          <w:sz w:val="28"/>
          <w:szCs w:val="28"/>
        </w:rPr>
        <w:t>связи</w:t>
      </w:r>
    </w:p>
    <w:p w14:paraId="01ADBC5C" w14:textId="77777777" w:rsidR="00294638" w:rsidRDefault="00607245">
      <w:pPr>
        <w:pStyle w:val="a7"/>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Подписать у линий связи их задержки</w:t>
      </w:r>
    </w:p>
    <w:p w14:paraId="011FBFC3" w14:textId="77777777" w:rsidR="00294638" w:rsidRDefault="00607245">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Карта ближнего тыла представляет собой карту 8х8, по вертикали размеченная цифрами от 1 до 8, по горизонтали – буквами от </w:t>
      </w:r>
      <w:r>
        <w:rPr>
          <w:rFonts w:ascii="Times New Roman" w:eastAsia="Times New Roman" w:hAnsi="Times New Roman" w:cs="Times New Roman"/>
          <w:sz w:val="28"/>
          <w:szCs w:val="28"/>
          <w:lang w:val="en-US"/>
        </w:rPr>
        <w:t>A</w:t>
      </w:r>
      <w:r>
        <w:rPr>
          <w:rFonts w:ascii="Times New Roman" w:eastAsia="Times New Roman" w:hAnsi="Times New Roman" w:cs="Times New Roman"/>
          <w:sz w:val="28"/>
          <w:szCs w:val="28"/>
        </w:rPr>
        <w:t xml:space="preserve"> до </w:t>
      </w:r>
      <w:r>
        <w:rPr>
          <w:rFonts w:ascii="Times New Roman" w:eastAsia="Times New Roman" w:hAnsi="Times New Roman" w:cs="Times New Roman"/>
          <w:sz w:val="28"/>
          <w:szCs w:val="28"/>
          <w:lang w:val="en-US"/>
        </w:rPr>
        <w:t>H</w:t>
      </w:r>
      <w:r>
        <w:rPr>
          <w:rFonts w:ascii="Times New Roman" w:eastAsia="Times New Roman" w:hAnsi="Times New Roman" w:cs="Times New Roman"/>
          <w:sz w:val="28"/>
          <w:szCs w:val="28"/>
        </w:rPr>
        <w:t>.</w:t>
      </w:r>
    </w:p>
    <w:p w14:paraId="3A0C4102" w14:textId="77777777" w:rsidR="00294638" w:rsidRDefault="00607245">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Входные данные</w:t>
      </w:r>
    </w:p>
    <w:p w14:paraId="0326B7CD" w14:textId="77777777" w:rsidR="00294638" w:rsidRDefault="00607245">
      <w:pPr>
        <w:rPr>
          <w:rFonts w:ascii="Times New Roman" w:eastAsia="Times New Roman" w:hAnsi="Times New Roman" w:cs="Times New Roman"/>
          <w:sz w:val="28"/>
          <w:szCs w:val="28"/>
        </w:rPr>
      </w:pPr>
      <w:r>
        <w:rPr>
          <w:rFonts w:ascii="Times New Roman" w:eastAsia="Times New Roman" w:hAnsi="Times New Roman" w:cs="Times New Roman"/>
          <w:sz w:val="28"/>
          <w:szCs w:val="28"/>
        </w:rPr>
        <w:t>Во входном файле INPUT.JSON содержится объект со следующими ключами:</w:t>
      </w:r>
    </w:p>
    <w:p w14:paraId="7F65DE2E" w14:textId="77777777" w:rsidR="00294638" w:rsidRDefault="00607245">
      <w:pPr>
        <w:numPr>
          <w:ilvl w:val="0"/>
          <w:numId w:val="3"/>
        </w:numPr>
      </w:pPr>
      <w:r>
        <w:rPr>
          <w:rFonts w:ascii="Times New Roman" w:eastAsia="Times New Roman" w:hAnsi="Times New Roman" w:cs="Times New Roman"/>
          <w:color w:val="000000"/>
          <w:sz w:val="28"/>
          <w:szCs w:val="28"/>
        </w:rPr>
        <w:t xml:space="preserve">stations_cnt (Количество станций N (2 &lt;= N &lt;= </w:t>
      </w:r>
      <w:r>
        <w:rPr>
          <w:rFonts w:ascii="Times New Roman" w:eastAsia="Times New Roman" w:hAnsi="Times New Roman" w:cs="Times New Roman"/>
          <w:sz w:val="28"/>
          <w:szCs w:val="28"/>
        </w:rPr>
        <w:t>20</w:t>
      </w:r>
      <w:r>
        <w:rPr>
          <w:rFonts w:ascii="Times New Roman" w:eastAsia="Times New Roman" w:hAnsi="Times New Roman" w:cs="Times New Roman"/>
          <w:color w:val="000000"/>
          <w:sz w:val="28"/>
          <w:szCs w:val="28"/>
        </w:rPr>
        <w:t>));</w:t>
      </w:r>
    </w:p>
    <w:p w14:paraId="02097916" w14:textId="77777777" w:rsidR="00294638" w:rsidRDefault="00607245">
      <w:pPr>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stations (Массив со станциями)</w:t>
      </w:r>
    </w:p>
    <w:p w14:paraId="4076FA76" w14:textId="24770D6E" w:rsidR="00294638" w:rsidRDefault="00607245">
      <w:pPr>
        <w:numPr>
          <w:ilvl w:val="1"/>
          <w:numId w:val="3"/>
        </w:numP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name:  0 &lt;= </w:t>
      </w:r>
      <w:r>
        <w:rPr>
          <w:rFonts w:ascii="Times New Roman" w:eastAsia="Times New Roman" w:hAnsi="Times New Roman" w:cs="Times New Roman"/>
          <w:color w:val="000000"/>
          <w:sz w:val="28"/>
          <w:szCs w:val="28"/>
          <w:lang w:val="en-US"/>
        </w:rPr>
        <w:t>Z</w:t>
      </w:r>
      <w:r>
        <w:rPr>
          <w:rFonts w:ascii="Times New Roman" w:eastAsia="Times New Roman" w:hAnsi="Times New Roman" w:cs="Times New Roman"/>
          <w:color w:val="000000"/>
          <w:sz w:val="28"/>
          <w:szCs w:val="28"/>
        </w:rPr>
        <w:t xml:space="preserve"> &lt;= </w:t>
      </w:r>
      <w:r w:rsidR="00DD0B03">
        <w:rPr>
          <w:rFonts w:ascii="Times New Roman" w:eastAsia="Times New Roman" w:hAnsi="Times New Roman" w:cs="Times New Roman"/>
          <w:color w:val="000000"/>
          <w:sz w:val="28"/>
          <w:szCs w:val="28"/>
          <w:lang w:val="en-US"/>
        </w:rPr>
        <w:t>200000</w:t>
      </w:r>
      <w:r w:rsidR="00DB7F58">
        <w:rPr>
          <w:rFonts w:ascii="Times New Roman" w:eastAsia="Times New Roman" w:hAnsi="Times New Roman" w:cs="Times New Roman"/>
          <w:color w:val="000000"/>
          <w:sz w:val="28"/>
          <w:szCs w:val="28"/>
          <w:lang w:val="en-US"/>
        </w:rPr>
        <w:t>0</w:t>
      </w:r>
      <w:r>
        <w:rPr>
          <w:rFonts w:ascii="Times New Roman" w:eastAsia="Times New Roman" w:hAnsi="Times New Roman" w:cs="Times New Roman"/>
          <w:color w:val="000000"/>
          <w:sz w:val="28"/>
          <w:szCs w:val="28"/>
        </w:rPr>
        <w:t>– позывной расчёта;</w:t>
      </w:r>
    </w:p>
    <w:p w14:paraId="2F7366EC" w14:textId="77777777" w:rsidR="00294638" w:rsidRDefault="00607245">
      <w:pPr>
        <w:numPr>
          <w:ilvl w:val="1"/>
          <w:numId w:val="3"/>
        </w:numP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cord: Цифро-буквенное обозначение координаты (например </w:t>
      </w:r>
      <w:r>
        <w:rPr>
          <w:rFonts w:ascii="Times New Roman" w:eastAsia="Times New Roman" w:hAnsi="Times New Roman" w:cs="Times New Roman"/>
          <w:color w:val="000000"/>
          <w:sz w:val="28"/>
          <w:szCs w:val="28"/>
          <w:lang w:val="en-US"/>
        </w:rPr>
        <w:t>A</w:t>
      </w:r>
      <w:r>
        <w:rPr>
          <w:rFonts w:ascii="Times New Roman" w:eastAsia="Times New Roman" w:hAnsi="Times New Roman" w:cs="Times New Roman"/>
          <w:color w:val="000000"/>
          <w:sz w:val="28"/>
          <w:szCs w:val="28"/>
        </w:rPr>
        <w:t>1);</w:t>
      </w:r>
    </w:p>
    <w:p w14:paraId="79404558" w14:textId="77777777" w:rsidR="00294638" w:rsidRDefault="00607245">
      <w:pPr>
        <w:numPr>
          <w:ilvl w:val="1"/>
          <w:numId w:val="3"/>
        </w:numP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chain_cnt: 1 &lt;= </w:t>
      </w:r>
      <w:r>
        <w:rPr>
          <w:rFonts w:ascii="Times New Roman" w:eastAsia="Times New Roman" w:hAnsi="Times New Roman" w:cs="Times New Roman"/>
          <w:color w:val="000000"/>
          <w:sz w:val="28"/>
          <w:szCs w:val="28"/>
          <w:lang w:val="en-US"/>
        </w:rPr>
        <w:t>K</w:t>
      </w:r>
      <w:r>
        <w:rPr>
          <w:rFonts w:ascii="Times New Roman" w:eastAsia="Times New Roman" w:hAnsi="Times New Roman" w:cs="Times New Roman"/>
          <w:color w:val="000000"/>
          <w:sz w:val="28"/>
          <w:szCs w:val="28"/>
        </w:rPr>
        <w:t xml:space="preserve"> &lt;= 4 - количество расчётов, с которыми имеется связь;</w:t>
      </w:r>
    </w:p>
    <w:p w14:paraId="31B14A77" w14:textId="77777777" w:rsidR="00294638" w:rsidRDefault="00607245">
      <w:pPr>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delays (Массив с задержками);</w:t>
      </w:r>
    </w:p>
    <w:p w14:paraId="798276B1" w14:textId="77777777" w:rsidR="00294638" w:rsidRDefault="00607245">
      <w:pPr>
        <w:numPr>
          <w:ilvl w:val="1"/>
          <w:numId w:val="3"/>
        </w:numP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lastRenderedPageBreak/>
        <w:t>name_1: Позывной расчета #1;</w:t>
      </w:r>
    </w:p>
    <w:p w14:paraId="1D105EBC" w14:textId="77777777" w:rsidR="00294638" w:rsidRDefault="00607245">
      <w:pPr>
        <w:numPr>
          <w:ilvl w:val="1"/>
          <w:numId w:val="3"/>
        </w:numP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name_2: Позывной расчета #2;</w:t>
      </w:r>
    </w:p>
    <w:p w14:paraId="180F24A5" w14:textId="63F2E1EE" w:rsidR="00294638" w:rsidRPr="000C21D3" w:rsidRDefault="00607245">
      <w:pPr>
        <w:numPr>
          <w:ilvl w:val="1"/>
          <w:numId w:val="3"/>
        </w:numPr>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delay: Задержка между расчетами (в условных единицах).</w:t>
      </w:r>
    </w:p>
    <w:p w14:paraId="4463A63C" w14:textId="7A2367AA" w:rsidR="000C21D3" w:rsidRPr="000C21D3" w:rsidRDefault="000C21D3" w:rsidP="000C21D3">
      <w:pP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Первым элементом ключа </w:t>
      </w:r>
      <w:r>
        <w:rPr>
          <w:rFonts w:ascii="Times New Roman" w:eastAsia="Times New Roman" w:hAnsi="Times New Roman" w:cs="Times New Roman"/>
          <w:color w:val="000000"/>
          <w:sz w:val="28"/>
          <w:szCs w:val="28"/>
          <w:lang w:val="en-US"/>
        </w:rPr>
        <w:t>station</w:t>
      </w:r>
      <w:r w:rsidR="004F2B44">
        <w:rPr>
          <w:rFonts w:ascii="Times New Roman" w:eastAsia="Times New Roman" w:hAnsi="Times New Roman" w:cs="Times New Roman"/>
          <w:color w:val="000000"/>
          <w:sz w:val="28"/>
          <w:szCs w:val="28"/>
          <w:lang w:val="en-US"/>
        </w:rPr>
        <w:t>s</w:t>
      </w:r>
      <w:r>
        <w:rPr>
          <w:rFonts w:ascii="Times New Roman" w:eastAsia="Times New Roman" w:hAnsi="Times New Roman" w:cs="Times New Roman"/>
          <w:color w:val="000000"/>
          <w:sz w:val="28"/>
          <w:szCs w:val="28"/>
        </w:rPr>
        <w:t xml:space="preserve"> является командный пункт – станция с позывным 0.</w:t>
      </w:r>
    </w:p>
    <w:p w14:paraId="17FD9952" w14:textId="77777777" w:rsidR="00294638" w:rsidRDefault="00607245">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Выходные данные</w:t>
      </w:r>
    </w:p>
    <w:p w14:paraId="76EFAE49" w14:textId="77777777" w:rsidR="00294638" w:rsidRDefault="00607245">
      <w:pPr>
        <w:rPr>
          <w:rFonts w:ascii="Times New Roman" w:eastAsia="Times New Roman" w:hAnsi="Times New Roman" w:cs="Times New Roman"/>
          <w:sz w:val="28"/>
          <w:szCs w:val="28"/>
        </w:rPr>
      </w:pPr>
      <w:r>
        <w:rPr>
          <w:rFonts w:ascii="Times New Roman" w:eastAsia="Times New Roman" w:hAnsi="Times New Roman" w:cs="Times New Roman"/>
          <w:sz w:val="28"/>
          <w:szCs w:val="28"/>
        </w:rPr>
        <w:t>В выходном файле OUTPUT.JSON вывести табли</w:t>
      </w:r>
      <w:r>
        <w:rPr>
          <w:rFonts w:ascii="Times New Roman" w:eastAsia="Times New Roman" w:hAnsi="Times New Roman" w:cs="Times New Roman"/>
          <w:sz w:val="28"/>
          <w:szCs w:val="28"/>
        </w:rPr>
        <w:t xml:space="preserve">цу маршрутизации станции с позывным 0 (командным пунктом). </w:t>
      </w:r>
    </w:p>
    <w:p w14:paraId="63FE1C01" w14:textId="77777777" w:rsidR="00294638" w:rsidRDefault="00607245">
      <w:pPr>
        <w:rPr>
          <w:rFonts w:ascii="Times New Roman" w:eastAsia="Times New Roman" w:hAnsi="Times New Roman" w:cs="Times New Roman"/>
          <w:sz w:val="28"/>
          <w:szCs w:val="28"/>
        </w:rPr>
      </w:pPr>
      <w:r>
        <w:rPr>
          <w:rFonts w:ascii="Times New Roman" w:eastAsia="Times New Roman" w:hAnsi="Times New Roman" w:cs="Times New Roman"/>
          <w:sz w:val="28"/>
          <w:szCs w:val="28"/>
        </w:rPr>
        <w:t>Массив должен состоять из объектов со следующими ключами:</w:t>
      </w:r>
    </w:p>
    <w:p w14:paraId="26854B60" w14:textId="77777777" w:rsidR="00294638" w:rsidRDefault="00607245">
      <w:pPr>
        <w:numPr>
          <w:ilvl w:val="0"/>
          <w:numId w:val="4"/>
        </w:numPr>
      </w:pPr>
      <w:r>
        <w:rPr>
          <w:rFonts w:ascii="Times New Roman" w:eastAsia="Times New Roman" w:hAnsi="Times New Roman" w:cs="Times New Roman"/>
          <w:sz w:val="28"/>
          <w:szCs w:val="28"/>
        </w:rPr>
        <w:t>target_station: Целевая станция, до которой идет сообщение (позывной);</w:t>
      </w:r>
    </w:p>
    <w:p w14:paraId="62A962C3" w14:textId="77777777" w:rsidR="00294638" w:rsidRDefault="00607245">
      <w:pPr>
        <w:numPr>
          <w:ilvl w:val="0"/>
          <w:numId w:val="4"/>
        </w:numPr>
      </w:pPr>
      <w:r>
        <w:rPr>
          <w:rFonts w:ascii="Times New Roman" w:eastAsia="Times New Roman" w:hAnsi="Times New Roman" w:cs="Times New Roman"/>
          <w:sz w:val="28"/>
          <w:szCs w:val="28"/>
        </w:rPr>
        <w:t>sum_delay: Сумарная задержка до целевой станции;</w:t>
      </w:r>
    </w:p>
    <w:p w14:paraId="173EB838" w14:textId="77777777" w:rsidR="00294638" w:rsidRDefault="00607245">
      <w:pPr>
        <w:numPr>
          <w:ilvl w:val="0"/>
          <w:numId w:val="4"/>
        </w:numPr>
        <w:rPr>
          <w:rFonts w:ascii="Times New Roman" w:eastAsia="Times New Roman" w:hAnsi="Times New Roman" w:cs="Times New Roman"/>
          <w:sz w:val="28"/>
          <w:szCs w:val="28"/>
        </w:rPr>
      </w:pPr>
      <w:r>
        <w:rPr>
          <w:rFonts w:ascii="Times New Roman" w:eastAsia="Times New Roman" w:hAnsi="Times New Roman" w:cs="Times New Roman"/>
          <w:sz w:val="28"/>
          <w:szCs w:val="28"/>
        </w:rPr>
        <w:t>first_station: Первая станция, на которую нужно подать сообщение (позывной).</w:t>
      </w:r>
    </w:p>
    <w:p w14:paraId="47A1B9AD" w14:textId="7083752E" w:rsidR="00607245" w:rsidRPr="00607245" w:rsidRDefault="00607245">
      <w:pPr>
        <w:rPr>
          <w:rFonts w:ascii="Times New Roman" w:eastAsia="Times New Roman" w:hAnsi="Times New Roman" w:cs="Times New Roman"/>
          <w:sz w:val="28"/>
          <w:szCs w:val="28"/>
        </w:rPr>
      </w:pPr>
      <w:r>
        <w:rPr>
          <w:rFonts w:ascii="Times New Roman" w:eastAsia="Times New Roman" w:hAnsi="Times New Roman" w:cs="Times New Roman"/>
          <w:sz w:val="28"/>
          <w:szCs w:val="28"/>
        </w:rPr>
        <w:t>Если существует несколько маршрутов до станции с одинаковой задержкой, то разрешается выбрать любой из этих маршрутов для заполнения таблицы.</w:t>
      </w:r>
    </w:p>
    <w:p w14:paraId="5C2E0CF7" w14:textId="17022066" w:rsidR="00294638" w:rsidRDefault="00607245">
      <w:pPr>
        <w:rPr>
          <w:rFonts w:ascii="Times New Roman" w:eastAsia="Times New Roman" w:hAnsi="Times New Roman" w:cs="Times New Roman"/>
          <w:sz w:val="28"/>
          <w:szCs w:val="28"/>
        </w:rPr>
      </w:pPr>
      <w:r>
        <w:rPr>
          <w:rFonts w:ascii="Times New Roman" w:eastAsia="Times New Roman" w:hAnsi="Times New Roman" w:cs="Times New Roman"/>
          <w:sz w:val="28"/>
          <w:szCs w:val="28"/>
        </w:rPr>
        <w:t>С помощью графического интерфейса требуется отобразить карту ближнего тыла, указать на карте место положения расчёта, линии, отображающие связи между расчётами.</w:t>
      </w:r>
    </w:p>
    <w:sectPr w:rsidR="00294638">
      <w:pgSz w:w="11906" w:h="16838"/>
      <w:pgMar w:top="1134" w:right="850" w:bottom="1134" w:left="1701" w:header="0" w:footer="0" w:gutter="0"/>
      <w:pgNumType w:start="1"/>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jaVu Sans">
    <w:altName w:val="Verdana"/>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CF5C2E"/>
    <w:multiLevelType w:val="multilevel"/>
    <w:tmpl w:val="20B059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DAB2305"/>
    <w:multiLevelType w:val="multilevel"/>
    <w:tmpl w:val="833034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0CA75B8"/>
    <w:multiLevelType w:val="multilevel"/>
    <w:tmpl w:val="C25A779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F790088"/>
    <w:multiLevelType w:val="multilevel"/>
    <w:tmpl w:val="3FE0E5F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72AC73DF"/>
    <w:multiLevelType w:val="multilevel"/>
    <w:tmpl w:val="F078EB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638"/>
    <w:rsid w:val="000C21D3"/>
    <w:rsid w:val="00294638"/>
    <w:rsid w:val="004F2B44"/>
    <w:rsid w:val="00607245"/>
    <w:rsid w:val="0070434F"/>
    <w:rsid w:val="00DB7F58"/>
    <w:rsid w:val="00DD0B03"/>
    <w:rsid w:val="00F34F7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0CA3A"/>
  <w15:docId w15:val="{32D1A2C5-7654-4F84-A08A-44802701D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Bullets">
    <w:name w:val="Bullets"/>
    <w:qFormat/>
    <w:rPr>
      <w:rFonts w:ascii="OpenSymbol" w:eastAsia="OpenSymbol" w:hAnsi="OpenSymbol" w:cs="OpenSymbol"/>
    </w:rPr>
  </w:style>
  <w:style w:type="paragraph" w:customStyle="1" w:styleId="Heading">
    <w:name w:val="Heading"/>
    <w:basedOn w:val="a"/>
    <w:next w:val="a3"/>
    <w:qFormat/>
    <w:pPr>
      <w:keepNext/>
      <w:spacing w:before="240" w:after="120"/>
    </w:pPr>
    <w:rPr>
      <w:rFonts w:ascii="DejaVu Sans" w:eastAsia="Noto Sans CJK SC" w:hAnsi="DejaVu Sans" w:cs="FreeSans"/>
      <w:sz w:val="28"/>
      <w:szCs w:val="28"/>
    </w:rPr>
  </w:style>
  <w:style w:type="paragraph" w:styleId="a3">
    <w:name w:val="Body Text"/>
    <w:basedOn w:val="a"/>
    <w:pPr>
      <w:spacing w:after="140" w:line="276" w:lineRule="auto"/>
    </w:pPr>
  </w:style>
  <w:style w:type="paragraph" w:styleId="a4">
    <w:name w:val="List"/>
    <w:basedOn w:val="a3"/>
    <w:rPr>
      <w:rFonts w:cs="FreeSans"/>
    </w:rPr>
  </w:style>
  <w:style w:type="paragraph" w:styleId="a5">
    <w:name w:val="caption"/>
    <w:basedOn w:val="a"/>
    <w:qFormat/>
    <w:pPr>
      <w:suppressLineNumbers/>
      <w:spacing w:before="120" w:after="120"/>
    </w:pPr>
    <w:rPr>
      <w:rFonts w:cs="FreeSans"/>
      <w:i/>
      <w:iCs/>
      <w:sz w:val="24"/>
      <w:szCs w:val="24"/>
    </w:rPr>
  </w:style>
  <w:style w:type="paragraph" w:customStyle="1" w:styleId="Index">
    <w:name w:val="Index"/>
    <w:basedOn w:val="a"/>
    <w:qFormat/>
    <w:pPr>
      <w:suppressLineNumbers/>
    </w:pPr>
    <w:rPr>
      <w:rFonts w:cs="FreeSans"/>
    </w:rPr>
  </w:style>
  <w:style w:type="paragraph" w:styleId="a6">
    <w:name w:val="Title"/>
    <w:basedOn w:val="a"/>
    <w:next w:val="a"/>
    <w:uiPriority w:val="10"/>
    <w:qFormat/>
    <w:pPr>
      <w:keepNext/>
      <w:keepLines/>
      <w:spacing w:before="480" w:after="120"/>
    </w:pPr>
    <w:rPr>
      <w:b/>
      <w:sz w:val="72"/>
      <w:szCs w:val="72"/>
    </w:rPr>
  </w:style>
  <w:style w:type="paragraph" w:styleId="a7">
    <w:name w:val="List Paragraph"/>
    <w:basedOn w:val="a"/>
    <w:uiPriority w:val="34"/>
    <w:qFormat/>
    <w:rsid w:val="00CD5970"/>
    <w:pPr>
      <w:ind w:left="720"/>
      <w:contextualSpacing/>
    </w:pPr>
  </w:style>
  <w:style w:type="paragraph" w:styleId="a8">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TableNormal">
    <w:name w:val="Table Normal"/>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hyoCfgWBIGRd/AeAaxCQvm3UrJLQ==">AMUW2mWkSlmzYMQJNqxJ3RJpKbtpF0t6t90rmXSyzW3yso0IYtKLHY3jzyIp2jijwp6qUM2oUzg7ST9G2lWSkcsA6OszBzZ5iAOot2zleKfHA9E7svEazUg=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2</Pages>
  <Words>367</Words>
  <Characters>2095</Characters>
  <Application>Microsoft Office Word</Application>
  <DocSecurity>0</DocSecurity>
  <Lines>17</Lines>
  <Paragraphs>4</Paragraphs>
  <ScaleCrop>false</ScaleCrop>
  <Company/>
  <LinksUpToDate>false</LinksUpToDate>
  <CharactersWithSpaces>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Виноградов</dc:creator>
  <dc:description/>
  <cp:lastModifiedBy>Vladimir Markov</cp:lastModifiedBy>
  <cp:revision>25</cp:revision>
  <dcterms:created xsi:type="dcterms:W3CDTF">2023-10-16T10:25:00Z</dcterms:created>
  <dcterms:modified xsi:type="dcterms:W3CDTF">2024-11-10T16:06:00Z</dcterms:modified>
  <dc:language>ru-RU</dc:language>
</cp:coreProperties>
</file>