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44F1" w14:textId="161E06AC" w:rsidR="003232AB" w:rsidRDefault="00B46F59" w:rsidP="00B46F59">
      <w:pPr>
        <w:pStyle w:val="1"/>
        <w:jc w:val="center"/>
      </w:pPr>
      <w:r>
        <w:rPr>
          <w:rFonts w:hint="eastAsia"/>
        </w:rPr>
        <w:t>跨境套利策略</w:t>
      </w:r>
    </w:p>
    <w:p w14:paraId="56DD6FC2" w14:textId="7CF03F45" w:rsidR="008309EA" w:rsidRDefault="008309EA" w:rsidP="008309EA">
      <w:r>
        <w:rPr>
          <w:rFonts w:hint="eastAsia"/>
        </w:rPr>
        <w:t>整体思路：当中国和美国的金价差（或者说比例）出现波动时，做空高估市场，做多低估市场，等到</w:t>
      </w:r>
      <w:r w:rsidR="001D66A4">
        <w:rPr>
          <w:rFonts w:hint="eastAsia"/>
        </w:rPr>
        <w:t>价格收敛时同时平仓。</w:t>
      </w:r>
    </w:p>
    <w:p w14:paraId="60CE6454" w14:textId="77777777" w:rsidR="001D66A4" w:rsidRDefault="001D66A4" w:rsidP="008309EA"/>
    <w:p w14:paraId="38F53BEE" w14:textId="01B1D73A" w:rsidR="001D66A4" w:rsidRDefault="001D66A4" w:rsidP="008309EA">
      <w:r>
        <w:rPr>
          <w:rFonts w:hint="eastAsia"/>
        </w:rPr>
        <w:t>关键点：波动判断时间；平仓时间</w:t>
      </w:r>
      <w:r w:rsidR="00DA0163">
        <w:rPr>
          <w:rFonts w:hint="eastAsia"/>
        </w:rPr>
        <w:t>;</w:t>
      </w:r>
      <w:r w:rsidR="00DA0163">
        <w:t xml:space="preserve"> </w:t>
      </w:r>
      <w:r w:rsidR="00DA0163">
        <w:rPr>
          <w:rFonts w:hint="eastAsia"/>
        </w:rPr>
        <w:t>不对称交易</w:t>
      </w:r>
    </w:p>
    <w:p w14:paraId="42FB333B" w14:textId="77777777" w:rsidR="001D66A4" w:rsidRDefault="001D66A4" w:rsidP="008309EA"/>
    <w:p w14:paraId="43D5DDC6" w14:textId="1E9A78BB" w:rsidR="0098772F" w:rsidRDefault="001D66A4" w:rsidP="008309EA">
      <w:r>
        <w:rPr>
          <w:rFonts w:hint="eastAsia"/>
        </w:rPr>
        <w:t>考虑因素：汇率，海运费用，关税（美国是中国的最惠国），交割费用</w:t>
      </w:r>
      <w:r w:rsidR="0098772F">
        <w:rPr>
          <w:rFonts w:hint="eastAsia"/>
        </w:rPr>
        <w:t>。</w:t>
      </w:r>
    </w:p>
    <w:p w14:paraId="0222933D" w14:textId="77777777" w:rsidR="00BD73DC" w:rsidRDefault="00BD73DC" w:rsidP="008309EA"/>
    <w:p w14:paraId="2C1D4E5F" w14:textId="03FEDC82" w:rsidR="0098772F" w:rsidRDefault="00DA0163" w:rsidP="008309EA">
      <w:r>
        <w:rPr>
          <w:rFonts w:hint="eastAsia"/>
        </w:rPr>
        <w:t>命名</w:t>
      </w:r>
      <w:r w:rsidR="0098772F">
        <w:rPr>
          <w:rFonts w:hint="eastAsia"/>
        </w:rPr>
        <w:t>：（NAU：纽约金价</w:t>
      </w:r>
      <w:r w:rsidR="00165251">
        <w:rPr>
          <w:rFonts w:hint="eastAsia"/>
        </w:rPr>
        <w:t>（美元/盎司）</w:t>
      </w:r>
      <w:r w:rsidR="0098772F">
        <w:rPr>
          <w:rFonts w:hint="eastAsia"/>
        </w:rPr>
        <w:t>，AU：沪金金价</w:t>
      </w:r>
      <w:r w:rsidR="004B78E0">
        <w:rPr>
          <w:rFonts w:hint="eastAsia"/>
        </w:rPr>
        <w:t>（人民币/克）</w:t>
      </w:r>
    </w:p>
    <w:p w14:paraId="63E8A2D2" w14:textId="77777777" w:rsidR="0098772F" w:rsidRDefault="0098772F" w:rsidP="008309EA"/>
    <w:p w14:paraId="19E57B3C" w14:textId="67DBA896" w:rsidR="001C4B0A" w:rsidRPr="00626AEA" w:rsidRDefault="00241686" w:rsidP="0054465C">
      <w:pPr>
        <w:rPr>
          <w:i/>
          <w:iCs/>
        </w:rPr>
      </w:pPr>
      <w:r w:rsidRPr="00241686">
        <w:rPr>
          <w:rStyle w:val="a4"/>
          <w:i w:val="0"/>
          <w:iCs w:val="0"/>
        </w:rPr>
        <w:t>1盎司黄金=31.1克黄金</w:t>
      </w:r>
    </w:p>
    <w:p w14:paraId="7EEEE362" w14:textId="77777777" w:rsidR="006D2DA4" w:rsidRPr="00112E82" w:rsidRDefault="006D2DA4" w:rsidP="0098772F">
      <w:pPr>
        <w:pStyle w:val="a3"/>
        <w:ind w:left="360" w:firstLineChars="0" w:firstLine="0"/>
      </w:pPr>
    </w:p>
    <w:p w14:paraId="5228A09A" w14:textId="6C466A2E" w:rsidR="006E0F50" w:rsidRDefault="006E0F50" w:rsidP="00626AEA">
      <w:r w:rsidRPr="00626AEA">
        <w:rPr>
          <w:rFonts w:hint="eastAsia"/>
          <w:b/>
          <w:bCs/>
        </w:rPr>
        <w:t>收益率计算</w:t>
      </w:r>
      <w:r w:rsidR="007E76C9">
        <w:rPr>
          <w:rFonts w:hint="eastAsia"/>
        </w:rPr>
        <w:t>（注意主力合约更换）</w:t>
      </w:r>
    </w:p>
    <w:p w14:paraId="3DF55CEE" w14:textId="77777777" w:rsidR="00821388" w:rsidRDefault="00CF0CF5" w:rsidP="00CF0C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不更换时：</w:t>
      </w:r>
    </w:p>
    <w:p w14:paraId="623998F7" w14:textId="015EFAC0" w:rsidR="00D8270A" w:rsidRDefault="00821388" w:rsidP="00236BB3">
      <w:pPr>
        <w:pStyle w:val="a3"/>
        <w:ind w:left="1080" w:firstLineChars="0" w:firstLine="0"/>
      </w:pPr>
      <w:r>
        <w:rPr>
          <w:rFonts w:hint="eastAsia"/>
        </w:rPr>
        <w:t>（今天收盘价-昨天收盘价）/昨天收盘价</w:t>
      </w:r>
    </w:p>
    <w:p w14:paraId="6415E0FD" w14:textId="77777777" w:rsidR="00CF0CF5" w:rsidRDefault="00CF0CF5" w:rsidP="00CF0CF5">
      <w:pPr>
        <w:pStyle w:val="a3"/>
        <w:ind w:left="1080" w:firstLineChars="0" w:firstLine="0"/>
      </w:pPr>
    </w:p>
    <w:p w14:paraId="20BA6D5A" w14:textId="12D34F57" w:rsidR="00CF0CF5" w:rsidRDefault="00CF0CF5" w:rsidP="00CF0C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更换时：</w:t>
      </w:r>
    </w:p>
    <w:p w14:paraId="4293EC8D" w14:textId="77777777" w:rsidR="00821388" w:rsidRDefault="00821388" w:rsidP="00821388">
      <w:pPr>
        <w:pStyle w:val="a3"/>
        <w:ind w:left="1080" w:firstLineChars="0" w:firstLine="0"/>
      </w:pPr>
    </w:p>
    <w:p w14:paraId="006B9F07" w14:textId="52783370" w:rsidR="00CF0CF5" w:rsidRDefault="009B4894" w:rsidP="00CF0CF5">
      <w:pPr>
        <w:pStyle w:val="a3"/>
        <w:ind w:left="1080" w:firstLineChars="0" w:firstLine="0"/>
      </w:pPr>
      <w:r>
        <w:rPr>
          <w:rFonts w:hint="eastAsia"/>
        </w:rPr>
        <w:t>换月日收益率=（前一个主力合约换月日收盘价-前一个主力合约换月日前一日收盘价）/前一个主力合约换月日前一日收盘价</w:t>
      </w:r>
    </w:p>
    <w:p w14:paraId="142A740A" w14:textId="77777777" w:rsidR="00821388" w:rsidRDefault="00821388" w:rsidP="00CF0CF5">
      <w:pPr>
        <w:pStyle w:val="a3"/>
        <w:ind w:left="1080" w:firstLineChars="0" w:firstLine="0"/>
      </w:pPr>
    </w:p>
    <w:p w14:paraId="341D7F6E" w14:textId="3EFD92EC" w:rsidR="009B4894" w:rsidRDefault="009B4894" w:rsidP="00CF0CF5">
      <w:pPr>
        <w:pStyle w:val="a3"/>
        <w:ind w:left="1080" w:firstLineChars="0" w:firstLine="0"/>
      </w:pPr>
      <w:r>
        <w:rPr>
          <w:rFonts w:hint="eastAsia"/>
        </w:rPr>
        <w:t xml:space="preserve">换月日的第二日收益率 </w:t>
      </w:r>
      <w:r>
        <w:t xml:space="preserve">= </w:t>
      </w:r>
      <w:r>
        <w:rPr>
          <w:rFonts w:hint="eastAsia"/>
        </w:rPr>
        <w:t>（新主力合约换月日第二日收盘价-新主力合约换月日收盘价）/新主力合约换月日收盘价</w:t>
      </w:r>
    </w:p>
    <w:p w14:paraId="4E1D6DA5" w14:textId="77777777" w:rsidR="005B1971" w:rsidRDefault="005B1971" w:rsidP="005B1971"/>
    <w:p w14:paraId="19489850" w14:textId="77777777" w:rsidR="005B1971" w:rsidRDefault="005B1971" w:rsidP="005B1971"/>
    <w:p w14:paraId="5DB001A4" w14:textId="4651B234" w:rsidR="00B26DC6" w:rsidRPr="00A50EE9" w:rsidRDefault="00B26DC6" w:rsidP="00B26DC6">
      <w:pPr>
        <w:pStyle w:val="paragraph"/>
        <w:spacing w:before="60" w:beforeAutospacing="0" w:after="60" w:afterAutospacing="0" w:line="312" w:lineRule="auto"/>
        <w:jc w:val="both"/>
        <w:rPr>
          <w:b/>
          <w:bCs/>
          <w:color w:val="333333"/>
          <w:sz w:val="22"/>
          <w:szCs w:val="22"/>
        </w:rPr>
      </w:pPr>
      <w:r w:rsidRPr="00362CCC">
        <w:rPr>
          <w:rFonts w:hint="eastAsia"/>
          <w:b/>
          <w:bCs/>
          <w:color w:val="333333"/>
          <w:sz w:val="22"/>
          <w:szCs w:val="22"/>
        </w:rPr>
        <w:t>关税：</w:t>
      </w:r>
    </w:p>
    <w:p w14:paraId="184400CD" w14:textId="325E66D5" w:rsidR="00107B4F" w:rsidRDefault="00107B4F" w:rsidP="005B1971">
      <w:r>
        <w:rPr>
          <w:rFonts w:hint="eastAsia"/>
        </w:rPr>
        <w:t>沪金：</w:t>
      </w:r>
      <w:r w:rsidRPr="00107B4F">
        <w:rPr>
          <w:rFonts w:hint="eastAsia"/>
        </w:rPr>
        <w:t>金含量不小于</w:t>
      </w:r>
      <w:r w:rsidRPr="00107B4F">
        <w:t>99.95%的国产金锭及经交易所认可的伦敦金银市场协会（LBMA）认定的合格供货商或精炼厂生产的标准金锭（具体质量规定见附件）。</w:t>
      </w:r>
      <w:r w:rsidR="00B26DC6">
        <w:rPr>
          <w:rFonts w:hint="eastAsia"/>
        </w:rPr>
        <w:t>（中国的黄金种类只分为四大类，在这里，沪金为</w:t>
      </w:r>
      <w:r w:rsidR="00B26DC6" w:rsidRPr="00B26DC6">
        <w:rPr>
          <w:rFonts w:hint="eastAsia"/>
          <w:b/>
          <w:bCs/>
          <w:color w:val="000000"/>
          <w:sz w:val="22"/>
        </w:rPr>
        <w:t>非货币用半制成金</w:t>
      </w:r>
      <w:r w:rsidR="00B26DC6">
        <w:rPr>
          <w:rFonts w:hint="eastAsia"/>
        </w:rPr>
        <w:t>）</w:t>
      </w:r>
    </w:p>
    <w:p w14:paraId="022F39AD" w14:textId="77777777" w:rsidR="009C2B78" w:rsidRDefault="009C2B78" w:rsidP="005B1971"/>
    <w:p w14:paraId="2FC99D98" w14:textId="1D6C8961" w:rsidR="00107B4F" w:rsidRDefault="009C2B78" w:rsidP="005B1971">
      <w:r>
        <w:rPr>
          <w:rFonts w:hint="eastAsia"/>
        </w:rPr>
        <w:t>纽约金：</w:t>
      </w:r>
      <w:r w:rsidR="002B06E0">
        <w:rPr>
          <w:rStyle w:val="rynqvb"/>
          <w:rFonts w:hint="eastAsia"/>
        </w:rPr>
        <w:t>最低金属纯度为</w:t>
      </w:r>
      <w:r w:rsidR="002B06E0" w:rsidRPr="002B06E0">
        <w:rPr>
          <w:rFonts w:hint="eastAsia"/>
          <w:color w:val="000000"/>
          <w:sz w:val="22"/>
        </w:rPr>
        <w:t>9</w:t>
      </w:r>
      <w:r w:rsidR="002B06E0" w:rsidRPr="002B06E0">
        <w:rPr>
          <w:color w:val="000000"/>
          <w:sz w:val="22"/>
        </w:rPr>
        <w:t>9.95</w:t>
      </w:r>
      <w:r>
        <w:rPr>
          <w:rFonts w:hint="eastAsia"/>
        </w:rPr>
        <w:t>的</w:t>
      </w:r>
      <w:r w:rsidRPr="00107B4F">
        <w:t>金锭</w:t>
      </w:r>
      <w:r w:rsidR="00362CCC">
        <w:rPr>
          <w:rFonts w:hint="eastAsia"/>
        </w:rPr>
        <w:t>（美国分的更细，这里根据描述选择</w:t>
      </w:r>
      <w:r w:rsidR="002B06E0" w:rsidRPr="002B06E0">
        <w:rPr>
          <w:rStyle w:val="rynqvb"/>
          <w:rFonts w:hint="eastAsia"/>
          <w:b/>
          <w:bCs/>
        </w:rPr>
        <w:t>最低金属纯度为</w:t>
      </w:r>
      <w:r w:rsidR="002B06E0" w:rsidRPr="002B06E0">
        <w:rPr>
          <w:rFonts w:hint="eastAsia"/>
          <w:b/>
          <w:bCs/>
          <w:color w:val="000000"/>
          <w:sz w:val="22"/>
        </w:rPr>
        <w:t>9</w:t>
      </w:r>
      <w:r w:rsidR="002B06E0" w:rsidRPr="002B06E0">
        <w:rPr>
          <w:b/>
          <w:bCs/>
          <w:color w:val="000000"/>
          <w:sz w:val="22"/>
        </w:rPr>
        <w:t>9.95</w:t>
      </w:r>
      <w:r w:rsidR="002B06E0" w:rsidRPr="002B06E0">
        <w:rPr>
          <w:rFonts w:hint="eastAsia"/>
          <w:b/>
          <w:bCs/>
        </w:rPr>
        <w:t>的</w:t>
      </w:r>
      <w:r w:rsidR="002B06E0" w:rsidRPr="002B06E0">
        <w:rPr>
          <w:b/>
          <w:bCs/>
        </w:rPr>
        <w:t>金锭</w:t>
      </w:r>
      <w:r w:rsidR="00362CCC">
        <w:rPr>
          <w:rFonts w:hint="eastAsia"/>
        </w:rPr>
        <w:t>）</w:t>
      </w:r>
    </w:p>
    <w:p w14:paraId="211847BE" w14:textId="77777777" w:rsidR="00B26DC6" w:rsidRDefault="00B26DC6" w:rsidP="00B26DC6">
      <w:pPr>
        <w:pStyle w:val="paragraph"/>
        <w:spacing w:before="60" w:beforeAutospacing="0" w:after="60" w:afterAutospacing="0" w:line="312" w:lineRule="auto"/>
        <w:jc w:val="both"/>
        <w:rPr>
          <w:color w:val="333333"/>
          <w:sz w:val="22"/>
          <w:szCs w:val="22"/>
        </w:rPr>
      </w:pPr>
    </w:p>
    <w:p w14:paraId="077F577F" w14:textId="66032110" w:rsidR="00B26DC6" w:rsidRDefault="00B26DC6" w:rsidP="00B26DC6">
      <w:pPr>
        <w:pStyle w:val="paragraph"/>
        <w:spacing w:before="60" w:beforeAutospacing="0" w:after="60" w:afterAutospacing="0" w:line="312" w:lineRule="auto"/>
        <w:jc w:val="both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数据来源（中华人民共和国商业部）：</w:t>
      </w:r>
      <w:hyperlink r:id="rId5" w:history="1">
        <w:r>
          <w:rPr>
            <w:rStyle w:val="a5"/>
            <w:rFonts w:hint="eastAsia"/>
            <w:color w:val="1E6FFF"/>
            <w:sz w:val="22"/>
            <w:szCs w:val="22"/>
          </w:rPr>
          <w:t>公共查询 外贸实务 (mofcom.gov.cn)</w:t>
        </w:r>
      </w:hyperlink>
    </w:p>
    <w:p w14:paraId="3B4C65D3" w14:textId="77777777" w:rsidR="00B26DC6" w:rsidRDefault="00B26DC6" w:rsidP="00B26DC6">
      <w:pPr>
        <w:pStyle w:val="paragraph"/>
        <w:spacing w:before="60" w:beforeAutospacing="0" w:after="60" w:afterAutospacing="0" w:line="312" w:lineRule="auto"/>
        <w:jc w:val="both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（1）从中国出口到美国：如果是最惠国，</w:t>
      </w:r>
      <w:r>
        <w:rPr>
          <w:rFonts w:hint="eastAsia"/>
          <w:b/>
          <w:bCs/>
          <w:color w:val="333333"/>
          <w:sz w:val="22"/>
          <w:szCs w:val="22"/>
        </w:rPr>
        <w:t>免税</w:t>
      </w:r>
      <w:r>
        <w:rPr>
          <w:rFonts w:hint="eastAsia"/>
          <w:color w:val="333333"/>
          <w:sz w:val="22"/>
          <w:szCs w:val="22"/>
        </w:rPr>
        <w:t>；如果不是，收取</w:t>
      </w:r>
      <w:r>
        <w:rPr>
          <w:rFonts w:hint="eastAsia"/>
          <w:b/>
          <w:bCs/>
          <w:color w:val="333333"/>
          <w:sz w:val="22"/>
          <w:szCs w:val="22"/>
        </w:rPr>
        <w:t>50%</w:t>
      </w:r>
      <w:r>
        <w:rPr>
          <w:rFonts w:hint="eastAsia"/>
          <w:color w:val="333333"/>
          <w:sz w:val="22"/>
          <w:szCs w:val="22"/>
        </w:rPr>
        <w:t>。此处的黄金种类为</w:t>
      </w:r>
      <w:r>
        <w:rPr>
          <w:rFonts w:hint="eastAsia"/>
          <w:color w:val="000000"/>
          <w:sz w:val="22"/>
          <w:szCs w:val="22"/>
        </w:rPr>
        <w:t>非货币用半制成金 (包括镀铂的金)，编号7108.13.00</w:t>
      </w:r>
    </w:p>
    <w:p w14:paraId="7CEB1C73" w14:textId="49AB07A5" w:rsidR="00B26DC6" w:rsidRDefault="00B26DC6" w:rsidP="00B26DC6">
      <w:pPr>
        <w:pStyle w:val="paragraph"/>
        <w:spacing w:before="60" w:beforeAutospacing="0" w:after="60" w:afterAutospacing="0" w:line="312" w:lineRule="auto"/>
        <w:jc w:val="both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lastRenderedPageBreak/>
        <w:t>（2）从美国出口到中国：总计收取大约</w:t>
      </w:r>
      <w:r>
        <w:rPr>
          <w:rFonts w:hint="eastAsia"/>
          <w:b/>
          <w:bCs/>
          <w:color w:val="333333"/>
          <w:sz w:val="22"/>
          <w:szCs w:val="22"/>
        </w:rPr>
        <w:t>29.23%</w:t>
      </w:r>
      <w:r>
        <w:rPr>
          <w:rFonts w:hint="eastAsia"/>
          <w:color w:val="333333"/>
          <w:sz w:val="22"/>
          <w:szCs w:val="22"/>
        </w:rPr>
        <w:t>的税，其中包含4.1%普通税率，25%附加税，0.125%港口维护税，0.346%货物处理费。此处的黄金种类为</w:t>
      </w:r>
      <w:r w:rsidR="003249AC">
        <w:rPr>
          <w:rFonts w:hint="eastAsia"/>
          <w:color w:val="000000"/>
          <w:sz w:val="22"/>
          <w:szCs w:val="22"/>
        </w:rPr>
        <w:t>不低于9</w:t>
      </w:r>
      <w:r w:rsidR="003249AC">
        <w:rPr>
          <w:color w:val="000000"/>
          <w:sz w:val="22"/>
          <w:szCs w:val="22"/>
        </w:rPr>
        <w:t>9.95</w:t>
      </w:r>
      <w:r w:rsidR="002B06E0">
        <w:rPr>
          <w:rFonts w:hint="eastAsia"/>
          <w:color w:val="000000"/>
          <w:sz w:val="22"/>
          <w:szCs w:val="22"/>
        </w:rPr>
        <w:t>纯度</w:t>
      </w:r>
      <w:r w:rsidR="003249AC">
        <w:rPr>
          <w:rFonts w:hint="eastAsia"/>
          <w:color w:val="000000"/>
          <w:sz w:val="22"/>
          <w:szCs w:val="22"/>
        </w:rPr>
        <w:t>的黄金</w:t>
      </w:r>
      <w:r>
        <w:rPr>
          <w:rFonts w:hint="eastAsia"/>
          <w:color w:val="000000"/>
          <w:sz w:val="22"/>
          <w:szCs w:val="22"/>
        </w:rPr>
        <w:t>，编号为</w:t>
      </w:r>
      <w:r>
        <w:rPr>
          <w:rFonts w:hint="eastAsia"/>
          <w:color w:val="333333"/>
          <w:sz w:val="22"/>
          <w:szCs w:val="22"/>
        </w:rPr>
        <w:t>7108.</w:t>
      </w:r>
      <w:r w:rsidR="003249AC">
        <w:rPr>
          <w:color w:val="333333"/>
          <w:sz w:val="22"/>
          <w:szCs w:val="22"/>
        </w:rPr>
        <w:t>12.1013</w:t>
      </w:r>
      <w:r>
        <w:rPr>
          <w:rFonts w:hint="eastAsia"/>
          <w:color w:val="333333"/>
          <w:sz w:val="22"/>
          <w:szCs w:val="22"/>
        </w:rPr>
        <w:t xml:space="preserve"> </w:t>
      </w:r>
    </w:p>
    <w:p w14:paraId="1883FF6C" w14:textId="77777777" w:rsidR="00052C76" w:rsidRPr="00B26DC6" w:rsidRDefault="00052C76" w:rsidP="005B1971"/>
    <w:p w14:paraId="3600BBC9" w14:textId="77777777" w:rsidR="00052C76" w:rsidRPr="002D7D16" w:rsidRDefault="00052C76" w:rsidP="005B1971"/>
    <w:p w14:paraId="4DF70EB8" w14:textId="77777777" w:rsidR="00052C76" w:rsidRDefault="00052C76" w:rsidP="005B1971"/>
    <w:p w14:paraId="056259F1" w14:textId="28EC089C" w:rsidR="00052C76" w:rsidRDefault="00A50EE9" w:rsidP="005B1971">
      <w:pPr>
        <w:rPr>
          <w:b/>
          <w:bCs/>
        </w:rPr>
      </w:pPr>
      <w:r w:rsidRPr="00A50EE9">
        <w:rPr>
          <w:rFonts w:hint="eastAsia"/>
          <w:b/>
          <w:bCs/>
        </w:rPr>
        <w:t>海运价格：</w:t>
      </w:r>
    </w:p>
    <w:p w14:paraId="2FD6C563" w14:textId="0A29CB00" w:rsidR="00A113C4" w:rsidRPr="00A113C4" w:rsidRDefault="00A113C4" w:rsidP="005B1971">
      <w:r w:rsidRPr="00A113C4">
        <w:rPr>
          <w:rFonts w:hint="eastAsia"/>
        </w:rPr>
        <w:t>由于</w:t>
      </w:r>
      <w:r>
        <w:rPr>
          <w:rFonts w:hint="eastAsia"/>
        </w:rPr>
        <w:t>各个海运公司的收价不同，我们按照上海航运交易所提供的数据进行近似运算。</w:t>
      </w:r>
    </w:p>
    <w:p w14:paraId="25F0626E" w14:textId="77777777" w:rsidR="00A113C4" w:rsidRPr="00A50EE9" w:rsidRDefault="00A113C4" w:rsidP="005B1971">
      <w:pPr>
        <w:rPr>
          <w:b/>
          <w:bCs/>
        </w:rPr>
      </w:pPr>
    </w:p>
    <w:p w14:paraId="75E18DE7" w14:textId="57E791C8" w:rsidR="00A113C4" w:rsidRDefault="00A113C4" w:rsidP="00A113C4">
      <w:pPr>
        <w:pStyle w:val="paragraph"/>
        <w:spacing w:before="60" w:beforeAutospacing="0" w:after="60" w:afterAutospacing="0"/>
      </w:pPr>
      <w:r>
        <w:rPr>
          <w:rFonts w:hint="eastAsia"/>
          <w:color w:val="333333"/>
          <w:sz w:val="22"/>
          <w:szCs w:val="22"/>
        </w:rPr>
        <w:t>如果我们要用黄金填满一整个20尺柜（用6.8周大福大陆金价472元/克来计算），黄金重量为24</w:t>
      </w:r>
      <w:r w:rsidR="00200D03">
        <w:rPr>
          <w:color w:val="333333"/>
          <w:sz w:val="22"/>
          <w:szCs w:val="22"/>
        </w:rPr>
        <w:t>*</w:t>
      </w:r>
      <w:r>
        <w:rPr>
          <w:rFonts w:hint="eastAsia"/>
          <w:i/>
          <w:iCs/>
          <w:color w:val="333333"/>
          <w:sz w:val="22"/>
          <w:szCs w:val="22"/>
        </w:rPr>
        <w:t>1000000</w:t>
      </w:r>
      <w:r>
        <w:rPr>
          <w:i/>
          <w:iCs/>
          <w:color w:val="333333"/>
          <w:sz w:val="22"/>
          <w:szCs w:val="22"/>
        </w:rPr>
        <w:t>*</w:t>
      </w:r>
      <w:r>
        <w:rPr>
          <w:rFonts w:hint="eastAsia"/>
          <w:color w:val="333333"/>
          <w:sz w:val="22"/>
          <w:szCs w:val="22"/>
        </w:rPr>
        <w:t>19.32=463680000克（即4.636吨），而价格为472</w:t>
      </w:r>
      <w:r>
        <w:rPr>
          <w:color w:val="333333"/>
          <w:sz w:val="22"/>
          <w:szCs w:val="22"/>
        </w:rPr>
        <w:t>*</w:t>
      </w:r>
      <w:r>
        <w:rPr>
          <w:rFonts w:hint="eastAsia"/>
          <w:i/>
          <w:iCs/>
          <w:color w:val="333333"/>
          <w:sz w:val="22"/>
          <w:szCs w:val="22"/>
        </w:rPr>
        <w:t>463680000=2.188</w:t>
      </w:r>
      <w:r>
        <w:rPr>
          <w:i/>
          <w:iCs/>
          <w:color w:val="333333"/>
          <w:sz w:val="22"/>
          <w:szCs w:val="22"/>
        </w:rPr>
        <w:t>*</w:t>
      </w:r>
      <w:r>
        <w:rPr>
          <w:rFonts w:hint="eastAsia"/>
          <w:color w:val="333333"/>
          <w:sz w:val="22"/>
          <w:szCs w:val="22"/>
        </w:rPr>
        <w:t>10^11元（近似于两千亿），我们几乎不可能做到如此大的投资，于是，我们仅仅需要租一个20尺集装箱即可，空余部分可以拿其他物品补足。因此，按照海运数据中搜集的平均价格，将黄金</w:t>
      </w:r>
      <w:r>
        <w:rPr>
          <w:rFonts w:hint="eastAsia"/>
          <w:b/>
          <w:bCs/>
          <w:color w:val="333333"/>
          <w:sz w:val="22"/>
          <w:szCs w:val="22"/>
        </w:rPr>
        <w:t>从上海送至纽约</w:t>
      </w:r>
      <w:r>
        <w:rPr>
          <w:rFonts w:hint="eastAsia"/>
          <w:color w:val="333333"/>
          <w:sz w:val="22"/>
          <w:szCs w:val="22"/>
        </w:rPr>
        <w:t>的价格应该近似为</w:t>
      </w:r>
      <w:r>
        <w:rPr>
          <w:rFonts w:hint="eastAsia"/>
          <w:b/>
          <w:bCs/>
          <w:color w:val="333333"/>
          <w:sz w:val="22"/>
          <w:szCs w:val="22"/>
        </w:rPr>
        <w:t>8518.812元</w:t>
      </w:r>
      <w:r>
        <w:rPr>
          <w:rFonts w:hint="eastAsia"/>
          <w:color w:val="333333"/>
          <w:sz w:val="22"/>
          <w:szCs w:val="22"/>
        </w:rPr>
        <w:t>。当然，由于我们可以搭着其他商品一起运输，黄金单独的运输费会更低。如果我们前后使用的是同一条航线，从纽约送至上海的价格应该不会有较大的误差，也应该是</w:t>
      </w:r>
      <w:r>
        <w:rPr>
          <w:rFonts w:hint="eastAsia"/>
          <w:b/>
          <w:bCs/>
          <w:color w:val="333333"/>
          <w:sz w:val="22"/>
          <w:szCs w:val="22"/>
        </w:rPr>
        <w:t>8518.812元。</w:t>
      </w:r>
    </w:p>
    <w:p w14:paraId="574A0533" w14:textId="77777777" w:rsidR="00A50EE9" w:rsidRPr="00A113C4" w:rsidRDefault="00A50EE9" w:rsidP="005B1971"/>
    <w:p w14:paraId="66183A6E" w14:textId="4A5ABB54" w:rsidR="00A50EE9" w:rsidRDefault="0085600E" w:rsidP="005B1971">
      <w:r>
        <w:rPr>
          <w:rFonts w:hint="eastAsia"/>
        </w:rPr>
        <w:t>也就是说4</w:t>
      </w:r>
      <w:r>
        <w:t>.636</w:t>
      </w:r>
      <w:r>
        <w:rPr>
          <w:rFonts w:hint="eastAsia"/>
        </w:rPr>
        <w:t>吨需要8</w:t>
      </w:r>
      <w:r>
        <w:t>518.812</w:t>
      </w:r>
      <w:r>
        <w:rPr>
          <w:rFonts w:hint="eastAsia"/>
        </w:rPr>
        <w:t>元，转换一下，一克黄金需要</w:t>
      </w:r>
      <w:r w:rsidR="007275DB">
        <w:t>0.001838</w:t>
      </w:r>
      <w:r>
        <w:rPr>
          <w:rFonts w:hint="eastAsia"/>
        </w:rPr>
        <w:t>元</w:t>
      </w:r>
    </w:p>
    <w:p w14:paraId="251D290C" w14:textId="77777777" w:rsidR="00A50EE9" w:rsidRDefault="00A50EE9" w:rsidP="005B1971"/>
    <w:p w14:paraId="5A833FBF" w14:textId="77777777" w:rsidR="00A50EE9" w:rsidRDefault="00A50EE9" w:rsidP="005B1971"/>
    <w:p w14:paraId="067C3D34" w14:textId="77777777" w:rsidR="00CA1E76" w:rsidRPr="00CA1E76" w:rsidRDefault="00CA1E76" w:rsidP="00CA1E76">
      <w:pPr>
        <w:rPr>
          <w:b/>
          <w:bCs/>
        </w:rPr>
      </w:pPr>
      <w:r w:rsidRPr="00CA1E76">
        <w:rPr>
          <w:rFonts w:hint="eastAsia"/>
          <w:b/>
          <w:bCs/>
        </w:rPr>
        <w:t xml:space="preserve">交割费用： </w:t>
      </w:r>
    </w:p>
    <w:p w14:paraId="4F097C00" w14:textId="77777777" w:rsidR="00CA1E76" w:rsidRDefault="00CA1E76" w:rsidP="00CA1E76"/>
    <w:p w14:paraId="29005B21" w14:textId="17F06A33" w:rsidR="00CA1E76" w:rsidRDefault="00CA1E76" w:rsidP="00CA1E76">
      <w:r>
        <w:rPr>
          <w:rFonts w:hint="eastAsia"/>
        </w:rPr>
        <w:t>中国：2</w:t>
      </w:r>
      <w:r>
        <w:t>0%</w:t>
      </w:r>
      <w:r>
        <w:rPr>
          <w:rFonts w:hint="eastAsia"/>
        </w:rPr>
        <w:t>的保证金。2</w:t>
      </w:r>
      <w:r>
        <w:t>014-2020</w:t>
      </w:r>
      <w:r>
        <w:rPr>
          <w:rFonts w:hint="eastAsia"/>
        </w:rPr>
        <w:t>年4月9号（包括9号）要交</w:t>
      </w:r>
      <w:r w:rsidR="00782B40">
        <w:rPr>
          <w:rFonts w:hint="eastAsia"/>
        </w:rPr>
        <w:t>每克</w:t>
      </w:r>
      <w:r>
        <w:rPr>
          <w:rFonts w:hint="eastAsia"/>
        </w:rPr>
        <w:t>0</w:t>
      </w:r>
      <w:r>
        <w:t>.06</w:t>
      </w:r>
      <w:r>
        <w:rPr>
          <w:rFonts w:hint="eastAsia"/>
        </w:rPr>
        <w:t>元交割费用，而之后就不需要。</w:t>
      </w:r>
    </w:p>
    <w:p w14:paraId="10870743" w14:textId="77777777" w:rsidR="00CA1E76" w:rsidRPr="00782B40" w:rsidRDefault="00CA1E76" w:rsidP="00CA1E76"/>
    <w:p w14:paraId="38780B65" w14:textId="61A049AE" w:rsidR="00CA1E76" w:rsidRDefault="00CA1E76" w:rsidP="00CA1E76">
      <w:r>
        <w:rPr>
          <w:rFonts w:hint="eastAsia"/>
        </w:rPr>
        <w:t>美国：</w:t>
      </w:r>
      <w:r w:rsidR="002D7D16">
        <w:rPr>
          <w:rFonts w:hint="eastAsia"/>
        </w:rPr>
        <w:t>每</w:t>
      </w:r>
      <w:r w:rsidR="002D7D16">
        <w:t>100</w:t>
      </w:r>
      <w:r w:rsidR="002D7D16">
        <w:rPr>
          <w:rFonts w:hint="eastAsia"/>
        </w:rPr>
        <w:t>金衡盎司最多收取1</w:t>
      </w:r>
      <w:r w:rsidR="002D7D16">
        <w:t>4</w:t>
      </w:r>
      <w:r w:rsidR="002D7D16">
        <w:rPr>
          <w:rFonts w:hint="eastAsia"/>
        </w:rPr>
        <w:t>美金存储费以及3</w:t>
      </w:r>
      <w:r w:rsidR="002D7D16">
        <w:t>5</w:t>
      </w:r>
      <w:r w:rsidR="002D7D16">
        <w:rPr>
          <w:rFonts w:hint="eastAsia"/>
        </w:rPr>
        <w:t>美金出库费。（数据来源</w:t>
      </w:r>
      <w:r w:rsidR="002D7D16" w:rsidRPr="002D7D16">
        <w:t>https://www.cmegroup.com/</w:t>
      </w:r>
      <w:r w:rsidR="002D7D16">
        <w:rPr>
          <w:rFonts w:hint="eastAsia"/>
        </w:rPr>
        <w:t>）（即纽期所）</w:t>
      </w:r>
      <w:r w:rsidR="00782B40">
        <w:rPr>
          <w:rFonts w:hint="eastAsia"/>
        </w:rPr>
        <w:t>相当于：（1</w:t>
      </w:r>
      <w:r w:rsidR="00782B40">
        <w:t>4+35</w:t>
      </w:r>
      <w:r w:rsidR="00782B40">
        <w:rPr>
          <w:rFonts w:hint="eastAsia"/>
        </w:rPr>
        <w:t>）*（汇率）/（1</w:t>
      </w:r>
      <w:r w:rsidR="00782B40">
        <w:t>00*</w:t>
      </w:r>
      <w:r w:rsidR="00782B40" w:rsidRPr="00782B40">
        <w:t xml:space="preserve"> </w:t>
      </w:r>
      <w:r w:rsidR="00782B40">
        <w:t>31.1</w:t>
      </w:r>
      <w:r w:rsidR="00782B40">
        <w:rPr>
          <w:rFonts w:hint="eastAsia"/>
        </w:rPr>
        <w:t>）</w:t>
      </w:r>
    </w:p>
    <w:p w14:paraId="3ED11DFC" w14:textId="17AC21E6" w:rsidR="00782B40" w:rsidRDefault="00782B40" w:rsidP="00CA1E76">
      <w:r>
        <w:rPr>
          <w:rFonts w:hint="eastAsia"/>
        </w:rPr>
        <w:t>（单位：人民币每克）</w:t>
      </w:r>
    </w:p>
    <w:p w14:paraId="1A91B8E4" w14:textId="77777777" w:rsidR="00A50EE9" w:rsidRPr="002D7D16" w:rsidRDefault="00A50EE9" w:rsidP="005B1971"/>
    <w:p w14:paraId="66B22056" w14:textId="77777777" w:rsidR="00CA1E76" w:rsidRPr="002D7D16" w:rsidRDefault="00CA1E76" w:rsidP="005B1971"/>
    <w:p w14:paraId="4D1490B5" w14:textId="77777777" w:rsidR="00CA1E76" w:rsidRDefault="00CA1E76" w:rsidP="005B1971"/>
    <w:p w14:paraId="28632ADF" w14:textId="1A91E671" w:rsidR="00A50EE9" w:rsidRPr="00FD7800" w:rsidRDefault="00FD7800" w:rsidP="005B1971">
      <w:pPr>
        <w:rPr>
          <w:b/>
          <w:bCs/>
        </w:rPr>
      </w:pPr>
      <w:r w:rsidRPr="00FD7800">
        <w:rPr>
          <w:rFonts w:hint="eastAsia"/>
          <w:b/>
          <w:bCs/>
        </w:rPr>
        <w:t>无套利区间：</w:t>
      </w:r>
    </w:p>
    <w:p w14:paraId="003C2C40" w14:textId="10090BE1" w:rsidR="00FD7800" w:rsidRDefault="0054465C" w:rsidP="00AF25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</w:p>
    <w:p w14:paraId="5E50346F" w14:textId="64897927" w:rsidR="005B1971" w:rsidRDefault="001847F5" w:rsidP="005B1971">
      <w:r>
        <w:rPr>
          <w:rFonts w:hint="eastAsia"/>
        </w:rPr>
        <w:t>上海-纽约：</w:t>
      </w:r>
      <w:r w:rsidR="001E556F">
        <w:rPr>
          <w:rFonts w:hint="eastAsia"/>
        </w:rPr>
        <w:t>首先要:</w:t>
      </w:r>
      <w:r w:rsidR="00BC3E98">
        <w:t>(</w:t>
      </w:r>
      <w:r w:rsidR="001E556F">
        <w:rPr>
          <w:rFonts w:hint="eastAsia"/>
        </w:rPr>
        <w:t>NAU</w:t>
      </w:r>
      <w:r w:rsidR="001E556F">
        <w:t>*</w:t>
      </w:r>
      <w:r w:rsidR="001E556F">
        <w:rPr>
          <w:rFonts w:hint="eastAsia"/>
        </w:rPr>
        <w:t>汇率/</w:t>
      </w:r>
      <w:r w:rsidR="001E556F">
        <w:t>31.1</w:t>
      </w:r>
      <w:r w:rsidR="00BC3E98">
        <w:rPr>
          <w:rFonts w:hint="eastAsia"/>
        </w:rPr>
        <w:t>)</w:t>
      </w:r>
      <w:r w:rsidR="00BC3E98">
        <w:t>/</w:t>
      </w:r>
      <w:r w:rsidR="001E556F">
        <w:rPr>
          <w:rFonts w:hint="eastAsia"/>
        </w:rPr>
        <w:t>AU</w:t>
      </w:r>
      <w:r w:rsidR="001E556F">
        <w:t>&gt;</w:t>
      </w:r>
      <w:r w:rsidR="00BC3E98">
        <w:t xml:space="preserve">1 </w:t>
      </w:r>
      <w:r w:rsidR="00BC3E98">
        <w:rPr>
          <w:rFonts w:hint="eastAsia"/>
        </w:rPr>
        <w:t>（即ratio</w:t>
      </w:r>
      <w:r w:rsidR="00B03F1B">
        <w:t>&gt;</w:t>
      </w:r>
      <w:r w:rsidR="00BC3E98">
        <w:t>1</w:t>
      </w:r>
      <w:r w:rsidR="00BC3E98">
        <w:rPr>
          <w:rFonts w:hint="eastAsia"/>
        </w:rPr>
        <w:t>）</w:t>
      </w:r>
    </w:p>
    <w:p w14:paraId="73A6F88B" w14:textId="77777777" w:rsidR="00FE47AF" w:rsidRPr="001E556F" w:rsidRDefault="00FE47AF" w:rsidP="005B1971"/>
    <w:p w14:paraId="21A30FF0" w14:textId="22FB280F" w:rsidR="00FE47AF" w:rsidRDefault="00B03F1B" w:rsidP="005B1971">
      <w:r>
        <w:t>(</w:t>
      </w:r>
      <w:r w:rsidR="00FE47AF">
        <w:rPr>
          <w:rFonts w:hint="eastAsia"/>
        </w:rPr>
        <w:t>NAU</w:t>
      </w:r>
      <w:r w:rsidR="00FE47AF">
        <w:t>*</w:t>
      </w:r>
      <w:r w:rsidR="00FE47AF">
        <w:rPr>
          <w:rFonts w:hint="eastAsia"/>
        </w:rPr>
        <w:t>汇率/</w:t>
      </w:r>
      <w:r w:rsidR="00FE47AF">
        <w:t>31.1</w:t>
      </w:r>
      <w:r w:rsidR="00FE47AF">
        <w:rPr>
          <w:rFonts w:hint="eastAsia"/>
        </w:rPr>
        <w:t>-AU</w:t>
      </w:r>
      <w:r>
        <w:t>)</w:t>
      </w:r>
      <w:r w:rsidR="00FE47AF">
        <w:t>*(1-0.2923)-</w:t>
      </w:r>
      <w:r w:rsidR="00FE47AF" w:rsidRPr="00FE47AF">
        <w:rPr>
          <w:rFonts w:hint="eastAsia"/>
        </w:rPr>
        <w:t xml:space="preserve"> </w:t>
      </w:r>
      <w:r w:rsidR="00A26D38">
        <w:t>0.001838</w:t>
      </w:r>
      <w:r w:rsidR="00FE47AF">
        <w:t>-0.06</w:t>
      </w:r>
      <w:r w:rsidR="00FE47AF">
        <w:rPr>
          <w:rFonts w:hint="eastAsia"/>
        </w:rPr>
        <w:t>&gt;</w:t>
      </w:r>
      <w:r w:rsidR="00FE47AF">
        <w:t>0</w:t>
      </w:r>
      <w:r w:rsidR="00BC0FD7">
        <w:t xml:space="preserve"> (2020</w:t>
      </w:r>
      <w:r w:rsidR="00BC0FD7">
        <w:rPr>
          <w:rFonts w:hint="eastAsia"/>
        </w:rPr>
        <w:t>年4月9号前</w:t>
      </w:r>
      <w:r w:rsidR="00BC0FD7">
        <w:t>)</w:t>
      </w:r>
    </w:p>
    <w:p w14:paraId="0B743861" w14:textId="036F32CB" w:rsidR="00FD7800" w:rsidRDefault="00FD7800" w:rsidP="005B1971">
      <w:r>
        <w:rPr>
          <w:rFonts w:hint="eastAsia"/>
        </w:rPr>
        <w:t>即需要满足</w:t>
      </w:r>
      <w:r w:rsidR="00B03F1B">
        <w:t>(</w:t>
      </w:r>
      <w:r w:rsidR="008F58D6">
        <w:rPr>
          <w:rFonts w:hint="eastAsia"/>
        </w:rPr>
        <w:t>NAU</w:t>
      </w:r>
      <w:r w:rsidR="008F58D6">
        <w:t>*</w:t>
      </w:r>
      <w:r w:rsidR="008F58D6">
        <w:rPr>
          <w:rFonts w:hint="eastAsia"/>
        </w:rPr>
        <w:t>汇率/</w:t>
      </w:r>
      <w:r w:rsidR="008F58D6">
        <w:t>31.1</w:t>
      </w:r>
      <w:r w:rsidR="008F58D6">
        <w:rPr>
          <w:rFonts w:hint="eastAsia"/>
        </w:rPr>
        <w:t>-AU</w:t>
      </w:r>
      <w:r w:rsidR="00B03F1B">
        <w:t>)</w:t>
      </w:r>
      <w:r>
        <w:t xml:space="preserve">&gt;0.08738 , </w:t>
      </w:r>
      <w:r>
        <w:rPr>
          <w:rFonts w:hint="eastAsia"/>
        </w:rPr>
        <w:t>可以进行从上海运往纽约的操作</w:t>
      </w:r>
    </w:p>
    <w:p w14:paraId="116AAF38" w14:textId="38CBCDD3" w:rsidR="00FD7800" w:rsidRDefault="00B03F1B" w:rsidP="005B1971">
      <w:r>
        <w:rPr>
          <w:rFonts w:hint="eastAsia"/>
        </w:rPr>
        <w:t>(即ratio</w:t>
      </w:r>
      <w:r>
        <w:t>&gt;1+0.08738/AU)</w:t>
      </w:r>
    </w:p>
    <w:p w14:paraId="716B3124" w14:textId="77777777" w:rsidR="00B03F1B" w:rsidRDefault="00B03F1B" w:rsidP="005B1971"/>
    <w:p w14:paraId="66D956D7" w14:textId="77777777" w:rsidR="00B03F1B" w:rsidRDefault="00B03F1B" w:rsidP="005B1971"/>
    <w:p w14:paraId="14CA9A8D" w14:textId="6ED670BF" w:rsidR="001847F5" w:rsidRDefault="008F58D6" w:rsidP="005B1971">
      <w:r>
        <w:t>|</w:t>
      </w:r>
      <w:r>
        <w:rPr>
          <w:rFonts w:hint="eastAsia"/>
        </w:rPr>
        <w:t>NAU</w:t>
      </w:r>
      <w:r>
        <w:t>*</w:t>
      </w:r>
      <w:r>
        <w:rPr>
          <w:rFonts w:hint="eastAsia"/>
        </w:rPr>
        <w:t>汇率/</w:t>
      </w:r>
      <w:r>
        <w:t>31.1</w:t>
      </w:r>
      <w:r>
        <w:rPr>
          <w:rFonts w:hint="eastAsia"/>
        </w:rPr>
        <w:t>-AU</w:t>
      </w:r>
      <w:r>
        <w:t>|</w:t>
      </w:r>
      <w:r w:rsidR="00C56BBF">
        <w:rPr>
          <w:rFonts w:hint="eastAsia"/>
        </w:rPr>
        <w:t xml:space="preserve"> </w:t>
      </w:r>
      <w:r w:rsidR="00BC0FD7">
        <w:rPr>
          <w:rFonts w:hint="eastAsia"/>
        </w:rPr>
        <w:t>&gt;</w:t>
      </w:r>
      <w:r w:rsidR="00BC0FD7">
        <w:t xml:space="preserve"> </w:t>
      </w:r>
      <w:r w:rsidR="00C56BBF">
        <w:t>0.02597</w:t>
      </w:r>
      <w:r w:rsidR="00BC0FD7">
        <w:t xml:space="preserve"> (2020</w:t>
      </w:r>
      <w:r w:rsidR="00BC0FD7">
        <w:rPr>
          <w:rFonts w:hint="eastAsia"/>
        </w:rPr>
        <w:t>年4月</w:t>
      </w:r>
      <w:r w:rsidR="00BC0FD7">
        <w:t>10</w:t>
      </w:r>
      <w:r w:rsidR="00BC0FD7">
        <w:rPr>
          <w:rFonts w:hint="eastAsia"/>
        </w:rPr>
        <w:t>号及以后</w:t>
      </w:r>
      <w:r w:rsidR="00BC0FD7">
        <w:t>)</w:t>
      </w:r>
    </w:p>
    <w:p w14:paraId="01306BEB" w14:textId="432E9781" w:rsidR="0077448A" w:rsidRPr="0077448A" w:rsidRDefault="0077448A" w:rsidP="005B1971">
      <w:pPr>
        <w:rPr>
          <w:rFonts w:hint="eastAsia"/>
        </w:rPr>
      </w:pPr>
      <w:r>
        <w:t xml:space="preserve">Ratio &gt; 1 + </w:t>
      </w:r>
      <w:r>
        <w:t>0.02597/AU</w:t>
      </w:r>
    </w:p>
    <w:p w14:paraId="49CEF485" w14:textId="77777777" w:rsidR="00BC0FD7" w:rsidRDefault="00BC0FD7" w:rsidP="005B1971"/>
    <w:p w14:paraId="1EE539D7" w14:textId="77777777" w:rsidR="00BC0FD7" w:rsidRPr="00BC0FD7" w:rsidRDefault="00BC0FD7" w:rsidP="005B1971"/>
    <w:p w14:paraId="4797BF3E" w14:textId="2F867CD1" w:rsidR="001847F5" w:rsidRDefault="001847F5" w:rsidP="005B1971">
      <w:r>
        <w:rPr>
          <w:rFonts w:hint="eastAsia"/>
        </w:rPr>
        <w:t>纽约-上海：</w:t>
      </w:r>
      <w:r w:rsidR="001E556F">
        <w:rPr>
          <w:rFonts w:hint="eastAsia"/>
        </w:rPr>
        <w:t>首先要:NAU</w:t>
      </w:r>
      <w:r w:rsidR="001E556F">
        <w:t>*</w:t>
      </w:r>
      <w:r w:rsidR="001E556F">
        <w:rPr>
          <w:rFonts w:hint="eastAsia"/>
        </w:rPr>
        <w:t>汇率/</w:t>
      </w:r>
      <w:r w:rsidR="001E556F">
        <w:t>31.1</w:t>
      </w:r>
      <w:r w:rsidR="001E556F">
        <w:rPr>
          <w:rFonts w:hint="eastAsia"/>
        </w:rPr>
        <w:t>-AU</w:t>
      </w:r>
      <w:r w:rsidR="001E556F">
        <w:t>&lt;0</w:t>
      </w:r>
      <w:r w:rsidR="00BC3E98">
        <w:t xml:space="preserve"> </w:t>
      </w:r>
      <w:r w:rsidR="00BC3E98">
        <w:rPr>
          <w:rFonts w:hint="eastAsia"/>
        </w:rPr>
        <w:t>（一直是这样）</w:t>
      </w:r>
    </w:p>
    <w:p w14:paraId="12D3B663" w14:textId="77777777" w:rsidR="001847F5" w:rsidRPr="00BC3E98" w:rsidRDefault="001847F5" w:rsidP="005B1971"/>
    <w:p w14:paraId="686B9E79" w14:textId="41D6213E" w:rsidR="001847F5" w:rsidRDefault="008F58D6" w:rsidP="005B1971">
      <w:r>
        <w:t>|</w:t>
      </w:r>
      <w:r>
        <w:rPr>
          <w:rFonts w:hint="eastAsia"/>
        </w:rPr>
        <w:t>NAU</w:t>
      </w:r>
      <w:r>
        <w:t>*</w:t>
      </w:r>
      <w:r>
        <w:rPr>
          <w:rFonts w:hint="eastAsia"/>
        </w:rPr>
        <w:t>汇率/</w:t>
      </w:r>
      <w:r>
        <w:t>31.1</w:t>
      </w:r>
      <w:r>
        <w:rPr>
          <w:rFonts w:hint="eastAsia"/>
        </w:rPr>
        <w:t>-AU</w:t>
      </w:r>
      <w:r>
        <w:t>|</w:t>
      </w:r>
      <w:r w:rsidR="00597332">
        <w:t>*1-</w:t>
      </w:r>
      <w:r w:rsidR="00597332">
        <w:rPr>
          <w:rFonts w:hint="eastAsia"/>
        </w:rPr>
        <w:t>1</w:t>
      </w:r>
      <w:r w:rsidR="00597332">
        <w:t>.838*10</w:t>
      </w:r>
      <w:r w:rsidR="00597332">
        <w:rPr>
          <w:rFonts w:hint="eastAsia"/>
        </w:rPr>
        <w:t>^（</w:t>
      </w:r>
      <w:r w:rsidR="00597332">
        <w:t>-3）-</w:t>
      </w:r>
      <w:r w:rsidR="00FD7800">
        <w:rPr>
          <w:rFonts w:hint="eastAsia"/>
        </w:rPr>
        <w:t>（1</w:t>
      </w:r>
      <w:r w:rsidR="00FD7800">
        <w:t>4+35</w:t>
      </w:r>
      <w:r w:rsidR="00FD7800">
        <w:rPr>
          <w:rFonts w:hint="eastAsia"/>
        </w:rPr>
        <w:t>）*（汇率）/（1</w:t>
      </w:r>
      <w:r w:rsidR="00FD7800">
        <w:t>00*</w:t>
      </w:r>
      <w:r w:rsidR="00FD7800" w:rsidRPr="00782B40">
        <w:t xml:space="preserve"> </w:t>
      </w:r>
      <w:r w:rsidR="00FD7800">
        <w:t>31.1</w:t>
      </w:r>
      <w:r w:rsidR="00FD7800">
        <w:rPr>
          <w:rFonts w:hint="eastAsia"/>
        </w:rPr>
        <w:t>）&gt;</w:t>
      </w:r>
      <w:r w:rsidR="00FD7800">
        <w:t>0</w:t>
      </w:r>
    </w:p>
    <w:p w14:paraId="3948B014" w14:textId="26D2FBFC" w:rsidR="005B1971" w:rsidRDefault="005B1971" w:rsidP="005B1971"/>
    <w:p w14:paraId="1811503C" w14:textId="45C83E35" w:rsidR="00226353" w:rsidRDefault="00226353" w:rsidP="005B1971">
      <w:r>
        <w:rPr>
          <w:rFonts w:hint="eastAsia"/>
        </w:rPr>
        <w:t>即需要满足</w:t>
      </w:r>
      <w:r w:rsidR="008F58D6">
        <w:t>|</w:t>
      </w:r>
      <w:r w:rsidR="008F58D6">
        <w:rPr>
          <w:rFonts w:hint="eastAsia"/>
        </w:rPr>
        <w:t>NAU</w:t>
      </w:r>
      <w:r w:rsidR="008F58D6">
        <w:t>*</w:t>
      </w:r>
      <w:r w:rsidR="008F58D6">
        <w:rPr>
          <w:rFonts w:hint="eastAsia"/>
        </w:rPr>
        <w:t>汇率/</w:t>
      </w:r>
      <w:r w:rsidR="008F58D6">
        <w:t>31.1</w:t>
      </w:r>
      <w:r w:rsidR="008F58D6">
        <w:rPr>
          <w:rFonts w:hint="eastAsia"/>
        </w:rPr>
        <w:t>-AU</w:t>
      </w:r>
      <w:r w:rsidR="008F58D6">
        <w:t>|</w:t>
      </w:r>
      <w:r>
        <w:t>&gt;</w:t>
      </w:r>
      <w:r w:rsidR="00A26D38">
        <w:t>0.001838</w:t>
      </w:r>
      <w:r w:rsidR="0027462B">
        <w:t>+(0.49*</w:t>
      </w:r>
      <w:r w:rsidR="0027462B">
        <w:rPr>
          <w:rFonts w:hint="eastAsia"/>
        </w:rPr>
        <w:t>汇率/</w:t>
      </w:r>
      <w:r w:rsidR="0027462B">
        <w:t>31.1)</w:t>
      </w:r>
      <w:r>
        <w:t>,</w:t>
      </w:r>
      <w:r>
        <w:rPr>
          <w:rFonts w:hint="eastAsia"/>
        </w:rPr>
        <w:t>可以进行从纽约运往上海的操作</w:t>
      </w:r>
    </w:p>
    <w:p w14:paraId="227F4A04" w14:textId="77777777" w:rsidR="00B03F1B" w:rsidRDefault="00B03F1B" w:rsidP="005B1971"/>
    <w:p w14:paraId="317AE89F" w14:textId="678D92D1" w:rsidR="00B03F1B" w:rsidRDefault="00B03F1B" w:rsidP="005B1971">
      <w:r>
        <w:rPr>
          <w:rFonts w:hint="eastAsia"/>
        </w:rPr>
        <w:t>(</w:t>
      </w:r>
      <w:r>
        <w:t>AU-</w:t>
      </w:r>
      <w:r w:rsidRPr="00B03F1B">
        <w:rPr>
          <w:rFonts w:hint="eastAsia"/>
        </w:rPr>
        <w:t xml:space="preserve"> </w:t>
      </w:r>
      <w:r>
        <w:rPr>
          <w:rFonts w:hint="eastAsia"/>
        </w:rPr>
        <w:t>NAU</w:t>
      </w:r>
      <w:r>
        <w:t>*</w:t>
      </w:r>
      <w:r>
        <w:rPr>
          <w:rFonts w:hint="eastAsia"/>
        </w:rPr>
        <w:t>汇率/</w:t>
      </w:r>
      <w:r>
        <w:t>31.1) &gt; 0.001838+(0.49*</w:t>
      </w:r>
      <w:r>
        <w:rPr>
          <w:rFonts w:hint="eastAsia"/>
        </w:rPr>
        <w:t>汇率/</w:t>
      </w:r>
      <w:r>
        <w:t>31.1)</w:t>
      </w:r>
    </w:p>
    <w:p w14:paraId="69B11D79" w14:textId="77777777" w:rsidR="00B03F1B" w:rsidRDefault="00B03F1B" w:rsidP="005B1971"/>
    <w:p w14:paraId="15302ED5" w14:textId="4FCFE0C8" w:rsidR="00B03F1B" w:rsidRDefault="00B03F1B" w:rsidP="00B03F1B">
      <w:r>
        <w:t>1-ratio &gt; 0.001838/AU + 0.49*</w:t>
      </w:r>
      <w:r>
        <w:rPr>
          <w:rFonts w:hint="eastAsia"/>
        </w:rPr>
        <w:t>汇率/</w:t>
      </w:r>
      <w:r>
        <w:t>(31.1*AU)</w:t>
      </w:r>
    </w:p>
    <w:p w14:paraId="1515A757" w14:textId="11299D94" w:rsidR="00B03F1B" w:rsidRDefault="00B03F1B" w:rsidP="005B1971">
      <w:r>
        <w:t>ratio &lt; 1-0.001838/AU - 0.49*</w:t>
      </w:r>
      <w:r>
        <w:rPr>
          <w:rFonts w:hint="eastAsia"/>
        </w:rPr>
        <w:t>汇率/</w:t>
      </w:r>
      <w:r>
        <w:t>(31.1*AU)</w:t>
      </w:r>
    </w:p>
    <w:p w14:paraId="1B2E38BF" w14:textId="77777777" w:rsidR="00B03F1B" w:rsidRDefault="00B03F1B" w:rsidP="005B1971"/>
    <w:p w14:paraId="4C6E3AE2" w14:textId="77777777" w:rsidR="00677E4E" w:rsidRDefault="00677E4E" w:rsidP="005B1971"/>
    <w:p w14:paraId="12E7E57A" w14:textId="68B6DA0E" w:rsidR="0054465C" w:rsidRPr="00626AEA" w:rsidRDefault="0054465C" w:rsidP="00AF253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26AEA">
        <w:rPr>
          <w:rFonts w:hint="eastAsia"/>
          <w:b/>
          <w:bCs/>
        </w:rPr>
        <w:t>结论</w:t>
      </w:r>
    </w:p>
    <w:p w14:paraId="1A847400" w14:textId="44118BC3" w:rsidR="00677E4E" w:rsidRPr="00E052FB" w:rsidRDefault="00677E4E" w:rsidP="005B1971">
      <w:pPr>
        <w:rPr>
          <w:b/>
          <w:bCs/>
          <w:highlight w:val="green"/>
        </w:rPr>
      </w:pPr>
      <w:r w:rsidRPr="00E052FB">
        <w:rPr>
          <w:rFonts w:hint="eastAsia"/>
          <w:b/>
          <w:bCs/>
          <w:highlight w:val="green"/>
        </w:rPr>
        <w:t>(</w:t>
      </w:r>
      <w:r w:rsidRPr="00E052FB">
        <w:rPr>
          <w:b/>
          <w:bCs/>
          <w:highlight w:val="green"/>
        </w:rPr>
        <w:t>2020</w:t>
      </w:r>
      <w:r w:rsidRPr="00E052FB">
        <w:rPr>
          <w:rFonts w:hint="eastAsia"/>
          <w:b/>
          <w:bCs/>
          <w:highlight w:val="green"/>
        </w:rPr>
        <w:t>年4月9号前</w:t>
      </w:r>
      <w:r w:rsidRPr="00E052FB">
        <w:rPr>
          <w:b/>
          <w:bCs/>
          <w:highlight w:val="green"/>
        </w:rPr>
        <w:t>)</w:t>
      </w:r>
      <w:r w:rsidR="001E556F" w:rsidRPr="00E052FB">
        <w:rPr>
          <w:rFonts w:hint="eastAsia"/>
          <w:b/>
          <w:bCs/>
          <w:highlight w:val="green"/>
        </w:rPr>
        <w:t xml:space="preserve"> NAU</w:t>
      </w:r>
      <w:r w:rsidR="001E556F" w:rsidRPr="00E052FB">
        <w:rPr>
          <w:b/>
          <w:bCs/>
          <w:highlight w:val="green"/>
        </w:rPr>
        <w:t>*</w:t>
      </w:r>
      <w:r w:rsidR="001E556F" w:rsidRPr="00E052FB">
        <w:rPr>
          <w:rFonts w:hint="eastAsia"/>
          <w:b/>
          <w:bCs/>
          <w:highlight w:val="green"/>
        </w:rPr>
        <w:t>汇率/</w:t>
      </w:r>
      <w:r w:rsidR="001E556F" w:rsidRPr="00E052FB">
        <w:rPr>
          <w:b/>
          <w:bCs/>
          <w:highlight w:val="green"/>
        </w:rPr>
        <w:t>31.1</w:t>
      </w:r>
      <w:r w:rsidR="001E556F" w:rsidRPr="00E052FB">
        <w:rPr>
          <w:rFonts w:hint="eastAsia"/>
          <w:b/>
          <w:bCs/>
          <w:highlight w:val="green"/>
        </w:rPr>
        <w:t>-AU</w:t>
      </w:r>
      <w:r w:rsidR="001E556F" w:rsidRPr="00E052FB">
        <w:rPr>
          <w:b/>
          <w:bCs/>
          <w:highlight w:val="green"/>
        </w:rPr>
        <w:t>&gt;0</w:t>
      </w:r>
      <w:r w:rsidR="001E556F" w:rsidRPr="00E052FB">
        <w:rPr>
          <w:rFonts w:hint="eastAsia"/>
          <w:b/>
          <w:bCs/>
          <w:highlight w:val="green"/>
        </w:rPr>
        <w:t>时</w:t>
      </w:r>
      <w:r w:rsidRPr="00E052FB">
        <w:rPr>
          <w:rFonts w:hint="eastAsia"/>
          <w:b/>
          <w:bCs/>
          <w:highlight w:val="green"/>
        </w:rPr>
        <w:t>无法满足</w:t>
      </w:r>
      <w:r w:rsidR="008F58D6" w:rsidRPr="00E052FB">
        <w:rPr>
          <w:b/>
          <w:bCs/>
          <w:highlight w:val="green"/>
        </w:rPr>
        <w:t>|</w:t>
      </w:r>
      <w:r w:rsidR="008F58D6" w:rsidRPr="00E052FB">
        <w:rPr>
          <w:rFonts w:hint="eastAsia"/>
          <w:b/>
          <w:bCs/>
          <w:highlight w:val="green"/>
        </w:rPr>
        <w:t>NAU</w:t>
      </w:r>
      <w:r w:rsidR="008F58D6" w:rsidRPr="00E052FB">
        <w:rPr>
          <w:b/>
          <w:bCs/>
          <w:highlight w:val="green"/>
        </w:rPr>
        <w:t>*</w:t>
      </w:r>
      <w:r w:rsidR="008F58D6" w:rsidRPr="00E052FB">
        <w:rPr>
          <w:rFonts w:hint="eastAsia"/>
          <w:b/>
          <w:bCs/>
          <w:highlight w:val="green"/>
        </w:rPr>
        <w:t>汇率/</w:t>
      </w:r>
      <w:r w:rsidR="008F58D6" w:rsidRPr="00E052FB">
        <w:rPr>
          <w:b/>
          <w:bCs/>
          <w:highlight w:val="green"/>
        </w:rPr>
        <w:t>31.1</w:t>
      </w:r>
      <w:r w:rsidR="008F58D6" w:rsidRPr="00E052FB">
        <w:rPr>
          <w:rFonts w:hint="eastAsia"/>
          <w:b/>
          <w:bCs/>
          <w:highlight w:val="green"/>
        </w:rPr>
        <w:t>-AU</w:t>
      </w:r>
      <w:r w:rsidR="008F58D6" w:rsidRPr="00E052FB">
        <w:rPr>
          <w:b/>
          <w:bCs/>
          <w:highlight w:val="green"/>
        </w:rPr>
        <w:t>|</w:t>
      </w:r>
      <w:r w:rsidRPr="00E052FB">
        <w:rPr>
          <w:b/>
          <w:bCs/>
          <w:highlight w:val="green"/>
        </w:rPr>
        <w:t>&gt;0.08738</w:t>
      </w:r>
      <w:r w:rsidR="001E556F" w:rsidRPr="00E052FB">
        <w:rPr>
          <w:rFonts w:hint="eastAsia"/>
          <w:b/>
          <w:bCs/>
          <w:highlight w:val="green"/>
        </w:rPr>
        <w:t>或者在NAU</w:t>
      </w:r>
      <w:r w:rsidR="001E556F" w:rsidRPr="00E052FB">
        <w:rPr>
          <w:b/>
          <w:bCs/>
          <w:highlight w:val="green"/>
        </w:rPr>
        <w:t>*</w:t>
      </w:r>
      <w:r w:rsidR="001E556F" w:rsidRPr="00E052FB">
        <w:rPr>
          <w:rFonts w:hint="eastAsia"/>
          <w:b/>
          <w:bCs/>
          <w:highlight w:val="green"/>
        </w:rPr>
        <w:t>汇率/</w:t>
      </w:r>
      <w:r w:rsidR="001E556F" w:rsidRPr="00E052FB">
        <w:rPr>
          <w:b/>
          <w:bCs/>
          <w:highlight w:val="green"/>
        </w:rPr>
        <w:t>31.1</w:t>
      </w:r>
      <w:r w:rsidR="001E556F" w:rsidRPr="00E052FB">
        <w:rPr>
          <w:rFonts w:hint="eastAsia"/>
          <w:b/>
          <w:bCs/>
          <w:highlight w:val="green"/>
        </w:rPr>
        <w:t>-AU</w:t>
      </w:r>
      <w:r w:rsidR="001E556F" w:rsidRPr="00E052FB">
        <w:rPr>
          <w:b/>
          <w:bCs/>
          <w:highlight w:val="green"/>
        </w:rPr>
        <w:t>&lt;0</w:t>
      </w:r>
      <w:r w:rsidR="001E556F" w:rsidRPr="00E052FB">
        <w:rPr>
          <w:rFonts w:hint="eastAsia"/>
          <w:b/>
          <w:bCs/>
          <w:highlight w:val="green"/>
        </w:rPr>
        <w:t>时</w:t>
      </w:r>
      <w:r w:rsidRPr="00E052FB">
        <w:rPr>
          <w:rFonts w:hint="eastAsia"/>
          <w:b/>
          <w:bCs/>
          <w:highlight w:val="green"/>
        </w:rPr>
        <w:t>无法满足</w:t>
      </w:r>
      <w:r w:rsidR="008F58D6" w:rsidRPr="00E052FB">
        <w:rPr>
          <w:b/>
          <w:bCs/>
          <w:highlight w:val="green"/>
        </w:rPr>
        <w:t>|</w:t>
      </w:r>
      <w:r w:rsidR="008F58D6" w:rsidRPr="00E052FB">
        <w:rPr>
          <w:rFonts w:hint="eastAsia"/>
          <w:b/>
          <w:bCs/>
          <w:highlight w:val="green"/>
        </w:rPr>
        <w:t>NAU</w:t>
      </w:r>
      <w:r w:rsidR="008F58D6" w:rsidRPr="00E052FB">
        <w:rPr>
          <w:b/>
          <w:bCs/>
          <w:highlight w:val="green"/>
        </w:rPr>
        <w:t>*</w:t>
      </w:r>
      <w:r w:rsidR="008F58D6" w:rsidRPr="00E052FB">
        <w:rPr>
          <w:rFonts w:hint="eastAsia"/>
          <w:b/>
          <w:bCs/>
          <w:highlight w:val="green"/>
        </w:rPr>
        <w:t>汇率/</w:t>
      </w:r>
      <w:r w:rsidR="008F58D6" w:rsidRPr="00E052FB">
        <w:rPr>
          <w:b/>
          <w:bCs/>
          <w:highlight w:val="green"/>
        </w:rPr>
        <w:t>31.1</w:t>
      </w:r>
      <w:r w:rsidR="008F58D6" w:rsidRPr="00E052FB">
        <w:rPr>
          <w:rFonts w:hint="eastAsia"/>
          <w:b/>
          <w:bCs/>
          <w:highlight w:val="green"/>
        </w:rPr>
        <w:t>-AU</w:t>
      </w:r>
      <w:r w:rsidR="008F58D6" w:rsidRPr="00E052FB">
        <w:rPr>
          <w:b/>
          <w:bCs/>
          <w:highlight w:val="green"/>
        </w:rPr>
        <w:t>|</w:t>
      </w:r>
      <w:r w:rsidR="00A91832" w:rsidRPr="00E052FB">
        <w:rPr>
          <w:b/>
          <w:bCs/>
          <w:highlight w:val="green"/>
        </w:rPr>
        <w:t>&gt;0.001838+(0.49*</w:t>
      </w:r>
      <w:r w:rsidR="00A91832" w:rsidRPr="00E052FB">
        <w:rPr>
          <w:rFonts w:hint="eastAsia"/>
          <w:b/>
          <w:bCs/>
          <w:highlight w:val="green"/>
        </w:rPr>
        <w:t>汇率/</w:t>
      </w:r>
      <w:r w:rsidR="00A91832" w:rsidRPr="00E052FB">
        <w:rPr>
          <w:b/>
          <w:bCs/>
          <w:highlight w:val="green"/>
        </w:rPr>
        <w:t>31.1)</w:t>
      </w:r>
      <w:r w:rsidRPr="00E052FB">
        <w:rPr>
          <w:rFonts w:hint="eastAsia"/>
          <w:b/>
          <w:bCs/>
          <w:highlight w:val="green"/>
        </w:rPr>
        <w:t>的情况</w:t>
      </w:r>
    </w:p>
    <w:p w14:paraId="7E06802B" w14:textId="77777777" w:rsidR="0054465C" w:rsidRPr="00E052FB" w:rsidRDefault="0054465C" w:rsidP="005B1971">
      <w:pPr>
        <w:rPr>
          <w:b/>
          <w:bCs/>
          <w:highlight w:val="green"/>
        </w:rPr>
      </w:pPr>
    </w:p>
    <w:p w14:paraId="6EAFF963" w14:textId="769DAA45" w:rsidR="00677E4E" w:rsidRPr="00E052FB" w:rsidRDefault="00677E4E" w:rsidP="00677E4E">
      <w:pPr>
        <w:rPr>
          <w:b/>
          <w:bCs/>
        </w:rPr>
      </w:pPr>
      <w:r w:rsidRPr="00E052FB">
        <w:rPr>
          <w:b/>
          <w:bCs/>
          <w:highlight w:val="green"/>
        </w:rPr>
        <w:t>(2020</w:t>
      </w:r>
      <w:r w:rsidRPr="00E052FB">
        <w:rPr>
          <w:rFonts w:hint="eastAsia"/>
          <w:b/>
          <w:bCs/>
          <w:highlight w:val="green"/>
        </w:rPr>
        <w:t>年4月</w:t>
      </w:r>
      <w:r w:rsidRPr="00E052FB">
        <w:rPr>
          <w:b/>
          <w:bCs/>
          <w:highlight w:val="green"/>
        </w:rPr>
        <w:t>10</w:t>
      </w:r>
      <w:r w:rsidRPr="00E052FB">
        <w:rPr>
          <w:rFonts w:hint="eastAsia"/>
          <w:b/>
          <w:bCs/>
          <w:highlight w:val="green"/>
        </w:rPr>
        <w:t>号及以后</w:t>
      </w:r>
      <w:r w:rsidRPr="00E052FB">
        <w:rPr>
          <w:b/>
          <w:bCs/>
          <w:highlight w:val="green"/>
        </w:rPr>
        <w:t>)</w:t>
      </w:r>
      <w:r w:rsidR="001E556F" w:rsidRPr="00E052FB">
        <w:rPr>
          <w:rFonts w:hint="eastAsia"/>
          <w:b/>
          <w:bCs/>
          <w:highlight w:val="green"/>
        </w:rPr>
        <w:t xml:space="preserve"> NAU</w:t>
      </w:r>
      <w:r w:rsidR="001E556F" w:rsidRPr="00E052FB">
        <w:rPr>
          <w:b/>
          <w:bCs/>
          <w:highlight w:val="green"/>
        </w:rPr>
        <w:t>*</w:t>
      </w:r>
      <w:r w:rsidR="001E556F" w:rsidRPr="00E052FB">
        <w:rPr>
          <w:rFonts w:hint="eastAsia"/>
          <w:b/>
          <w:bCs/>
          <w:highlight w:val="green"/>
        </w:rPr>
        <w:t>汇率/</w:t>
      </w:r>
      <w:r w:rsidR="001E556F" w:rsidRPr="00E052FB">
        <w:rPr>
          <w:b/>
          <w:bCs/>
          <w:highlight w:val="green"/>
        </w:rPr>
        <w:t>31.1</w:t>
      </w:r>
      <w:r w:rsidR="001E556F" w:rsidRPr="00E052FB">
        <w:rPr>
          <w:rFonts w:hint="eastAsia"/>
          <w:b/>
          <w:bCs/>
          <w:highlight w:val="green"/>
        </w:rPr>
        <w:t>-AU</w:t>
      </w:r>
      <w:r w:rsidR="001E556F" w:rsidRPr="00E052FB">
        <w:rPr>
          <w:b/>
          <w:bCs/>
          <w:highlight w:val="green"/>
        </w:rPr>
        <w:t>&gt;0</w:t>
      </w:r>
      <w:r w:rsidR="001E556F" w:rsidRPr="00E052FB">
        <w:rPr>
          <w:rFonts w:hint="eastAsia"/>
          <w:b/>
          <w:bCs/>
          <w:highlight w:val="green"/>
        </w:rPr>
        <w:t>时</w:t>
      </w:r>
      <w:r w:rsidRPr="00E052FB">
        <w:rPr>
          <w:rFonts w:hint="eastAsia"/>
          <w:b/>
          <w:bCs/>
          <w:highlight w:val="green"/>
        </w:rPr>
        <w:t>无法满足</w:t>
      </w:r>
      <w:r w:rsidR="008F58D6" w:rsidRPr="00E052FB">
        <w:rPr>
          <w:b/>
          <w:bCs/>
          <w:highlight w:val="green"/>
        </w:rPr>
        <w:t>|</w:t>
      </w:r>
      <w:r w:rsidR="008F58D6" w:rsidRPr="00E052FB">
        <w:rPr>
          <w:rFonts w:hint="eastAsia"/>
          <w:b/>
          <w:bCs/>
          <w:highlight w:val="green"/>
        </w:rPr>
        <w:t>NAU</w:t>
      </w:r>
      <w:r w:rsidR="008F58D6" w:rsidRPr="00E052FB">
        <w:rPr>
          <w:b/>
          <w:bCs/>
          <w:highlight w:val="green"/>
        </w:rPr>
        <w:t>*</w:t>
      </w:r>
      <w:r w:rsidR="008F58D6" w:rsidRPr="00E052FB">
        <w:rPr>
          <w:rFonts w:hint="eastAsia"/>
          <w:b/>
          <w:bCs/>
          <w:highlight w:val="green"/>
        </w:rPr>
        <w:t>汇率/</w:t>
      </w:r>
      <w:r w:rsidR="008F58D6" w:rsidRPr="00E052FB">
        <w:rPr>
          <w:b/>
          <w:bCs/>
          <w:highlight w:val="green"/>
        </w:rPr>
        <w:t>31.1</w:t>
      </w:r>
      <w:r w:rsidR="008F58D6" w:rsidRPr="00E052FB">
        <w:rPr>
          <w:rFonts w:hint="eastAsia"/>
          <w:b/>
          <w:bCs/>
          <w:highlight w:val="green"/>
        </w:rPr>
        <w:t>-AU</w:t>
      </w:r>
      <w:r w:rsidR="008F58D6" w:rsidRPr="00E052FB">
        <w:rPr>
          <w:b/>
          <w:bCs/>
          <w:highlight w:val="green"/>
        </w:rPr>
        <w:t>|</w:t>
      </w:r>
      <w:r w:rsidRPr="00E052FB">
        <w:rPr>
          <w:b/>
          <w:bCs/>
          <w:highlight w:val="green"/>
        </w:rPr>
        <w:t>*(1-0.2923)-</w:t>
      </w:r>
      <w:r w:rsidRPr="00E052FB">
        <w:rPr>
          <w:rFonts w:hint="eastAsia"/>
          <w:b/>
          <w:bCs/>
          <w:highlight w:val="green"/>
        </w:rPr>
        <w:t xml:space="preserve"> </w:t>
      </w:r>
      <w:r w:rsidRPr="00E052FB">
        <w:rPr>
          <w:b/>
          <w:bCs/>
          <w:highlight w:val="green"/>
        </w:rPr>
        <w:t>0.001838</w:t>
      </w:r>
      <w:r w:rsidRPr="00E052FB">
        <w:rPr>
          <w:rFonts w:hint="eastAsia"/>
          <w:b/>
          <w:bCs/>
          <w:highlight w:val="green"/>
        </w:rPr>
        <w:t>&gt;</w:t>
      </w:r>
      <w:r w:rsidRPr="00E052FB">
        <w:rPr>
          <w:b/>
          <w:bCs/>
          <w:highlight w:val="green"/>
        </w:rPr>
        <w:t xml:space="preserve"> 0</w:t>
      </w:r>
      <w:r w:rsidR="001E556F" w:rsidRPr="00E052FB">
        <w:rPr>
          <w:rFonts w:hint="eastAsia"/>
          <w:b/>
          <w:bCs/>
          <w:highlight w:val="green"/>
        </w:rPr>
        <w:t>或者在NAU</w:t>
      </w:r>
      <w:r w:rsidR="001E556F" w:rsidRPr="00E052FB">
        <w:rPr>
          <w:b/>
          <w:bCs/>
          <w:highlight w:val="green"/>
        </w:rPr>
        <w:t>*</w:t>
      </w:r>
      <w:r w:rsidR="001E556F" w:rsidRPr="00E052FB">
        <w:rPr>
          <w:rFonts w:hint="eastAsia"/>
          <w:b/>
          <w:bCs/>
          <w:highlight w:val="green"/>
        </w:rPr>
        <w:t>汇率/</w:t>
      </w:r>
      <w:r w:rsidR="001E556F" w:rsidRPr="00E052FB">
        <w:rPr>
          <w:b/>
          <w:bCs/>
          <w:highlight w:val="green"/>
        </w:rPr>
        <w:t>31.1</w:t>
      </w:r>
      <w:r w:rsidR="001E556F" w:rsidRPr="00E052FB">
        <w:rPr>
          <w:rFonts w:hint="eastAsia"/>
          <w:b/>
          <w:bCs/>
          <w:highlight w:val="green"/>
        </w:rPr>
        <w:t>-AU</w:t>
      </w:r>
      <w:r w:rsidR="001E556F" w:rsidRPr="00E052FB">
        <w:rPr>
          <w:b/>
          <w:bCs/>
          <w:highlight w:val="green"/>
        </w:rPr>
        <w:t>&lt;0</w:t>
      </w:r>
      <w:r w:rsidR="001E556F" w:rsidRPr="00E052FB">
        <w:rPr>
          <w:rFonts w:hint="eastAsia"/>
          <w:b/>
          <w:bCs/>
          <w:highlight w:val="green"/>
        </w:rPr>
        <w:t>时</w:t>
      </w:r>
      <w:r w:rsidRPr="00E052FB">
        <w:rPr>
          <w:rFonts w:hint="eastAsia"/>
          <w:b/>
          <w:bCs/>
          <w:highlight w:val="green"/>
        </w:rPr>
        <w:t>无法满足</w:t>
      </w:r>
      <w:r w:rsidR="008F58D6" w:rsidRPr="00E052FB">
        <w:rPr>
          <w:b/>
          <w:bCs/>
          <w:highlight w:val="green"/>
        </w:rPr>
        <w:t>|</w:t>
      </w:r>
      <w:r w:rsidR="008F58D6" w:rsidRPr="00E052FB">
        <w:rPr>
          <w:rFonts w:hint="eastAsia"/>
          <w:b/>
          <w:bCs/>
          <w:highlight w:val="green"/>
        </w:rPr>
        <w:t>NAU</w:t>
      </w:r>
      <w:r w:rsidR="008F58D6" w:rsidRPr="00E052FB">
        <w:rPr>
          <w:b/>
          <w:bCs/>
          <w:highlight w:val="green"/>
        </w:rPr>
        <w:t>*</w:t>
      </w:r>
      <w:r w:rsidR="008F58D6" w:rsidRPr="00E052FB">
        <w:rPr>
          <w:rFonts w:hint="eastAsia"/>
          <w:b/>
          <w:bCs/>
          <w:highlight w:val="green"/>
        </w:rPr>
        <w:t>汇率/</w:t>
      </w:r>
      <w:r w:rsidR="008F58D6" w:rsidRPr="00E052FB">
        <w:rPr>
          <w:b/>
          <w:bCs/>
          <w:highlight w:val="green"/>
        </w:rPr>
        <w:t>31.1</w:t>
      </w:r>
      <w:r w:rsidR="008F58D6" w:rsidRPr="00E052FB">
        <w:rPr>
          <w:rFonts w:hint="eastAsia"/>
          <w:b/>
          <w:bCs/>
          <w:highlight w:val="green"/>
        </w:rPr>
        <w:t>-AU</w:t>
      </w:r>
      <w:r w:rsidR="008F58D6" w:rsidRPr="00E052FB">
        <w:rPr>
          <w:b/>
          <w:bCs/>
          <w:highlight w:val="green"/>
        </w:rPr>
        <w:t>|</w:t>
      </w:r>
      <w:r w:rsidR="00A91832" w:rsidRPr="00E052FB">
        <w:rPr>
          <w:b/>
          <w:bCs/>
          <w:highlight w:val="green"/>
        </w:rPr>
        <w:t>&gt;0.001838+(0.49*</w:t>
      </w:r>
      <w:r w:rsidR="00A91832" w:rsidRPr="00E052FB">
        <w:rPr>
          <w:rFonts w:hint="eastAsia"/>
          <w:b/>
          <w:bCs/>
          <w:highlight w:val="green"/>
        </w:rPr>
        <w:t>汇率/</w:t>
      </w:r>
      <w:r w:rsidR="00A91832" w:rsidRPr="00E052FB">
        <w:rPr>
          <w:b/>
          <w:bCs/>
          <w:highlight w:val="green"/>
        </w:rPr>
        <w:t>31.1)</w:t>
      </w:r>
      <w:r w:rsidRPr="00E052FB">
        <w:rPr>
          <w:rFonts w:hint="eastAsia"/>
          <w:b/>
          <w:bCs/>
          <w:highlight w:val="green"/>
        </w:rPr>
        <w:t>的情况</w:t>
      </w:r>
    </w:p>
    <w:p w14:paraId="0E771253" w14:textId="77777777" w:rsidR="00AF2533" w:rsidRDefault="00AF2533" w:rsidP="00AF2533"/>
    <w:p w14:paraId="3B47C3FE" w14:textId="410C0DCF" w:rsidR="00236BB3" w:rsidRDefault="00236BB3" w:rsidP="00AF2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相应的操作:</w:t>
      </w:r>
    </w:p>
    <w:p w14:paraId="770A5D7F" w14:textId="441A3A21" w:rsidR="00236BB3" w:rsidRDefault="00236BB3" w:rsidP="005B1971">
      <w:r>
        <w:rPr>
          <w:rFonts w:hint="eastAsia"/>
        </w:rPr>
        <w:t>若数据落在无套利区间内,不进行交易.</w:t>
      </w:r>
    </w:p>
    <w:p w14:paraId="2DE19A33" w14:textId="11A59CA6" w:rsidR="00236BB3" w:rsidRDefault="00236BB3" w:rsidP="005B1971">
      <w:r>
        <w:rPr>
          <w:rFonts w:hint="eastAsia"/>
        </w:rPr>
        <w:t>若数据满足上海-纽约</w:t>
      </w:r>
      <w:r>
        <w:t>:</w:t>
      </w:r>
      <w:r>
        <w:rPr>
          <w:rFonts w:hint="eastAsia"/>
        </w:rPr>
        <w:t>做空纽约做多上海</w:t>
      </w:r>
    </w:p>
    <w:p w14:paraId="6C41F2F2" w14:textId="0DDFAA57" w:rsidR="00236BB3" w:rsidRDefault="00236BB3" w:rsidP="005B1971">
      <w:r>
        <w:rPr>
          <w:rFonts w:hint="eastAsia"/>
        </w:rPr>
        <w:t>若数据满足纽约-上海:做空上海做空纽约</w:t>
      </w:r>
    </w:p>
    <w:p w14:paraId="7F553E2D" w14:textId="77777777" w:rsidR="0054465C" w:rsidRDefault="0054465C" w:rsidP="005B1971"/>
    <w:p w14:paraId="70419A92" w14:textId="77777777" w:rsidR="0054465C" w:rsidRDefault="0054465C" w:rsidP="005B1971"/>
    <w:p w14:paraId="1964E56A" w14:textId="77777777" w:rsidR="0054465C" w:rsidRDefault="0054465C" w:rsidP="005B1971"/>
    <w:p w14:paraId="5AD4B584" w14:textId="0911507E" w:rsidR="0054465C" w:rsidRDefault="006B5647" w:rsidP="0054465C">
      <w:pPr>
        <w:pStyle w:val="a3"/>
        <w:ind w:left="360" w:firstLineChars="0" w:firstLine="0"/>
      </w:pPr>
      <w:r>
        <w:rPr>
          <w:rFonts w:hint="eastAsia"/>
        </w:rPr>
        <w:t>和之前类似的</w:t>
      </w:r>
      <w:r w:rsidR="00FA11ED">
        <w:rPr>
          <w:rFonts w:hint="eastAsia"/>
        </w:rPr>
        <w:t>，</w:t>
      </w:r>
      <w:r>
        <w:rPr>
          <w:rFonts w:hint="eastAsia"/>
        </w:rPr>
        <w:t>我使用利润的前后比值作为交易的大小乘以交易方向(负数表示做多NAU</w:t>
      </w:r>
      <w:r>
        <w:t>)</w:t>
      </w:r>
      <w:r w:rsidR="00FA11ED">
        <w:rPr>
          <w:rFonts w:hint="eastAsia"/>
        </w:rPr>
        <w:t>来进行最基础的交易数值。我重新检查了不交易的时候，交易数值为0。</w:t>
      </w:r>
    </w:p>
    <w:p w14:paraId="2D447886" w14:textId="77777777" w:rsidR="0054465C" w:rsidRDefault="0054465C" w:rsidP="0054465C">
      <w:pPr>
        <w:pStyle w:val="a3"/>
        <w:ind w:left="360" w:firstLineChars="0" w:firstLine="0"/>
      </w:pPr>
    </w:p>
    <w:p w14:paraId="36D071EA" w14:textId="7DD57D55" w:rsidR="0054465C" w:rsidRDefault="0054465C" w:rsidP="00446426">
      <w:pPr>
        <w:pStyle w:val="a3"/>
        <w:ind w:left="360" w:firstLineChars="0" w:firstLine="0"/>
      </w:pPr>
      <w:r>
        <w:rPr>
          <w:rFonts w:hint="eastAsia"/>
        </w:rPr>
        <w:t>在判断交易时，我们将</w:t>
      </w:r>
      <w:r w:rsidR="00694512">
        <w:rPr>
          <w:rFonts w:hint="eastAsia"/>
        </w:rPr>
        <w:t>利润的前后比值</w:t>
      </w:r>
      <w:r>
        <w:rPr>
          <w:rFonts w:hint="eastAsia"/>
        </w:rPr>
        <w:t>绝对值很小的（这里设为</w:t>
      </w:r>
      <w:r w:rsidR="00446426">
        <w:t>0.8</w:t>
      </w:r>
      <w:r>
        <w:rPr>
          <w:rFonts w:hint="eastAsia"/>
        </w:rPr>
        <w:t>）与很大的情况（这里设为1</w:t>
      </w:r>
      <w:r w:rsidR="00446426">
        <w:t>5</w:t>
      </w:r>
      <w:r>
        <w:rPr>
          <w:rFonts w:hint="eastAsia"/>
        </w:rPr>
        <w:t>）做</w:t>
      </w:r>
      <w:r w:rsidR="003724D0">
        <w:rPr>
          <w:rFonts w:hint="eastAsia"/>
        </w:rPr>
        <w:t>减弱</w:t>
      </w:r>
      <w:r>
        <w:rPr>
          <w:rFonts w:hint="eastAsia"/>
        </w:rPr>
        <w:t>.</w:t>
      </w:r>
      <w:r w:rsidR="003724D0">
        <w:rPr>
          <w:rFonts w:hint="eastAsia"/>
        </w:rPr>
        <w:t>（*</w:t>
      </w:r>
      <w:r w:rsidR="003724D0">
        <w:t>0.5</w:t>
      </w:r>
      <w:r w:rsidR="003724D0">
        <w:rPr>
          <w:rFonts w:hint="eastAsia"/>
        </w:rPr>
        <w:t>）</w:t>
      </w:r>
      <w:r>
        <w:rPr>
          <w:rFonts w:hint="eastAsia"/>
        </w:rPr>
        <w:t>当然，</w:t>
      </w:r>
      <w:r w:rsidR="002D5059">
        <w:rPr>
          <w:rFonts w:hint="eastAsia"/>
        </w:rPr>
        <w:t>大和小</w:t>
      </w:r>
      <w:r>
        <w:rPr>
          <w:rFonts w:hint="eastAsia"/>
        </w:rPr>
        <w:t>的</w:t>
      </w:r>
      <w:r w:rsidR="00B45788">
        <w:rPr>
          <w:rFonts w:hint="eastAsia"/>
        </w:rPr>
        <w:t>情况</w:t>
      </w:r>
      <w:r>
        <w:rPr>
          <w:rFonts w:hint="eastAsia"/>
        </w:rPr>
        <w:t>也是不同的，这里我们通过判断语句进行处理。</w:t>
      </w:r>
      <w:r w:rsidR="002D5059">
        <w:rPr>
          <w:rFonts w:hint="eastAsia"/>
        </w:rPr>
        <w:t>（大0</w:t>
      </w:r>
      <w:r w:rsidR="002D5059">
        <w:t>.3</w:t>
      </w:r>
      <w:r w:rsidR="002D5059">
        <w:rPr>
          <w:rFonts w:hint="eastAsia"/>
        </w:rPr>
        <w:t>，小0</w:t>
      </w:r>
      <w:r w:rsidR="002D5059">
        <w:t>.5</w:t>
      </w:r>
      <w:r w:rsidR="002D5059">
        <w:rPr>
          <w:rFonts w:hint="eastAsia"/>
        </w:rPr>
        <w:t>）</w:t>
      </w:r>
    </w:p>
    <w:p w14:paraId="75AEF18D" w14:textId="77777777" w:rsidR="0054465C" w:rsidRPr="002D5059" w:rsidRDefault="0054465C" w:rsidP="0054465C">
      <w:pPr>
        <w:pStyle w:val="a3"/>
        <w:ind w:left="360" w:firstLineChars="0" w:firstLine="0"/>
      </w:pPr>
    </w:p>
    <w:p w14:paraId="53759C5E" w14:textId="5DDB7C80" w:rsidR="0054465C" w:rsidRDefault="0054465C" w:rsidP="0054465C">
      <w:pPr>
        <w:pStyle w:val="a3"/>
        <w:ind w:left="360" w:firstLineChars="0" w:firstLine="0"/>
      </w:pPr>
      <w:r>
        <w:rPr>
          <w:rFonts w:hint="eastAsia"/>
        </w:rPr>
        <w:t>此外，我们适当加强了换月日的交易（+1），以适应跳空或跳多，此外，由于上海至纽约和纽约至上海的关税有显著不同，我们加了一定的权重。（沪金</w:t>
      </w:r>
      <w:r>
        <w:t>4.</w:t>
      </w:r>
      <w:r w:rsidR="005C66A4">
        <w:t>4</w:t>
      </w:r>
      <w:r>
        <w:rPr>
          <w:rFonts w:hint="eastAsia"/>
        </w:rPr>
        <w:t>，纽约金1）</w:t>
      </w:r>
      <w:r w:rsidR="005317AA">
        <w:rPr>
          <w:rFonts w:hint="eastAsia"/>
        </w:rPr>
        <w:t>，对非换月日，给了一定的减弱（-</w:t>
      </w:r>
      <w:r w:rsidR="005317AA">
        <w:t>0</w:t>
      </w:r>
      <w:r w:rsidR="005317AA">
        <w:rPr>
          <w:rFonts w:hint="eastAsia"/>
        </w:rPr>
        <w:t>.</w:t>
      </w:r>
      <w:r w:rsidR="005317AA">
        <w:t>2,-0.1</w:t>
      </w:r>
      <w:r w:rsidR="005317AA">
        <w:rPr>
          <w:rFonts w:hint="eastAsia"/>
        </w:rPr>
        <w:t>）</w:t>
      </w:r>
    </w:p>
    <w:p w14:paraId="094B1EA6" w14:textId="77777777" w:rsidR="0054465C" w:rsidRPr="00810B8B" w:rsidRDefault="0054465C" w:rsidP="0054465C">
      <w:pPr>
        <w:pStyle w:val="a3"/>
        <w:ind w:left="360" w:firstLineChars="0" w:firstLine="0"/>
      </w:pPr>
    </w:p>
    <w:p w14:paraId="21E3712A" w14:textId="0AF7C369" w:rsidR="0054465C" w:rsidRDefault="0054465C" w:rsidP="0054465C">
      <w:pPr>
        <w:pStyle w:val="a3"/>
        <w:ind w:left="360" w:firstLineChars="0" w:firstLine="0"/>
      </w:pPr>
      <w:r>
        <w:rPr>
          <w:rFonts w:hint="eastAsia"/>
        </w:rPr>
        <w:t>此外，汇率的变动会影响黄金的价格，我们可以根据这个进一步的调整，我们将交易仓数先</w:t>
      </w:r>
      <w:r w:rsidR="00F41BBD">
        <w:rPr>
          <w:rFonts w:hint="eastAsia"/>
        </w:rPr>
        <w:t>加上</w:t>
      </w:r>
      <w:r>
        <w:rPr>
          <w:rFonts w:hint="eastAsia"/>
        </w:rPr>
        <w:t>0</w:t>
      </w:r>
      <w:r>
        <w:t>.</w:t>
      </w:r>
      <w:r w:rsidR="00A22C6F">
        <w:t>08</w:t>
      </w:r>
      <w:r>
        <w:rPr>
          <w:rFonts w:hint="eastAsia"/>
        </w:rPr>
        <w:t>人民币增长比值，再将整个的乘以人民币增长比值。</w:t>
      </w:r>
    </w:p>
    <w:p w14:paraId="2D792E34" w14:textId="77777777" w:rsidR="0054465C" w:rsidRDefault="0054465C" w:rsidP="0054465C">
      <w:pPr>
        <w:pStyle w:val="a3"/>
        <w:ind w:left="360" w:firstLineChars="0" w:firstLine="0"/>
      </w:pPr>
    </w:p>
    <w:p w14:paraId="1CEE417B" w14:textId="41BF5BE4" w:rsidR="0054465C" w:rsidRDefault="0054465C" w:rsidP="0054465C">
      <w:pPr>
        <w:pStyle w:val="a3"/>
        <w:ind w:left="360" w:firstLineChars="0" w:firstLine="0"/>
      </w:pPr>
      <w:r>
        <w:rPr>
          <w:rFonts w:hint="eastAsia"/>
        </w:rPr>
        <w:t>既然有汇率的比值，我们也可以使用交易数目的比值（前两日）来进行一定的平滑化处理，让之前交易的增长来影响之后的交易，我们加0</w:t>
      </w:r>
      <w:r>
        <w:t>.</w:t>
      </w:r>
      <w:r w:rsidR="003D221E">
        <w:t>5</w:t>
      </w:r>
      <w:r w:rsidR="003B3E96">
        <w:rPr>
          <w:rFonts w:hint="eastAsia"/>
        </w:rPr>
        <w:t>乘以交易方向</w:t>
      </w:r>
      <w:r>
        <w:rPr>
          <w:rFonts w:hint="eastAsia"/>
        </w:rPr>
        <w:t>的交易比值来进行平衡。（需要注意的是，此处的系数对于夏普的影响较大，可能是有数据本身特点的影响，需要慎重考虑能否挪到其他数据。或者，给这个数据加上一些条件语句的约束。）</w:t>
      </w:r>
    </w:p>
    <w:p w14:paraId="7B52D52F" w14:textId="77777777" w:rsidR="0054465C" w:rsidRDefault="0054465C" w:rsidP="0054465C">
      <w:pPr>
        <w:pStyle w:val="a3"/>
        <w:ind w:left="360" w:firstLineChars="0" w:firstLine="0"/>
      </w:pPr>
    </w:p>
    <w:p w14:paraId="33C9738C" w14:textId="77777777" w:rsidR="0054465C" w:rsidRDefault="0054465C" w:rsidP="0054465C">
      <w:pPr>
        <w:pStyle w:val="a3"/>
        <w:ind w:left="360" w:firstLineChars="0" w:firstLine="0"/>
      </w:pPr>
    </w:p>
    <w:p w14:paraId="526284EB" w14:textId="77777777" w:rsidR="0054465C" w:rsidRDefault="0054465C" w:rsidP="0054465C">
      <w:pPr>
        <w:pStyle w:val="a3"/>
        <w:ind w:left="360" w:firstLineChars="0" w:firstLine="0"/>
      </w:pPr>
    </w:p>
    <w:p w14:paraId="28921B04" w14:textId="77777777" w:rsidR="0054465C" w:rsidRDefault="0054465C" w:rsidP="0054465C">
      <w:pPr>
        <w:pStyle w:val="a3"/>
        <w:ind w:left="360" w:firstLineChars="0" w:firstLine="0"/>
      </w:pPr>
    </w:p>
    <w:p w14:paraId="082334A9" w14:textId="77777777" w:rsidR="0054465C" w:rsidRPr="004242C5" w:rsidRDefault="0054465C" w:rsidP="0054465C">
      <w:pPr>
        <w:pStyle w:val="a3"/>
        <w:ind w:left="360" w:firstLineChars="0" w:firstLine="0"/>
      </w:pPr>
      <w:r>
        <w:rPr>
          <w:rFonts w:hint="eastAsia"/>
        </w:rPr>
        <w:t>（要是有相对应的石油、白银价格，外汇储备，应该能更好的预测）（也可以看看股票市场，看看市场有没有避险情绪）</w:t>
      </w:r>
    </w:p>
    <w:p w14:paraId="0B551A0A" w14:textId="77777777" w:rsidR="0054465C" w:rsidRDefault="0054465C" w:rsidP="005B1971"/>
    <w:p w14:paraId="19B8F0EF" w14:textId="6CA30681" w:rsidR="0046453A" w:rsidRPr="0054465C" w:rsidRDefault="0046453A" w:rsidP="005B1971">
      <w:r w:rsidRPr="0046453A">
        <w:t>=IF(L3=0,0,IF(OR(M3&lt;1.2,M3&gt;11),-1.94,L3*N3+4.5*IF(Q3,1,-0.1)+IF(R3,1,</w:t>
      </w:r>
      <w:r>
        <w:rPr>
          <w:rFonts w:hint="eastAsia"/>
        </w:rPr>
        <w:t>-</w:t>
      </w:r>
      <w:r w:rsidRPr="0046453A">
        <w:t>0.1)+0.15*E3))*1.5*E3</w:t>
      </w:r>
    </w:p>
    <w:sectPr w:rsidR="0046453A" w:rsidRPr="00544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95A98"/>
    <w:multiLevelType w:val="multilevel"/>
    <w:tmpl w:val="9F20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3BF3B56"/>
    <w:multiLevelType w:val="hybridMultilevel"/>
    <w:tmpl w:val="D2EC5318"/>
    <w:lvl w:ilvl="0" w:tplc="5E2AE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F1B0CB0"/>
    <w:multiLevelType w:val="hybridMultilevel"/>
    <w:tmpl w:val="621AE292"/>
    <w:lvl w:ilvl="0" w:tplc="2E9EF1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A65E2A"/>
    <w:multiLevelType w:val="hybridMultilevel"/>
    <w:tmpl w:val="09F07AFE"/>
    <w:lvl w:ilvl="0" w:tplc="E00CE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24352BA"/>
    <w:multiLevelType w:val="hybridMultilevel"/>
    <w:tmpl w:val="9BBE2D32"/>
    <w:lvl w:ilvl="0" w:tplc="DF3A51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629173206">
    <w:abstractNumId w:val="1"/>
  </w:num>
  <w:num w:numId="2" w16cid:durableId="1545174263">
    <w:abstractNumId w:val="4"/>
  </w:num>
  <w:num w:numId="3" w16cid:durableId="802694360">
    <w:abstractNumId w:val="0"/>
  </w:num>
  <w:num w:numId="4" w16cid:durableId="2021546489">
    <w:abstractNumId w:val="3"/>
  </w:num>
  <w:num w:numId="5" w16cid:durableId="190075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BF"/>
    <w:rsid w:val="00052C76"/>
    <w:rsid w:val="00055F8B"/>
    <w:rsid w:val="000624B3"/>
    <w:rsid w:val="000C5758"/>
    <w:rsid w:val="000E19B7"/>
    <w:rsid w:val="00107B4F"/>
    <w:rsid w:val="00112E82"/>
    <w:rsid w:val="0015394F"/>
    <w:rsid w:val="00156363"/>
    <w:rsid w:val="00165251"/>
    <w:rsid w:val="00170D8F"/>
    <w:rsid w:val="001847F5"/>
    <w:rsid w:val="001C4B0A"/>
    <w:rsid w:val="001C6BA8"/>
    <w:rsid w:val="001D66A4"/>
    <w:rsid w:val="001E556F"/>
    <w:rsid w:val="001E6065"/>
    <w:rsid w:val="00200D03"/>
    <w:rsid w:val="002045EC"/>
    <w:rsid w:val="00226353"/>
    <w:rsid w:val="00236BB3"/>
    <w:rsid w:val="00240B61"/>
    <w:rsid w:val="00241686"/>
    <w:rsid w:val="00242B5E"/>
    <w:rsid w:val="0027462B"/>
    <w:rsid w:val="00286986"/>
    <w:rsid w:val="002A42F6"/>
    <w:rsid w:val="002B06E0"/>
    <w:rsid w:val="002D5059"/>
    <w:rsid w:val="002D7D16"/>
    <w:rsid w:val="002E406D"/>
    <w:rsid w:val="003232AB"/>
    <w:rsid w:val="003249AC"/>
    <w:rsid w:val="0034269E"/>
    <w:rsid w:val="00362CCC"/>
    <w:rsid w:val="003724D0"/>
    <w:rsid w:val="003B3E96"/>
    <w:rsid w:val="003D221E"/>
    <w:rsid w:val="003D6B1E"/>
    <w:rsid w:val="004022E8"/>
    <w:rsid w:val="004242C5"/>
    <w:rsid w:val="00446426"/>
    <w:rsid w:val="00454B5C"/>
    <w:rsid w:val="004550B8"/>
    <w:rsid w:val="0046453A"/>
    <w:rsid w:val="00474C9F"/>
    <w:rsid w:val="004B78E0"/>
    <w:rsid w:val="004C3744"/>
    <w:rsid w:val="004E7278"/>
    <w:rsid w:val="004F3833"/>
    <w:rsid w:val="005317AA"/>
    <w:rsid w:val="0054465C"/>
    <w:rsid w:val="005830BB"/>
    <w:rsid w:val="00585268"/>
    <w:rsid w:val="00597332"/>
    <w:rsid w:val="005A4BC5"/>
    <w:rsid w:val="005B1971"/>
    <w:rsid w:val="005B5655"/>
    <w:rsid w:val="005C66A4"/>
    <w:rsid w:val="005F755F"/>
    <w:rsid w:val="00610F6A"/>
    <w:rsid w:val="00626AEA"/>
    <w:rsid w:val="00677E4E"/>
    <w:rsid w:val="00694512"/>
    <w:rsid w:val="006B5647"/>
    <w:rsid w:val="006D2DA4"/>
    <w:rsid w:val="006D6145"/>
    <w:rsid w:val="006E0F50"/>
    <w:rsid w:val="006E78CE"/>
    <w:rsid w:val="007204BF"/>
    <w:rsid w:val="007275DB"/>
    <w:rsid w:val="00767201"/>
    <w:rsid w:val="0077448A"/>
    <w:rsid w:val="00782B40"/>
    <w:rsid w:val="007E76C9"/>
    <w:rsid w:val="00810B8B"/>
    <w:rsid w:val="00821388"/>
    <w:rsid w:val="00821570"/>
    <w:rsid w:val="008309EA"/>
    <w:rsid w:val="00851FF6"/>
    <w:rsid w:val="0085600E"/>
    <w:rsid w:val="00862FCC"/>
    <w:rsid w:val="00895658"/>
    <w:rsid w:val="008A6BA8"/>
    <w:rsid w:val="008F58D6"/>
    <w:rsid w:val="00911714"/>
    <w:rsid w:val="009853F0"/>
    <w:rsid w:val="0098772F"/>
    <w:rsid w:val="009B4894"/>
    <w:rsid w:val="009C2B78"/>
    <w:rsid w:val="00A113C4"/>
    <w:rsid w:val="00A22C6F"/>
    <w:rsid w:val="00A26D38"/>
    <w:rsid w:val="00A365BA"/>
    <w:rsid w:val="00A404CE"/>
    <w:rsid w:val="00A50EE9"/>
    <w:rsid w:val="00A709AE"/>
    <w:rsid w:val="00A80D10"/>
    <w:rsid w:val="00A91832"/>
    <w:rsid w:val="00AF2533"/>
    <w:rsid w:val="00B03F1B"/>
    <w:rsid w:val="00B26DC6"/>
    <w:rsid w:val="00B4340D"/>
    <w:rsid w:val="00B45788"/>
    <w:rsid w:val="00B46F59"/>
    <w:rsid w:val="00B5013B"/>
    <w:rsid w:val="00B812C5"/>
    <w:rsid w:val="00B951E9"/>
    <w:rsid w:val="00BC0FD7"/>
    <w:rsid w:val="00BC3E98"/>
    <w:rsid w:val="00BD73DC"/>
    <w:rsid w:val="00BE2879"/>
    <w:rsid w:val="00C3082F"/>
    <w:rsid w:val="00C417BE"/>
    <w:rsid w:val="00C56BBF"/>
    <w:rsid w:val="00C749FC"/>
    <w:rsid w:val="00CA1E76"/>
    <w:rsid w:val="00CC77B0"/>
    <w:rsid w:val="00CF0CF5"/>
    <w:rsid w:val="00D56D83"/>
    <w:rsid w:val="00D65F6F"/>
    <w:rsid w:val="00D8270A"/>
    <w:rsid w:val="00DA0163"/>
    <w:rsid w:val="00E052FB"/>
    <w:rsid w:val="00E3052E"/>
    <w:rsid w:val="00EC7970"/>
    <w:rsid w:val="00ED252E"/>
    <w:rsid w:val="00F01AAA"/>
    <w:rsid w:val="00F41BBD"/>
    <w:rsid w:val="00F572B4"/>
    <w:rsid w:val="00FA11ED"/>
    <w:rsid w:val="00FD7800"/>
    <w:rsid w:val="00FE47AF"/>
    <w:rsid w:val="00FF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B3D7"/>
  <w15:chartTrackingRefBased/>
  <w15:docId w15:val="{A6DD36D7-BCB8-43C8-A5B3-681A5BAB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E4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6F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6F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8772F"/>
    <w:pPr>
      <w:ind w:firstLineChars="200" w:firstLine="420"/>
    </w:pPr>
  </w:style>
  <w:style w:type="character" w:styleId="a4">
    <w:name w:val="Emphasis"/>
    <w:basedOn w:val="a0"/>
    <w:uiPriority w:val="20"/>
    <w:qFormat/>
    <w:rsid w:val="00241686"/>
    <w:rPr>
      <w:i/>
      <w:iCs/>
    </w:rPr>
  </w:style>
  <w:style w:type="paragraph" w:customStyle="1" w:styleId="paragraph">
    <w:name w:val="paragraph"/>
    <w:basedOn w:val="a"/>
    <w:semiHidden/>
    <w:rsid w:val="00B26DC6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26DC6"/>
    <w:rPr>
      <w:color w:val="0000FF"/>
      <w:u w:val="single"/>
    </w:rPr>
  </w:style>
  <w:style w:type="character" w:customStyle="1" w:styleId="rynqvb">
    <w:name w:val="rynqvb"/>
    <w:basedOn w:val="a0"/>
    <w:rsid w:val="002B0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msw.mofcom.gov.cn/wmsw/sfcx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zhouzinan</dc:creator>
  <cp:keywords/>
  <dc:description/>
  <cp:lastModifiedBy>zhouzinan</cp:lastModifiedBy>
  <cp:revision>132</cp:revision>
  <dcterms:created xsi:type="dcterms:W3CDTF">2023-06-09T01:53:00Z</dcterms:created>
  <dcterms:modified xsi:type="dcterms:W3CDTF">2023-06-19T06:06:00Z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9a987950a22720a152526b0e27cea9be06137092340fd4b8444ce6986ca9edfc</vt:lpwstr>
  </property>
</Properties>
</file>