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177C" w14:textId="1938AAB3" w:rsidR="008A437C" w:rsidRPr="008A437C" w:rsidRDefault="008A437C" w:rsidP="008A437C">
      <w:pPr>
        <w:rPr>
          <w:b/>
          <w:bCs/>
          <w:sz w:val="24"/>
          <w:szCs w:val="24"/>
        </w:rPr>
      </w:pPr>
      <w:r w:rsidRPr="008A437C">
        <w:rPr>
          <w:b/>
          <w:bCs/>
          <w:sz w:val="24"/>
          <w:szCs w:val="24"/>
        </w:rPr>
        <w:t>PROCESO 1</w:t>
      </w:r>
    </w:p>
    <w:p w14:paraId="53CBDB94" w14:textId="232C0659" w:rsidR="008A437C" w:rsidRPr="008A437C" w:rsidRDefault="008A437C" w:rsidP="008A437C">
      <w:pPr>
        <w:pStyle w:val="Prrafodelista"/>
        <w:numPr>
          <w:ilvl w:val="0"/>
          <w:numId w:val="2"/>
        </w:numPr>
        <w:rPr>
          <w:b/>
          <w:bCs/>
          <w:sz w:val="24"/>
          <w:szCs w:val="24"/>
        </w:rPr>
      </w:pPr>
      <w:r w:rsidRPr="008A437C">
        <w:rPr>
          <w:b/>
          <w:bCs/>
          <w:sz w:val="24"/>
          <w:szCs w:val="24"/>
        </w:rPr>
        <w:t>Creación de módulos</w:t>
      </w:r>
    </w:p>
    <w:p w14:paraId="136C4498" w14:textId="1CB07FC3" w:rsidR="008A437C" w:rsidRPr="008A437C" w:rsidRDefault="008A437C" w:rsidP="008A437C">
      <w:pPr>
        <w:rPr>
          <w:sz w:val="24"/>
          <w:szCs w:val="24"/>
        </w:rPr>
      </w:pPr>
      <w:r w:rsidRPr="008A437C">
        <w:rPr>
          <w:sz w:val="24"/>
          <w:szCs w:val="24"/>
        </w:rPr>
        <w:t xml:space="preserve">Vamos con los proyectos instituciones de la </w:t>
      </w:r>
      <w:r w:rsidRPr="008A437C">
        <w:rPr>
          <w:sz w:val="24"/>
          <w:szCs w:val="24"/>
        </w:rPr>
        <w:t>Dirección</w:t>
      </w:r>
      <w:r w:rsidRPr="008A437C">
        <w:rPr>
          <w:sz w:val="24"/>
          <w:szCs w:val="24"/>
        </w:rPr>
        <w:t xml:space="preserve"> </w:t>
      </w:r>
      <w:r w:rsidRPr="008A437C">
        <w:rPr>
          <w:sz w:val="24"/>
          <w:szCs w:val="24"/>
        </w:rPr>
        <w:t>Técnica</w:t>
      </w:r>
      <w:r w:rsidRPr="008A437C">
        <w:rPr>
          <w:sz w:val="24"/>
          <w:szCs w:val="24"/>
        </w:rPr>
        <w:t xml:space="preserve"> donde </w:t>
      </w:r>
      <w:r w:rsidRPr="008A437C">
        <w:rPr>
          <w:sz w:val="24"/>
          <w:szCs w:val="24"/>
        </w:rPr>
        <w:t>también</w:t>
      </w:r>
      <w:r w:rsidRPr="008A437C">
        <w:rPr>
          <w:sz w:val="24"/>
          <w:szCs w:val="24"/>
        </w:rPr>
        <w:t xml:space="preserve"> tiene </w:t>
      </w:r>
      <w:r w:rsidRPr="008A437C">
        <w:rPr>
          <w:sz w:val="24"/>
          <w:szCs w:val="24"/>
        </w:rPr>
        <w:t>incidencia</w:t>
      </w:r>
      <w:r w:rsidRPr="008A437C">
        <w:rPr>
          <w:sz w:val="24"/>
          <w:szCs w:val="24"/>
        </w:rPr>
        <w:t xml:space="preserve"> la </w:t>
      </w:r>
      <w:r w:rsidRPr="008A437C">
        <w:rPr>
          <w:sz w:val="24"/>
          <w:szCs w:val="24"/>
        </w:rPr>
        <w:t>Dirección</w:t>
      </w:r>
      <w:r w:rsidRPr="008A437C">
        <w:rPr>
          <w:sz w:val="24"/>
          <w:szCs w:val="24"/>
        </w:rPr>
        <w:t xml:space="preserve"> Administrativa y Financiera y la </w:t>
      </w:r>
      <w:r w:rsidRPr="008A437C">
        <w:rPr>
          <w:sz w:val="24"/>
          <w:szCs w:val="24"/>
        </w:rPr>
        <w:t>Dirección de Planificación y Desarrollo</w:t>
      </w:r>
    </w:p>
    <w:p w14:paraId="260EE44D" w14:textId="6C09E1D4" w:rsidR="008A437C" w:rsidRPr="008A437C" w:rsidRDefault="008A437C">
      <w:pPr>
        <w:rPr>
          <w:sz w:val="24"/>
          <w:szCs w:val="24"/>
        </w:rPr>
      </w:pPr>
      <w:r w:rsidRPr="008A437C">
        <w:rPr>
          <w:sz w:val="24"/>
          <w:szCs w:val="24"/>
        </w:rPr>
        <w:t>Los proyectos poseen:</w:t>
      </w:r>
    </w:p>
    <w:p w14:paraId="1A8CF183" w14:textId="09E63FB8" w:rsidR="008A437C" w:rsidRPr="008A437C" w:rsidRDefault="008A437C" w:rsidP="008A437C">
      <w:pPr>
        <w:pStyle w:val="Prrafodelista"/>
        <w:numPr>
          <w:ilvl w:val="0"/>
          <w:numId w:val="1"/>
        </w:numPr>
        <w:rPr>
          <w:sz w:val="24"/>
          <w:szCs w:val="24"/>
        </w:rPr>
      </w:pPr>
      <w:r w:rsidRPr="008A437C">
        <w:rPr>
          <w:sz w:val="24"/>
          <w:szCs w:val="24"/>
        </w:rPr>
        <w:t>Cuenta presupuestaria</w:t>
      </w:r>
    </w:p>
    <w:p w14:paraId="3793F303" w14:textId="61F15FBA" w:rsidR="008A437C" w:rsidRPr="008A437C" w:rsidRDefault="008A437C" w:rsidP="008A437C">
      <w:pPr>
        <w:pStyle w:val="Prrafodelista"/>
        <w:numPr>
          <w:ilvl w:val="0"/>
          <w:numId w:val="1"/>
        </w:numPr>
        <w:rPr>
          <w:sz w:val="24"/>
          <w:szCs w:val="24"/>
        </w:rPr>
      </w:pPr>
      <w:r w:rsidRPr="008A437C">
        <w:rPr>
          <w:sz w:val="24"/>
          <w:szCs w:val="24"/>
        </w:rPr>
        <w:t>Proceso de Compra o Contratación</w:t>
      </w:r>
    </w:p>
    <w:p w14:paraId="5862CA6B" w14:textId="470888FE" w:rsidR="008A437C" w:rsidRPr="008A437C" w:rsidRDefault="008A437C" w:rsidP="008A437C">
      <w:pPr>
        <w:pStyle w:val="Prrafodelista"/>
        <w:numPr>
          <w:ilvl w:val="0"/>
          <w:numId w:val="1"/>
        </w:numPr>
        <w:rPr>
          <w:sz w:val="24"/>
          <w:szCs w:val="24"/>
        </w:rPr>
      </w:pPr>
      <w:r w:rsidRPr="008A437C">
        <w:rPr>
          <w:sz w:val="24"/>
          <w:szCs w:val="24"/>
        </w:rPr>
        <w:t>Año de realización del proyecto</w:t>
      </w:r>
    </w:p>
    <w:p w14:paraId="1607ECF8" w14:textId="338B058E" w:rsidR="008A437C" w:rsidRPr="008A437C" w:rsidRDefault="008A437C" w:rsidP="008A437C">
      <w:pPr>
        <w:pStyle w:val="Prrafodelista"/>
        <w:numPr>
          <w:ilvl w:val="0"/>
          <w:numId w:val="1"/>
        </w:numPr>
        <w:rPr>
          <w:sz w:val="24"/>
          <w:szCs w:val="24"/>
        </w:rPr>
      </w:pPr>
      <w:r w:rsidRPr="008A437C">
        <w:rPr>
          <w:sz w:val="24"/>
          <w:szCs w:val="24"/>
        </w:rPr>
        <w:t>Proveedor o Contratista</w:t>
      </w:r>
    </w:p>
    <w:p w14:paraId="593EDF70" w14:textId="7FBC5189" w:rsidR="008A437C" w:rsidRPr="008A437C" w:rsidRDefault="008A437C" w:rsidP="008A437C">
      <w:pPr>
        <w:pStyle w:val="Prrafodelista"/>
        <w:numPr>
          <w:ilvl w:val="0"/>
          <w:numId w:val="1"/>
        </w:numPr>
        <w:rPr>
          <w:sz w:val="24"/>
          <w:szCs w:val="24"/>
        </w:rPr>
      </w:pPr>
      <w:r w:rsidRPr="008A437C">
        <w:rPr>
          <w:sz w:val="24"/>
          <w:szCs w:val="24"/>
        </w:rPr>
        <w:t>Código SNIP</w:t>
      </w:r>
    </w:p>
    <w:p w14:paraId="70F4DEE8" w14:textId="110545E1" w:rsidR="008A437C" w:rsidRPr="008A437C" w:rsidRDefault="008A437C" w:rsidP="008A437C">
      <w:pPr>
        <w:pStyle w:val="Prrafodelista"/>
        <w:numPr>
          <w:ilvl w:val="0"/>
          <w:numId w:val="1"/>
        </w:numPr>
        <w:rPr>
          <w:sz w:val="24"/>
          <w:szCs w:val="24"/>
        </w:rPr>
      </w:pPr>
      <w:r w:rsidRPr="008A437C">
        <w:rPr>
          <w:sz w:val="24"/>
          <w:szCs w:val="24"/>
        </w:rPr>
        <w:t>Lote</w:t>
      </w:r>
    </w:p>
    <w:p w14:paraId="1B1BD954" w14:textId="46CBDB75" w:rsidR="008A437C" w:rsidRPr="008A437C" w:rsidRDefault="008A437C" w:rsidP="008A437C">
      <w:pPr>
        <w:pStyle w:val="Prrafodelista"/>
        <w:numPr>
          <w:ilvl w:val="0"/>
          <w:numId w:val="1"/>
        </w:numPr>
        <w:rPr>
          <w:sz w:val="24"/>
          <w:szCs w:val="24"/>
        </w:rPr>
      </w:pPr>
      <w:r w:rsidRPr="008A437C">
        <w:rPr>
          <w:sz w:val="24"/>
          <w:szCs w:val="24"/>
        </w:rPr>
        <w:t>No. Lote</w:t>
      </w:r>
    </w:p>
    <w:p w14:paraId="74566FA0" w14:textId="18205065" w:rsidR="008A437C" w:rsidRPr="008A437C" w:rsidRDefault="008A437C" w:rsidP="008A437C">
      <w:pPr>
        <w:pStyle w:val="Prrafodelista"/>
        <w:numPr>
          <w:ilvl w:val="0"/>
          <w:numId w:val="1"/>
        </w:numPr>
        <w:rPr>
          <w:sz w:val="24"/>
          <w:szCs w:val="24"/>
        </w:rPr>
      </w:pPr>
      <w:r w:rsidRPr="008A437C">
        <w:rPr>
          <w:sz w:val="24"/>
          <w:szCs w:val="24"/>
        </w:rPr>
        <w:t>Obra</w:t>
      </w:r>
    </w:p>
    <w:p w14:paraId="144E5B2E" w14:textId="60B31DE6" w:rsidR="008A437C" w:rsidRPr="008A437C" w:rsidRDefault="008A437C" w:rsidP="008A437C">
      <w:pPr>
        <w:pStyle w:val="Prrafodelista"/>
        <w:numPr>
          <w:ilvl w:val="0"/>
          <w:numId w:val="1"/>
        </w:numPr>
        <w:rPr>
          <w:sz w:val="24"/>
          <w:szCs w:val="24"/>
        </w:rPr>
      </w:pPr>
      <w:r w:rsidRPr="008A437C">
        <w:rPr>
          <w:sz w:val="24"/>
          <w:szCs w:val="24"/>
        </w:rPr>
        <w:t>Activos Fijos</w:t>
      </w:r>
    </w:p>
    <w:p w14:paraId="4EF27421" w14:textId="48C8C334" w:rsidR="008A437C" w:rsidRPr="008A437C" w:rsidRDefault="008A437C" w:rsidP="008A437C">
      <w:pPr>
        <w:pStyle w:val="Prrafodelista"/>
        <w:numPr>
          <w:ilvl w:val="0"/>
          <w:numId w:val="1"/>
        </w:numPr>
        <w:rPr>
          <w:sz w:val="24"/>
          <w:szCs w:val="24"/>
        </w:rPr>
      </w:pPr>
      <w:r w:rsidRPr="008A437C">
        <w:rPr>
          <w:sz w:val="24"/>
          <w:szCs w:val="24"/>
        </w:rPr>
        <w:t>Municipio</w:t>
      </w:r>
    </w:p>
    <w:p w14:paraId="5CB8252E" w14:textId="7B81C68C" w:rsidR="008A437C" w:rsidRPr="008A437C" w:rsidRDefault="008A437C" w:rsidP="008A437C">
      <w:pPr>
        <w:pStyle w:val="Prrafodelista"/>
        <w:numPr>
          <w:ilvl w:val="0"/>
          <w:numId w:val="1"/>
        </w:numPr>
        <w:rPr>
          <w:sz w:val="24"/>
          <w:szCs w:val="24"/>
        </w:rPr>
      </w:pPr>
      <w:r w:rsidRPr="008A437C">
        <w:rPr>
          <w:sz w:val="24"/>
          <w:szCs w:val="24"/>
        </w:rPr>
        <w:t>Distrito</w:t>
      </w:r>
    </w:p>
    <w:p w14:paraId="2A2D905E" w14:textId="745729ED" w:rsidR="008A437C" w:rsidRPr="008A437C" w:rsidRDefault="008A437C" w:rsidP="008A437C">
      <w:pPr>
        <w:pStyle w:val="Prrafodelista"/>
        <w:numPr>
          <w:ilvl w:val="0"/>
          <w:numId w:val="1"/>
        </w:numPr>
        <w:rPr>
          <w:sz w:val="24"/>
          <w:szCs w:val="24"/>
        </w:rPr>
      </w:pPr>
      <w:r w:rsidRPr="008A437C">
        <w:rPr>
          <w:sz w:val="24"/>
          <w:szCs w:val="24"/>
        </w:rPr>
        <w:t>Sector</w:t>
      </w:r>
    </w:p>
    <w:p w14:paraId="78E79693" w14:textId="32B97EB4" w:rsidR="008A437C" w:rsidRPr="008A437C" w:rsidRDefault="008A437C" w:rsidP="008A437C">
      <w:pPr>
        <w:pStyle w:val="Prrafodelista"/>
        <w:numPr>
          <w:ilvl w:val="0"/>
          <w:numId w:val="1"/>
        </w:numPr>
        <w:rPr>
          <w:sz w:val="24"/>
          <w:szCs w:val="24"/>
        </w:rPr>
      </w:pPr>
      <w:r w:rsidRPr="008A437C">
        <w:rPr>
          <w:sz w:val="24"/>
          <w:szCs w:val="24"/>
        </w:rPr>
        <w:t xml:space="preserve">Cantidad de habitantes </w:t>
      </w:r>
      <w:r w:rsidRPr="008A437C">
        <w:rPr>
          <w:b/>
          <w:bCs/>
          <w:sz w:val="24"/>
          <w:szCs w:val="24"/>
        </w:rPr>
        <w:t>(Población)</w:t>
      </w:r>
    </w:p>
    <w:p w14:paraId="045C36BE" w14:textId="094EA530" w:rsidR="008A437C" w:rsidRPr="008A437C" w:rsidRDefault="008A437C" w:rsidP="008A437C">
      <w:pPr>
        <w:pStyle w:val="Prrafodelista"/>
        <w:numPr>
          <w:ilvl w:val="0"/>
          <w:numId w:val="1"/>
        </w:numPr>
        <w:rPr>
          <w:b/>
          <w:bCs/>
          <w:sz w:val="24"/>
          <w:szCs w:val="24"/>
        </w:rPr>
      </w:pPr>
      <w:r w:rsidRPr="008A437C">
        <w:rPr>
          <w:sz w:val="24"/>
          <w:szCs w:val="24"/>
        </w:rPr>
        <w:t xml:space="preserve">Metros lineales </w:t>
      </w:r>
      <w:r w:rsidRPr="008A437C">
        <w:rPr>
          <w:b/>
          <w:bCs/>
          <w:sz w:val="24"/>
          <w:szCs w:val="24"/>
        </w:rPr>
        <w:t>(Cuando aplique)</w:t>
      </w:r>
    </w:p>
    <w:p w14:paraId="6D851FBA" w14:textId="71E35134" w:rsidR="008A437C" w:rsidRPr="008A437C" w:rsidRDefault="008A437C" w:rsidP="008A437C">
      <w:pPr>
        <w:pStyle w:val="Prrafodelista"/>
        <w:numPr>
          <w:ilvl w:val="0"/>
          <w:numId w:val="1"/>
        </w:numPr>
        <w:rPr>
          <w:sz w:val="24"/>
          <w:szCs w:val="24"/>
        </w:rPr>
      </w:pPr>
      <w:r w:rsidRPr="008A437C">
        <w:rPr>
          <w:sz w:val="24"/>
          <w:szCs w:val="24"/>
        </w:rPr>
        <w:t>Monto Presupuestado</w:t>
      </w:r>
    </w:p>
    <w:p w14:paraId="3241C256" w14:textId="293301FD" w:rsidR="008A437C" w:rsidRPr="008A437C" w:rsidRDefault="008A437C" w:rsidP="008A437C">
      <w:pPr>
        <w:pStyle w:val="Prrafodelista"/>
        <w:numPr>
          <w:ilvl w:val="0"/>
          <w:numId w:val="1"/>
        </w:numPr>
        <w:rPr>
          <w:sz w:val="24"/>
          <w:szCs w:val="24"/>
        </w:rPr>
      </w:pPr>
      <w:r w:rsidRPr="008A437C">
        <w:rPr>
          <w:sz w:val="24"/>
          <w:szCs w:val="24"/>
        </w:rPr>
        <w:t>Monto en Apropiación</w:t>
      </w:r>
    </w:p>
    <w:p w14:paraId="15C8B56D" w14:textId="1B076414" w:rsidR="008A437C" w:rsidRPr="008A437C" w:rsidRDefault="008A437C" w:rsidP="008A437C">
      <w:pPr>
        <w:pStyle w:val="Prrafodelista"/>
        <w:numPr>
          <w:ilvl w:val="0"/>
          <w:numId w:val="1"/>
        </w:numPr>
        <w:rPr>
          <w:sz w:val="24"/>
          <w:szCs w:val="24"/>
        </w:rPr>
      </w:pPr>
      <w:r w:rsidRPr="008A437C">
        <w:rPr>
          <w:sz w:val="24"/>
          <w:szCs w:val="24"/>
        </w:rPr>
        <w:t>Monto Adjudicado</w:t>
      </w:r>
    </w:p>
    <w:p w14:paraId="0D82FD5B" w14:textId="10E5109B" w:rsidR="008A437C" w:rsidRPr="008A437C" w:rsidRDefault="008A437C" w:rsidP="008A437C">
      <w:pPr>
        <w:pStyle w:val="Prrafodelista"/>
        <w:numPr>
          <w:ilvl w:val="0"/>
          <w:numId w:val="1"/>
        </w:numPr>
        <w:rPr>
          <w:sz w:val="24"/>
          <w:szCs w:val="24"/>
        </w:rPr>
      </w:pPr>
      <w:r w:rsidRPr="008A437C">
        <w:rPr>
          <w:sz w:val="24"/>
          <w:szCs w:val="24"/>
        </w:rPr>
        <w:t>Avance del 20%</w:t>
      </w:r>
    </w:p>
    <w:p w14:paraId="1EB066F1" w14:textId="188A3C99" w:rsidR="008A437C" w:rsidRPr="008A437C" w:rsidRDefault="008A437C" w:rsidP="008A437C">
      <w:pPr>
        <w:pStyle w:val="Prrafodelista"/>
        <w:numPr>
          <w:ilvl w:val="0"/>
          <w:numId w:val="1"/>
        </w:numPr>
        <w:rPr>
          <w:sz w:val="24"/>
          <w:szCs w:val="24"/>
        </w:rPr>
      </w:pPr>
      <w:r w:rsidRPr="008A437C">
        <w:rPr>
          <w:sz w:val="24"/>
          <w:szCs w:val="24"/>
        </w:rPr>
        <w:t>Cubicaciones</w:t>
      </w:r>
    </w:p>
    <w:p w14:paraId="5890608D" w14:textId="4A0BB437" w:rsidR="008A437C" w:rsidRPr="008A437C" w:rsidRDefault="008A437C" w:rsidP="008A437C">
      <w:pPr>
        <w:pStyle w:val="Prrafodelista"/>
        <w:numPr>
          <w:ilvl w:val="0"/>
          <w:numId w:val="1"/>
        </w:numPr>
        <w:rPr>
          <w:sz w:val="24"/>
          <w:szCs w:val="24"/>
        </w:rPr>
      </w:pPr>
      <w:r w:rsidRPr="008A437C">
        <w:rPr>
          <w:sz w:val="24"/>
          <w:szCs w:val="24"/>
        </w:rPr>
        <w:t>Estatus de Cubicaciones</w:t>
      </w:r>
    </w:p>
    <w:p w14:paraId="281A2487" w14:textId="3664B39A" w:rsidR="008A437C" w:rsidRPr="008A437C" w:rsidRDefault="008A437C" w:rsidP="008A437C">
      <w:pPr>
        <w:pStyle w:val="Prrafodelista"/>
        <w:numPr>
          <w:ilvl w:val="0"/>
          <w:numId w:val="1"/>
        </w:numPr>
        <w:rPr>
          <w:sz w:val="24"/>
          <w:szCs w:val="24"/>
        </w:rPr>
      </w:pPr>
      <w:r w:rsidRPr="008A437C">
        <w:rPr>
          <w:sz w:val="24"/>
          <w:szCs w:val="24"/>
        </w:rPr>
        <w:t>Total, Cubicado</w:t>
      </w:r>
    </w:p>
    <w:p w14:paraId="445F6714" w14:textId="1411431D" w:rsidR="008A437C" w:rsidRPr="008A437C" w:rsidRDefault="008A437C" w:rsidP="008A437C">
      <w:pPr>
        <w:pStyle w:val="Prrafodelista"/>
        <w:numPr>
          <w:ilvl w:val="0"/>
          <w:numId w:val="1"/>
        </w:numPr>
        <w:rPr>
          <w:sz w:val="24"/>
          <w:szCs w:val="24"/>
        </w:rPr>
      </w:pPr>
      <w:r w:rsidRPr="008A437C">
        <w:rPr>
          <w:sz w:val="24"/>
          <w:szCs w:val="24"/>
        </w:rPr>
        <w:t>Total, Pagado</w:t>
      </w:r>
    </w:p>
    <w:p w14:paraId="78FF0E3C" w14:textId="05D7DEF9" w:rsidR="008A437C" w:rsidRPr="008A437C" w:rsidRDefault="008A437C" w:rsidP="008A437C">
      <w:pPr>
        <w:pStyle w:val="Prrafodelista"/>
        <w:numPr>
          <w:ilvl w:val="0"/>
          <w:numId w:val="1"/>
        </w:numPr>
        <w:rPr>
          <w:sz w:val="24"/>
          <w:szCs w:val="24"/>
        </w:rPr>
      </w:pPr>
      <w:r w:rsidRPr="008A437C">
        <w:rPr>
          <w:sz w:val="24"/>
          <w:szCs w:val="24"/>
        </w:rPr>
        <w:t>Estatus de Obras</w:t>
      </w:r>
    </w:p>
    <w:p w14:paraId="76EB434F" w14:textId="690527E1" w:rsidR="008A437C" w:rsidRDefault="008A437C" w:rsidP="008A437C">
      <w:pPr>
        <w:pStyle w:val="Prrafodelista"/>
        <w:numPr>
          <w:ilvl w:val="0"/>
          <w:numId w:val="1"/>
        </w:numPr>
        <w:rPr>
          <w:sz w:val="24"/>
          <w:szCs w:val="24"/>
        </w:rPr>
      </w:pPr>
      <w:r w:rsidRPr="008A437C">
        <w:rPr>
          <w:sz w:val="24"/>
          <w:szCs w:val="24"/>
        </w:rPr>
        <w:t>Avance de Obras</w:t>
      </w:r>
    </w:p>
    <w:p w14:paraId="0159AA77" w14:textId="77777777" w:rsidR="00F84B7D" w:rsidRDefault="00F84B7D" w:rsidP="00F84B7D">
      <w:pPr>
        <w:rPr>
          <w:sz w:val="24"/>
          <w:szCs w:val="24"/>
        </w:rPr>
      </w:pPr>
    </w:p>
    <w:p w14:paraId="3F8A472E" w14:textId="179CB783" w:rsidR="00F84B7D" w:rsidRPr="00F84B7D" w:rsidRDefault="00F84B7D" w:rsidP="00F84B7D">
      <w:pPr>
        <w:rPr>
          <w:b/>
          <w:bCs/>
          <w:sz w:val="24"/>
          <w:szCs w:val="24"/>
        </w:rPr>
      </w:pPr>
      <w:r w:rsidRPr="00F84B7D">
        <w:rPr>
          <w:b/>
          <w:bCs/>
          <w:sz w:val="24"/>
          <w:szCs w:val="24"/>
        </w:rPr>
        <w:t>PROCESO 2</w:t>
      </w:r>
    </w:p>
    <w:p w14:paraId="740FFF65" w14:textId="0D247A2C" w:rsidR="00F84B7D" w:rsidRPr="00F84B7D" w:rsidRDefault="00F84B7D" w:rsidP="00F84B7D">
      <w:pPr>
        <w:rPr>
          <w:b/>
          <w:bCs/>
          <w:sz w:val="24"/>
          <w:szCs w:val="24"/>
        </w:rPr>
      </w:pPr>
      <w:r w:rsidRPr="00F84B7D">
        <w:rPr>
          <w:b/>
          <w:bCs/>
          <w:sz w:val="24"/>
          <w:szCs w:val="24"/>
        </w:rPr>
        <w:t>Registro de cubicaciones y pagos</w:t>
      </w:r>
    </w:p>
    <w:p w14:paraId="144EC5AA" w14:textId="72BA41E4" w:rsidR="00F84B7D" w:rsidRDefault="00F84B7D" w:rsidP="00F84B7D">
      <w:pPr>
        <w:rPr>
          <w:sz w:val="24"/>
          <w:szCs w:val="24"/>
        </w:rPr>
      </w:pPr>
      <w:r>
        <w:rPr>
          <w:sz w:val="24"/>
          <w:szCs w:val="24"/>
        </w:rPr>
        <w:t>Las cubicaciones se pueden realizar por etapas donde una sola obra puede tener cubicaciones 1, 2, 3 y 4 si así lo requiriese.</w:t>
      </w:r>
    </w:p>
    <w:p w14:paraId="10DDEBE1" w14:textId="4EA8D22F" w:rsidR="00F84B7D" w:rsidRDefault="00F84B7D" w:rsidP="00F84B7D">
      <w:pPr>
        <w:rPr>
          <w:sz w:val="24"/>
          <w:szCs w:val="24"/>
        </w:rPr>
      </w:pPr>
      <w:r>
        <w:rPr>
          <w:sz w:val="24"/>
          <w:szCs w:val="24"/>
        </w:rPr>
        <w:lastRenderedPageBreak/>
        <w:t>Luego de registrarse la cubicación esta aun no afecta el presupuesto de la obra en cuestión, si no que se mantiene en estatus registrado hasta que continue la línea de mando.</w:t>
      </w:r>
    </w:p>
    <w:p w14:paraId="7B0EDF33" w14:textId="267D46A7" w:rsidR="00F84B7D" w:rsidRDefault="00F84B7D" w:rsidP="00F84B7D">
      <w:pPr>
        <w:pStyle w:val="Prrafodelista"/>
        <w:numPr>
          <w:ilvl w:val="0"/>
          <w:numId w:val="3"/>
        </w:numPr>
        <w:rPr>
          <w:sz w:val="24"/>
          <w:szCs w:val="24"/>
        </w:rPr>
      </w:pPr>
      <w:r>
        <w:rPr>
          <w:sz w:val="24"/>
          <w:szCs w:val="24"/>
        </w:rPr>
        <w:t>Usuario X registra la cubicación seleccionando el código, la obra y el sector.</w:t>
      </w:r>
    </w:p>
    <w:p w14:paraId="13F0938F" w14:textId="108BE9CC" w:rsidR="00F84B7D" w:rsidRDefault="00F84B7D" w:rsidP="00F84B7D">
      <w:pPr>
        <w:pStyle w:val="Prrafodelista"/>
        <w:numPr>
          <w:ilvl w:val="0"/>
          <w:numId w:val="3"/>
        </w:numPr>
        <w:rPr>
          <w:sz w:val="24"/>
          <w:szCs w:val="24"/>
        </w:rPr>
      </w:pPr>
      <w:r>
        <w:rPr>
          <w:sz w:val="24"/>
          <w:szCs w:val="24"/>
        </w:rPr>
        <w:t>Usuario X con el permiso habilitado avanza la cubicación a estatus de “Revisada” si esta todo correcto.</w:t>
      </w:r>
    </w:p>
    <w:p w14:paraId="5C79F5CA" w14:textId="66820EC3" w:rsidR="00F84B7D" w:rsidRDefault="00F84B7D" w:rsidP="00F84B7D">
      <w:pPr>
        <w:pStyle w:val="Prrafodelista"/>
        <w:numPr>
          <w:ilvl w:val="0"/>
          <w:numId w:val="3"/>
        </w:numPr>
        <w:rPr>
          <w:sz w:val="24"/>
          <w:szCs w:val="24"/>
        </w:rPr>
      </w:pPr>
      <w:r>
        <w:rPr>
          <w:sz w:val="24"/>
          <w:szCs w:val="24"/>
        </w:rPr>
        <w:t>Usuario X con el permiso habilitado avanza la cubicación y la coloca en estatus de “Libramiento”.</w:t>
      </w:r>
    </w:p>
    <w:p w14:paraId="2D38C9C9" w14:textId="22335B36" w:rsidR="00F84B7D" w:rsidRDefault="00F84B7D" w:rsidP="00F84B7D">
      <w:pPr>
        <w:pStyle w:val="Prrafodelista"/>
        <w:numPr>
          <w:ilvl w:val="0"/>
          <w:numId w:val="3"/>
        </w:numPr>
        <w:rPr>
          <w:sz w:val="24"/>
          <w:szCs w:val="24"/>
        </w:rPr>
      </w:pPr>
      <w:r>
        <w:rPr>
          <w:sz w:val="24"/>
          <w:szCs w:val="24"/>
        </w:rPr>
        <w:t>Usuario X, avanza la cubicación en estatus de “Pagada” y cuando este en estatus de pagada afecta el presupuesto de obra e incrementa el avance de la obra.</w:t>
      </w:r>
    </w:p>
    <w:p w14:paraId="3488F6A1" w14:textId="62E1A8E0" w:rsidR="00F84B7D" w:rsidRPr="00F84B7D" w:rsidRDefault="00F84B7D" w:rsidP="00F84B7D">
      <w:pPr>
        <w:rPr>
          <w:sz w:val="24"/>
          <w:szCs w:val="24"/>
        </w:rPr>
      </w:pPr>
      <w:r>
        <w:rPr>
          <w:sz w:val="24"/>
          <w:szCs w:val="24"/>
        </w:rPr>
        <w:t>Debe existir una auditoria de cubicaciones y pagos.</w:t>
      </w:r>
    </w:p>
    <w:sectPr w:rsidR="00F84B7D" w:rsidRPr="00F84B7D" w:rsidSect="008A437C">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64076"/>
    <w:multiLevelType w:val="hybridMultilevel"/>
    <w:tmpl w:val="74B2762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2CC709AB"/>
    <w:multiLevelType w:val="hybridMultilevel"/>
    <w:tmpl w:val="56B6FFEE"/>
    <w:lvl w:ilvl="0" w:tplc="0E343894">
      <w:start w:val="1"/>
      <w:numFmt w:val="decimal"/>
      <w:lvlText w:val="%1-"/>
      <w:lvlJc w:val="left"/>
      <w:pPr>
        <w:ind w:left="720" w:hanging="360"/>
      </w:pPr>
      <w:rPr>
        <w:rFonts w:hint="default"/>
        <w:b w:val="0"/>
        <w:bCs w:val="0"/>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39511A8A"/>
    <w:multiLevelType w:val="hybridMultilevel"/>
    <w:tmpl w:val="CFEC26D6"/>
    <w:lvl w:ilvl="0" w:tplc="4002E2C8">
      <w:start w:val="1"/>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16cid:durableId="647054022">
    <w:abstractNumId w:val="1"/>
  </w:num>
  <w:num w:numId="2" w16cid:durableId="476146175">
    <w:abstractNumId w:val="0"/>
  </w:num>
  <w:num w:numId="3" w16cid:durableId="470055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37C"/>
    <w:rsid w:val="003F4100"/>
    <w:rsid w:val="00621EC4"/>
    <w:rsid w:val="0069353A"/>
    <w:rsid w:val="008503BF"/>
    <w:rsid w:val="008A437C"/>
    <w:rsid w:val="00F84B7D"/>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C1F9"/>
  <w15:chartTrackingRefBased/>
  <w15:docId w15:val="{D36223F2-651E-4EAD-928C-78D61458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D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4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A4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A437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A437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A437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A43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43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43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43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437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A43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A43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A43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A43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A43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43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43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437C"/>
    <w:rPr>
      <w:rFonts w:eastAsiaTheme="majorEastAsia" w:cstheme="majorBidi"/>
      <w:color w:val="272727" w:themeColor="text1" w:themeTint="D8"/>
    </w:rPr>
  </w:style>
  <w:style w:type="paragraph" w:styleId="Ttulo">
    <w:name w:val="Title"/>
    <w:basedOn w:val="Normal"/>
    <w:next w:val="Normal"/>
    <w:link w:val="TtuloCar"/>
    <w:uiPriority w:val="10"/>
    <w:qFormat/>
    <w:rsid w:val="008A4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43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43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43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437C"/>
    <w:pPr>
      <w:spacing w:before="160"/>
      <w:jc w:val="center"/>
    </w:pPr>
    <w:rPr>
      <w:i/>
      <w:iCs/>
      <w:color w:val="404040" w:themeColor="text1" w:themeTint="BF"/>
    </w:rPr>
  </w:style>
  <w:style w:type="character" w:customStyle="1" w:styleId="CitaCar">
    <w:name w:val="Cita Car"/>
    <w:basedOn w:val="Fuentedeprrafopredeter"/>
    <w:link w:val="Cita"/>
    <w:uiPriority w:val="29"/>
    <w:rsid w:val="008A437C"/>
    <w:rPr>
      <w:i/>
      <w:iCs/>
      <w:color w:val="404040" w:themeColor="text1" w:themeTint="BF"/>
    </w:rPr>
  </w:style>
  <w:style w:type="paragraph" w:styleId="Prrafodelista">
    <w:name w:val="List Paragraph"/>
    <w:basedOn w:val="Normal"/>
    <w:uiPriority w:val="34"/>
    <w:qFormat/>
    <w:rsid w:val="008A437C"/>
    <w:pPr>
      <w:ind w:left="720"/>
      <w:contextualSpacing/>
    </w:pPr>
  </w:style>
  <w:style w:type="character" w:styleId="nfasisintenso">
    <w:name w:val="Intense Emphasis"/>
    <w:basedOn w:val="Fuentedeprrafopredeter"/>
    <w:uiPriority w:val="21"/>
    <w:qFormat/>
    <w:rsid w:val="008A437C"/>
    <w:rPr>
      <w:i/>
      <w:iCs/>
      <w:color w:val="2F5496" w:themeColor="accent1" w:themeShade="BF"/>
    </w:rPr>
  </w:style>
  <w:style w:type="paragraph" w:styleId="Citadestacada">
    <w:name w:val="Intense Quote"/>
    <w:basedOn w:val="Normal"/>
    <w:next w:val="Normal"/>
    <w:link w:val="CitadestacadaCar"/>
    <w:uiPriority w:val="30"/>
    <w:qFormat/>
    <w:rsid w:val="008A4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A437C"/>
    <w:rPr>
      <w:i/>
      <w:iCs/>
      <w:color w:val="2F5496" w:themeColor="accent1" w:themeShade="BF"/>
    </w:rPr>
  </w:style>
  <w:style w:type="character" w:styleId="Referenciaintensa">
    <w:name w:val="Intense Reference"/>
    <w:basedOn w:val="Fuentedeprrafopredeter"/>
    <w:uiPriority w:val="32"/>
    <w:qFormat/>
    <w:rsid w:val="008A43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228</Words>
  <Characters>1259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COMARKY REYES</dc:creator>
  <cp:keywords/>
  <dc:description/>
  <cp:lastModifiedBy>COMARKY REYES</cp:lastModifiedBy>
  <cp:revision>2</cp:revision>
  <dcterms:created xsi:type="dcterms:W3CDTF">2026-07-15T17:59:00Z</dcterms:created>
  <dcterms:modified xsi:type="dcterms:W3CDTF">2026-07-16T15:11:00Z</dcterms:modified>
</cp:coreProperties>
</file>