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10" w:rsidRDefault="00141210" w:rsidP="001412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1210">
        <w:rPr>
          <w:rFonts w:ascii="Times New Roman" w:eastAsia="Calibri" w:hAnsi="Times New Roman" w:cs="Times New Roman"/>
          <w:b/>
          <w:sz w:val="28"/>
          <w:szCs w:val="28"/>
        </w:rPr>
        <w:t>Minimal requirements</w:t>
      </w:r>
    </w:p>
    <w:p w:rsidR="00141210" w:rsidRPr="00141210" w:rsidRDefault="00141210" w:rsidP="0014121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141210">
        <w:rPr>
          <w:rFonts w:ascii="Times New Roman" w:eastAsia="Calibri" w:hAnsi="Times New Roman" w:cs="Times New Roman"/>
          <w:sz w:val="28"/>
          <w:szCs w:val="28"/>
        </w:rPr>
        <w:t>Windows 7 (or higher) or Windows Server 2008 (or higher)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141210" w:rsidRPr="00141210" w:rsidRDefault="00437C89" w:rsidP="0014121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RAM 8 GB</w:t>
      </w:r>
      <w:r w:rsidR="0014121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41210" w:rsidRPr="00141210" w:rsidRDefault="00437C89" w:rsidP="0014121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Microsoft </w:t>
      </w:r>
      <w:r w:rsidR="00141210" w:rsidRPr="00141210">
        <w:rPr>
          <w:rFonts w:ascii="Times New Roman" w:eastAsia="Calibri" w:hAnsi="Times New Roman" w:cs="Times New Roman"/>
          <w:sz w:val="28"/>
          <w:szCs w:val="28"/>
        </w:rPr>
        <w:t>.Net 4.</w:t>
      </w:r>
      <w:r w:rsidR="00D30B00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D30B00">
        <w:rPr>
          <w:rFonts w:ascii="Times New Roman" w:eastAsia="Calibri" w:hAnsi="Times New Roman" w:cs="Times New Roman"/>
          <w:sz w:val="28"/>
          <w:szCs w:val="28"/>
        </w:rPr>
        <w:t>.1</w:t>
      </w:r>
      <w:r w:rsidR="0014121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41210" w:rsidRPr="00141210" w:rsidRDefault="00141210" w:rsidP="0014121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CPU x86 or x64;</w:t>
      </w:r>
    </w:p>
    <w:p w:rsidR="00141210" w:rsidRPr="00141210" w:rsidRDefault="00141210" w:rsidP="0014121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141210">
        <w:rPr>
          <w:rFonts w:ascii="Times New Roman" w:eastAsia="Calibri" w:hAnsi="Times New Roman" w:cs="Times New Roman"/>
          <w:sz w:val="28"/>
          <w:szCs w:val="28"/>
        </w:rPr>
        <w:t>HDD</w:t>
      </w:r>
      <w:r w:rsidR="00D30B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7C89">
        <w:rPr>
          <w:rFonts w:ascii="Times New Roman" w:eastAsia="Calibri" w:hAnsi="Times New Roman" w:cs="Times New Roman"/>
          <w:sz w:val="28"/>
          <w:szCs w:val="28"/>
        </w:rPr>
        <w:t>50</w:t>
      </w:r>
      <w:r w:rsidR="00D30B00">
        <w:rPr>
          <w:rFonts w:ascii="Times New Roman" w:eastAsia="Calibri" w:hAnsi="Times New Roman" w:cs="Times New Roman"/>
          <w:sz w:val="28"/>
          <w:szCs w:val="28"/>
        </w:rPr>
        <w:t xml:space="preserve"> MB</w:t>
      </w:r>
      <w:r w:rsidR="004A7D7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1210" w:rsidRPr="00141210" w:rsidRDefault="00141210" w:rsidP="001412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6DF8" w:rsidRPr="00141210" w:rsidRDefault="00794F2F" w:rsidP="001412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1210">
        <w:rPr>
          <w:rFonts w:ascii="Times New Roman" w:eastAsia="Calibri" w:hAnsi="Times New Roman" w:cs="Times New Roman"/>
          <w:b/>
          <w:sz w:val="28"/>
          <w:szCs w:val="28"/>
        </w:rPr>
        <w:t>How t</w:t>
      </w:r>
      <w:r w:rsidR="003167D1" w:rsidRPr="00141210">
        <w:rPr>
          <w:rFonts w:ascii="Times New Roman" w:eastAsia="Calibri" w:hAnsi="Times New Roman" w:cs="Times New Roman"/>
          <w:b/>
          <w:sz w:val="28"/>
          <w:szCs w:val="28"/>
        </w:rPr>
        <w:t>o i</w:t>
      </w:r>
      <w:r w:rsidR="00B10E1F" w:rsidRPr="00141210">
        <w:rPr>
          <w:rFonts w:ascii="Times New Roman" w:eastAsia="Calibri" w:hAnsi="Times New Roman" w:cs="Times New Roman"/>
          <w:b/>
          <w:sz w:val="28"/>
          <w:szCs w:val="28"/>
        </w:rPr>
        <w:t xml:space="preserve">nstall </w:t>
      </w:r>
      <w:proofErr w:type="spellStart"/>
      <w:r w:rsidR="00036AA7">
        <w:rPr>
          <w:rFonts w:ascii="Times New Roman" w:eastAsia="Calibri" w:hAnsi="Times New Roman" w:cs="Times New Roman"/>
          <w:b/>
          <w:sz w:val="28"/>
          <w:szCs w:val="28"/>
        </w:rPr>
        <w:t>Trading</w:t>
      </w:r>
      <w:r w:rsidRPr="00141210">
        <w:rPr>
          <w:rFonts w:ascii="Times New Roman" w:eastAsia="Calibri" w:hAnsi="Times New Roman" w:cs="Times New Roman"/>
          <w:b/>
          <w:sz w:val="28"/>
          <w:szCs w:val="28"/>
        </w:rPr>
        <w:t>Server</w:t>
      </w:r>
      <w:proofErr w:type="spellEnd"/>
    </w:p>
    <w:p w:rsidR="005F6DF8" w:rsidRPr="003F693C" w:rsidRDefault="00F5264D" w:rsidP="003F693C">
      <w:pPr>
        <w:spacing w:after="0" w:line="360" w:lineRule="auto"/>
        <w:ind w:firstLine="450"/>
        <w:rPr>
          <w:rFonts w:ascii="Times New Roman" w:hAnsi="Times New Roman" w:cs="Times New Roman"/>
          <w:noProof/>
          <w:sz w:val="28"/>
          <w:szCs w:val="28"/>
        </w:rPr>
      </w:pPr>
      <w:r w:rsidRPr="003F693C">
        <w:rPr>
          <w:rFonts w:ascii="Times New Roman" w:hAnsi="Times New Roman" w:cs="Times New Roman"/>
          <w:noProof/>
          <w:sz w:val="28"/>
          <w:szCs w:val="28"/>
        </w:rPr>
        <w:t xml:space="preserve">We need git client to pull the latest version of </w:t>
      </w:r>
      <w:r w:rsidR="00036AA7">
        <w:rPr>
          <w:rFonts w:ascii="Times New Roman" w:hAnsi="Times New Roman" w:cs="Times New Roman"/>
          <w:noProof/>
          <w:sz w:val="28"/>
          <w:szCs w:val="28"/>
        </w:rPr>
        <w:t>Trading</w:t>
      </w:r>
      <w:r w:rsidRPr="003F693C">
        <w:rPr>
          <w:rFonts w:ascii="Times New Roman" w:hAnsi="Times New Roman" w:cs="Times New Roman"/>
          <w:noProof/>
          <w:sz w:val="28"/>
          <w:szCs w:val="28"/>
        </w:rPr>
        <w:t>Server from repository. Follow this steps to get latest version:</w:t>
      </w:r>
    </w:p>
    <w:p w:rsidR="00F5264D" w:rsidRPr="003F693C" w:rsidRDefault="00F5264D" w:rsidP="003F693C">
      <w:pPr>
        <w:pStyle w:val="ListParagraph"/>
        <w:numPr>
          <w:ilvl w:val="0"/>
          <w:numId w:val="7"/>
        </w:numPr>
        <w:spacing w:after="0" w:line="360" w:lineRule="auto"/>
        <w:ind w:left="0" w:firstLine="450"/>
        <w:rPr>
          <w:rFonts w:ascii="Times New Roman" w:hAnsi="Times New Roman" w:cs="Times New Roman"/>
          <w:noProof/>
          <w:sz w:val="28"/>
          <w:szCs w:val="28"/>
        </w:rPr>
      </w:pPr>
      <w:r w:rsidRPr="003F693C">
        <w:rPr>
          <w:rFonts w:ascii="Times New Roman" w:hAnsi="Times New Roman" w:cs="Times New Roman"/>
          <w:noProof/>
          <w:sz w:val="28"/>
          <w:szCs w:val="28"/>
        </w:rPr>
        <w:t xml:space="preserve">Create folder for </w:t>
      </w:r>
      <w:r w:rsidR="00036AA7">
        <w:rPr>
          <w:rFonts w:ascii="Times New Roman" w:hAnsi="Times New Roman" w:cs="Times New Roman"/>
          <w:noProof/>
          <w:sz w:val="28"/>
          <w:szCs w:val="28"/>
        </w:rPr>
        <w:t>Trading</w:t>
      </w:r>
      <w:r w:rsidRPr="003F693C">
        <w:rPr>
          <w:rFonts w:ascii="Times New Roman" w:hAnsi="Times New Roman" w:cs="Times New Roman"/>
          <w:noProof/>
          <w:sz w:val="28"/>
          <w:szCs w:val="28"/>
        </w:rPr>
        <w:t>Server</w:t>
      </w:r>
    </w:p>
    <w:p w:rsidR="00F5264D" w:rsidRPr="003F693C" w:rsidRDefault="00F5264D" w:rsidP="003F693C">
      <w:pPr>
        <w:pStyle w:val="ListParagraph"/>
        <w:numPr>
          <w:ilvl w:val="0"/>
          <w:numId w:val="7"/>
        </w:numPr>
        <w:spacing w:after="0" w:line="360" w:lineRule="auto"/>
        <w:ind w:left="0" w:firstLine="450"/>
        <w:rPr>
          <w:rFonts w:ascii="Times New Roman" w:eastAsia="Calibri" w:hAnsi="Times New Roman" w:cs="Times New Roman"/>
          <w:sz w:val="28"/>
          <w:szCs w:val="28"/>
        </w:rPr>
      </w:pPr>
      <w:r w:rsidRPr="003F693C">
        <w:rPr>
          <w:rFonts w:ascii="Times New Roman" w:eastAsia="Calibri" w:hAnsi="Times New Roman" w:cs="Times New Roman"/>
          <w:sz w:val="28"/>
          <w:szCs w:val="28"/>
        </w:rPr>
        <w:t>Run cmd.exe</w:t>
      </w:r>
    </w:p>
    <w:p w:rsidR="00F5264D" w:rsidRPr="003F693C" w:rsidRDefault="00F5264D" w:rsidP="003F693C">
      <w:pPr>
        <w:pStyle w:val="ListParagraph"/>
        <w:numPr>
          <w:ilvl w:val="0"/>
          <w:numId w:val="7"/>
        </w:numPr>
        <w:spacing w:after="0" w:line="360" w:lineRule="auto"/>
        <w:ind w:left="0" w:firstLine="450"/>
        <w:rPr>
          <w:rFonts w:ascii="Times New Roman" w:eastAsia="Calibri" w:hAnsi="Times New Roman" w:cs="Times New Roman"/>
          <w:sz w:val="28"/>
          <w:szCs w:val="28"/>
        </w:rPr>
      </w:pPr>
      <w:r w:rsidRPr="003F693C">
        <w:rPr>
          <w:rFonts w:ascii="Times New Roman" w:eastAsia="Calibri" w:hAnsi="Times New Roman" w:cs="Times New Roman"/>
          <w:sz w:val="28"/>
          <w:szCs w:val="28"/>
        </w:rPr>
        <w:t xml:space="preserve">Change </w:t>
      </w:r>
      <w:r w:rsidR="00FD3073" w:rsidRPr="003F693C">
        <w:rPr>
          <w:rFonts w:ascii="Times New Roman" w:eastAsia="Calibri" w:hAnsi="Times New Roman" w:cs="Times New Roman"/>
          <w:sz w:val="28"/>
          <w:szCs w:val="28"/>
        </w:rPr>
        <w:t>folder to the one created in previous step (“cd {folder path}”)</w:t>
      </w:r>
    </w:p>
    <w:p w:rsidR="003F693C" w:rsidRPr="003F693C" w:rsidRDefault="003F693C" w:rsidP="003F693C">
      <w:pPr>
        <w:pStyle w:val="ListParagraph"/>
        <w:numPr>
          <w:ilvl w:val="0"/>
          <w:numId w:val="7"/>
        </w:numPr>
        <w:spacing w:after="0" w:line="360" w:lineRule="auto"/>
        <w:ind w:left="0" w:firstLine="450"/>
        <w:rPr>
          <w:rFonts w:ascii="Times New Roman" w:eastAsia="Calibri" w:hAnsi="Times New Roman" w:cs="Times New Roman"/>
          <w:sz w:val="28"/>
          <w:szCs w:val="28"/>
        </w:rPr>
      </w:pPr>
      <w:r w:rsidRPr="003F693C">
        <w:rPr>
          <w:rFonts w:ascii="Times New Roman" w:eastAsia="Calibri" w:hAnsi="Times New Roman" w:cs="Times New Roman"/>
          <w:sz w:val="28"/>
          <w:szCs w:val="28"/>
        </w:rPr>
        <w:t>Clone repository using command “</w:t>
      </w:r>
      <w:proofErr w:type="spellStart"/>
      <w:r w:rsidRPr="003F693C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3F693C">
        <w:rPr>
          <w:rFonts w:ascii="Times New Roman" w:eastAsia="Calibri" w:hAnsi="Times New Roman" w:cs="Times New Roman"/>
          <w:sz w:val="28"/>
          <w:szCs w:val="28"/>
        </w:rPr>
        <w:t xml:space="preserve"> clone {</w:t>
      </w:r>
      <w:proofErr w:type="spellStart"/>
      <w:r w:rsidRPr="003F693C">
        <w:rPr>
          <w:rFonts w:ascii="Times New Roman" w:eastAsia="Calibri" w:hAnsi="Times New Roman" w:cs="Times New Roman"/>
          <w:sz w:val="28"/>
          <w:szCs w:val="28"/>
        </w:rPr>
        <w:t>url</w:t>
      </w:r>
      <w:proofErr w:type="spellEnd"/>
      <w:r w:rsidRPr="003F693C">
        <w:rPr>
          <w:rFonts w:ascii="Times New Roman" w:eastAsia="Calibri" w:hAnsi="Times New Roman" w:cs="Times New Roman"/>
          <w:sz w:val="28"/>
          <w:szCs w:val="28"/>
        </w:rPr>
        <w:t>}”</w:t>
      </w:r>
    </w:p>
    <w:p w:rsidR="003F693C" w:rsidRPr="003F693C" w:rsidRDefault="003F693C" w:rsidP="003F693C">
      <w:pPr>
        <w:pStyle w:val="ListParagraph"/>
        <w:numPr>
          <w:ilvl w:val="0"/>
          <w:numId w:val="7"/>
        </w:numPr>
        <w:spacing w:after="0" w:line="360" w:lineRule="auto"/>
        <w:ind w:left="0" w:firstLine="450"/>
        <w:rPr>
          <w:rFonts w:ascii="Times New Roman" w:eastAsia="Calibri" w:hAnsi="Times New Roman" w:cs="Times New Roman"/>
          <w:sz w:val="28"/>
          <w:szCs w:val="28"/>
        </w:rPr>
      </w:pPr>
      <w:r w:rsidRPr="003F693C">
        <w:rPr>
          <w:rFonts w:ascii="Times New Roman" w:eastAsia="Calibri" w:hAnsi="Times New Roman" w:cs="Times New Roman"/>
          <w:sz w:val="28"/>
          <w:szCs w:val="28"/>
        </w:rPr>
        <w:t xml:space="preserve">Build solution using Visual Studio IDE or </w:t>
      </w:r>
      <w:proofErr w:type="spellStart"/>
      <w:r w:rsidRPr="003F693C">
        <w:rPr>
          <w:rFonts w:ascii="Times New Roman" w:eastAsia="Calibri" w:hAnsi="Times New Roman" w:cs="Times New Roman"/>
          <w:sz w:val="28"/>
          <w:szCs w:val="28"/>
        </w:rPr>
        <w:t>cmd</w:t>
      </w:r>
      <w:proofErr w:type="spellEnd"/>
      <w:r w:rsidRPr="003F693C">
        <w:rPr>
          <w:rFonts w:ascii="Times New Roman" w:eastAsia="Calibri" w:hAnsi="Times New Roman" w:cs="Times New Roman"/>
          <w:sz w:val="28"/>
          <w:szCs w:val="28"/>
        </w:rPr>
        <w:t xml:space="preserve"> “net build” command</w:t>
      </w:r>
    </w:p>
    <w:p w:rsidR="00F5264D" w:rsidRPr="00036AA7" w:rsidRDefault="00F5264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6275C" w:rsidRDefault="005A625E" w:rsidP="0066275C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Data</w:t>
      </w:r>
      <w:r w:rsidRPr="0066275C">
        <w:rPr>
          <w:rFonts w:ascii="Times New Roman" w:eastAsia="Calibri" w:hAnsi="Times New Roman" w:cs="Times New Roman"/>
          <w:b/>
          <w:sz w:val="28"/>
          <w:szCs w:val="28"/>
        </w:rPr>
        <w:t>base</w:t>
      </w:r>
    </w:p>
    <w:p w:rsidR="00F630DD" w:rsidRDefault="00C576C4" w:rsidP="00F630DD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76C4">
        <w:rPr>
          <w:rFonts w:ascii="Times New Roman" w:eastAsia="Calibri" w:hAnsi="Times New Roman" w:cs="Times New Roman"/>
          <w:sz w:val="28"/>
          <w:szCs w:val="28"/>
        </w:rPr>
        <w:t>TradingServer</w:t>
      </w:r>
      <w:proofErr w:type="spellEnd"/>
      <w:r w:rsidRPr="00C576C4">
        <w:rPr>
          <w:rFonts w:ascii="Times New Roman" w:eastAsia="Calibri" w:hAnsi="Times New Roman" w:cs="Times New Roman"/>
          <w:sz w:val="28"/>
          <w:szCs w:val="28"/>
        </w:rPr>
        <w:t xml:space="preserve"> uses MS SQL Server to store data. </w:t>
      </w:r>
      <w:r w:rsidR="003636B2">
        <w:rPr>
          <w:rFonts w:ascii="Times New Roman" w:eastAsia="Calibri" w:hAnsi="Times New Roman" w:cs="Times New Roman"/>
          <w:sz w:val="28"/>
          <w:szCs w:val="28"/>
        </w:rPr>
        <w:t xml:space="preserve">Please create database (default name </w:t>
      </w:r>
      <w:r w:rsidR="003636B2" w:rsidRPr="00C576C4">
        <w:rPr>
          <w:rFonts w:ascii="Times New Roman" w:eastAsia="Calibri" w:hAnsi="Times New Roman" w:cs="Times New Roman"/>
          <w:sz w:val="28"/>
          <w:szCs w:val="28"/>
        </w:rPr>
        <w:t>“</w:t>
      </w:r>
      <w:proofErr w:type="spellStart"/>
      <w:r w:rsidR="003636B2" w:rsidRPr="00C576C4">
        <w:rPr>
          <w:rFonts w:ascii="Times New Roman" w:eastAsia="Calibri" w:hAnsi="Times New Roman" w:cs="Times New Roman"/>
          <w:sz w:val="28"/>
          <w:szCs w:val="28"/>
        </w:rPr>
        <w:t>TradingServer</w:t>
      </w:r>
      <w:proofErr w:type="spellEnd"/>
      <w:r w:rsidR="003636B2" w:rsidRPr="00C576C4">
        <w:rPr>
          <w:rFonts w:ascii="Times New Roman" w:eastAsia="Calibri" w:hAnsi="Times New Roman" w:cs="Times New Roman"/>
          <w:sz w:val="28"/>
          <w:szCs w:val="28"/>
        </w:rPr>
        <w:t>”</w:t>
      </w:r>
      <w:r w:rsidR="003636B2">
        <w:rPr>
          <w:rFonts w:ascii="Times New Roman" w:eastAsia="Calibri" w:hAnsi="Times New Roman" w:cs="Times New Roman"/>
          <w:sz w:val="28"/>
          <w:szCs w:val="28"/>
        </w:rPr>
        <w:t xml:space="preserve">) and then </w:t>
      </w:r>
      <w:r w:rsidR="006C28BB">
        <w:rPr>
          <w:rFonts w:ascii="Times New Roman" w:eastAsia="Calibri" w:hAnsi="Times New Roman" w:cs="Times New Roman"/>
          <w:sz w:val="28"/>
          <w:szCs w:val="28"/>
        </w:rPr>
        <w:t>open</w:t>
      </w:r>
      <w:r w:rsidR="003636B2">
        <w:rPr>
          <w:rFonts w:ascii="Times New Roman" w:eastAsia="Calibri" w:hAnsi="Times New Roman" w:cs="Times New Roman"/>
          <w:sz w:val="28"/>
          <w:szCs w:val="28"/>
        </w:rPr>
        <w:t xml:space="preserve"> script from f</w:t>
      </w:r>
      <w:r w:rsidRPr="00C576C4">
        <w:rPr>
          <w:rFonts w:ascii="Times New Roman" w:eastAsia="Calibri" w:hAnsi="Times New Roman" w:cs="Times New Roman"/>
          <w:sz w:val="28"/>
          <w:szCs w:val="28"/>
        </w:rPr>
        <w:t xml:space="preserve">ile </w:t>
      </w:r>
      <w:proofErr w:type="spellStart"/>
      <w:r w:rsidRPr="00C576C4">
        <w:rPr>
          <w:rFonts w:ascii="Times New Roman" w:eastAsia="Calibri" w:hAnsi="Times New Roman" w:cs="Times New Roman"/>
          <w:b/>
          <w:sz w:val="28"/>
          <w:szCs w:val="28"/>
        </w:rPr>
        <w:t>script.sql</w:t>
      </w:r>
      <w:proofErr w:type="spellEnd"/>
      <w:r w:rsidRPr="00C576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28BB">
        <w:rPr>
          <w:rFonts w:ascii="Times New Roman" w:eastAsia="Calibri" w:hAnsi="Times New Roman" w:cs="Times New Roman"/>
          <w:sz w:val="28"/>
          <w:szCs w:val="28"/>
        </w:rPr>
        <w:t xml:space="preserve">and execute it. This file </w:t>
      </w:r>
      <w:bookmarkStart w:id="0" w:name="_GoBack"/>
      <w:bookmarkEnd w:id="0"/>
      <w:r w:rsidRPr="00C576C4">
        <w:rPr>
          <w:rFonts w:ascii="Times New Roman" w:eastAsia="Calibri" w:hAnsi="Times New Roman" w:cs="Times New Roman"/>
          <w:sz w:val="28"/>
          <w:szCs w:val="28"/>
        </w:rPr>
        <w:t>contains a SQL Script that will create a database structure. Database connection</w:t>
      </w:r>
      <w:r w:rsidR="00BD4ED2">
        <w:rPr>
          <w:rFonts w:ascii="Times New Roman" w:eastAsia="Calibri" w:hAnsi="Times New Roman" w:cs="Times New Roman"/>
          <w:sz w:val="28"/>
          <w:szCs w:val="28"/>
        </w:rPr>
        <w:t xml:space="preserve"> settings</w:t>
      </w:r>
      <w:r w:rsidRPr="00C576C4">
        <w:rPr>
          <w:rFonts w:ascii="Times New Roman" w:eastAsia="Calibri" w:hAnsi="Times New Roman" w:cs="Times New Roman"/>
          <w:sz w:val="28"/>
          <w:szCs w:val="28"/>
        </w:rPr>
        <w:t xml:space="preserve"> located in </w:t>
      </w:r>
      <w:proofErr w:type="spellStart"/>
      <w:r w:rsidRPr="00C576C4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Pr="00C576C4">
        <w:rPr>
          <w:rFonts w:ascii="Times New Roman" w:eastAsia="Calibri" w:hAnsi="Times New Roman" w:cs="Times New Roman"/>
          <w:b/>
          <w:sz w:val="28"/>
          <w:szCs w:val="28"/>
        </w:rPr>
        <w:t>ata</w:t>
      </w:r>
      <w:r w:rsidRPr="00C576C4">
        <w:rPr>
          <w:rFonts w:ascii="Times New Roman" w:eastAsia="Calibri" w:hAnsi="Times New Roman" w:cs="Times New Roman"/>
          <w:b/>
          <w:sz w:val="28"/>
          <w:szCs w:val="28"/>
        </w:rPr>
        <w:t>BaseC</w:t>
      </w:r>
      <w:r w:rsidRPr="00C576C4">
        <w:rPr>
          <w:rFonts w:ascii="Times New Roman" w:eastAsia="Calibri" w:hAnsi="Times New Roman" w:cs="Times New Roman"/>
          <w:b/>
          <w:sz w:val="28"/>
          <w:szCs w:val="28"/>
        </w:rPr>
        <w:t>onnection.set</w:t>
      </w:r>
      <w:proofErr w:type="spellEnd"/>
      <w:r w:rsidRPr="00C576C4">
        <w:rPr>
          <w:rFonts w:ascii="Times New Roman" w:eastAsia="Calibri" w:hAnsi="Times New Roman" w:cs="Times New Roman"/>
          <w:sz w:val="28"/>
          <w:szCs w:val="28"/>
        </w:rPr>
        <w:t xml:space="preserve"> file</w:t>
      </w:r>
      <w:r w:rsidR="00941996">
        <w:rPr>
          <w:rFonts w:ascii="Times New Roman" w:eastAsia="Calibri" w:hAnsi="Times New Roman" w:cs="Times New Roman"/>
          <w:sz w:val="28"/>
          <w:szCs w:val="28"/>
        </w:rPr>
        <w:t xml:space="preserve"> (image 1)</w:t>
      </w:r>
      <w:r w:rsidRPr="00C576C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F34B6" w:rsidRPr="000F34B6">
        <w:rPr>
          <w:rFonts w:ascii="Times New Roman" w:eastAsia="Calibri" w:hAnsi="Times New Roman" w:cs="Times New Roman"/>
          <w:sz w:val="28"/>
          <w:szCs w:val="28"/>
        </w:rPr>
        <w:t>This file is located in “Server” project and copied to execute directory when the project compiled.</w:t>
      </w:r>
      <w:r w:rsidR="006665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4ED2">
        <w:rPr>
          <w:rFonts w:ascii="Times New Roman" w:eastAsia="Calibri" w:hAnsi="Times New Roman" w:cs="Times New Roman"/>
          <w:sz w:val="28"/>
          <w:szCs w:val="28"/>
        </w:rPr>
        <w:t>By default there no user in database. To be able login need to add users</w:t>
      </w:r>
      <w:r w:rsidR="006665C9">
        <w:rPr>
          <w:rFonts w:ascii="Times New Roman" w:eastAsia="Calibri" w:hAnsi="Times New Roman" w:cs="Times New Roman"/>
          <w:sz w:val="28"/>
          <w:szCs w:val="28"/>
        </w:rPr>
        <w:t xml:space="preserve"> to </w:t>
      </w:r>
      <w:r w:rsidR="006665C9" w:rsidRPr="006665C9">
        <w:rPr>
          <w:rFonts w:ascii="Times New Roman" w:eastAsia="Calibri" w:hAnsi="Times New Roman" w:cs="Times New Roman"/>
          <w:b/>
          <w:sz w:val="28"/>
          <w:szCs w:val="28"/>
        </w:rPr>
        <w:t>Users</w:t>
      </w:r>
      <w:r w:rsidR="006665C9">
        <w:rPr>
          <w:rFonts w:ascii="Times New Roman" w:eastAsia="Calibri" w:hAnsi="Times New Roman" w:cs="Times New Roman"/>
          <w:sz w:val="28"/>
          <w:szCs w:val="28"/>
        </w:rPr>
        <w:t xml:space="preserve"> table in database.</w:t>
      </w:r>
    </w:p>
    <w:p w:rsidR="0066275C" w:rsidRDefault="00AB7745" w:rsidP="00F630DD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75CDF" wp14:editId="3A752474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96" w:rsidRDefault="00941996" w:rsidP="00941996">
      <w:pPr>
        <w:spacing w:after="0" w:line="360" w:lineRule="auto"/>
        <w:ind w:firstLine="540"/>
        <w:jc w:val="center"/>
        <w:rPr>
          <w:noProof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Image 1 - </w:t>
      </w:r>
      <w:proofErr w:type="spellStart"/>
      <w:r w:rsidRPr="00941996">
        <w:rPr>
          <w:rFonts w:ascii="Times New Roman" w:eastAsia="Calibri" w:hAnsi="Times New Roman" w:cs="Times New Roman"/>
          <w:sz w:val="28"/>
          <w:szCs w:val="28"/>
        </w:rPr>
        <w:t>DataBaseConnection.set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1996">
        <w:rPr>
          <w:rFonts w:ascii="Times New Roman" w:eastAsia="Calibri" w:hAnsi="Times New Roman" w:cs="Times New Roman"/>
          <w:sz w:val="28"/>
          <w:szCs w:val="28"/>
        </w:rPr>
        <w:t>file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9642A" w:rsidRDefault="0069642A" w:rsidP="005A625E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642A" w:rsidRDefault="0069642A" w:rsidP="0069642A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9642A">
        <w:rPr>
          <w:rFonts w:ascii="Times New Roman" w:eastAsia="Calibri" w:hAnsi="Times New Roman" w:cs="Times New Roman"/>
          <w:b/>
          <w:sz w:val="28"/>
          <w:szCs w:val="28"/>
        </w:rPr>
        <w:t>RabbitMQ Server Installation</w:t>
      </w:r>
    </w:p>
    <w:p w:rsidR="0069642A" w:rsidRPr="0069642A" w:rsidRDefault="0069642A" w:rsidP="00F46514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Download and install RabbitMQ server from </w:t>
      </w:r>
      <w:hyperlink r:id="rId6" w:history="1">
        <w:r w:rsidRPr="002200F4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https://www.rabbitmq.com/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Erlang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from </w:t>
      </w:r>
      <w:hyperlink r:id="rId7" w:history="1">
        <w:r w:rsidR="00E74F2F" w:rsidRPr="002200F4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http://www.erlang.org/</w:t>
        </w:r>
      </w:hyperlink>
      <w:r w:rsidR="00E74F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for </w:t>
      </w:r>
      <w:r w:rsidR="00AB7745">
        <w:rPr>
          <w:rFonts w:ascii="Times New Roman" w:eastAsia="Calibri" w:hAnsi="Times New Roman" w:cs="Times New Roman"/>
          <w:sz w:val="28"/>
          <w:szCs w:val="28"/>
        </w:rPr>
        <w:t>Scripting</w:t>
      </w:r>
      <w:r w:rsidR="00980B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Service &lt;&gt; </w:t>
      </w:r>
      <w:proofErr w:type="spellStart"/>
      <w:r w:rsidR="00AB7745">
        <w:rPr>
          <w:rFonts w:ascii="Times New Roman" w:eastAsia="Calibri" w:hAnsi="Times New Roman" w:cs="Times New Roman"/>
          <w:sz w:val="28"/>
          <w:szCs w:val="28"/>
        </w:rPr>
        <w:t>TradingServer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messages exchange.</w:t>
      </w:r>
    </w:p>
    <w:p w:rsidR="005A625E" w:rsidRPr="00141210" w:rsidRDefault="005A625E" w:rsidP="005A625E">
      <w:pPr>
        <w:spacing w:after="0" w:line="360" w:lineRule="auto"/>
        <w:ind w:firstLine="540"/>
        <w:rPr>
          <w:rFonts w:ascii="Times New Roman" w:eastAsia="Calibri" w:hAnsi="Times New Roman" w:cs="Times New Roman"/>
          <w:sz w:val="28"/>
          <w:szCs w:val="28"/>
        </w:rPr>
      </w:pPr>
    </w:p>
    <w:p w:rsidR="005F6DF8" w:rsidRDefault="005A625E" w:rsidP="005A625E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A625E">
        <w:rPr>
          <w:rFonts w:ascii="Times New Roman" w:eastAsia="Calibri" w:hAnsi="Times New Roman" w:cs="Times New Roman"/>
          <w:b/>
          <w:sz w:val="28"/>
          <w:szCs w:val="28"/>
        </w:rPr>
        <w:t>NLog</w:t>
      </w:r>
    </w:p>
    <w:p w:rsidR="005F6DF8" w:rsidRDefault="00AB7745" w:rsidP="005A625E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TradingServer</w:t>
      </w:r>
      <w:proofErr w:type="spellEnd"/>
      <w:r w:rsidR="00B10E1F" w:rsidRPr="00141210">
        <w:rPr>
          <w:rFonts w:ascii="Times New Roman" w:eastAsia="Calibri" w:hAnsi="Times New Roman" w:cs="Times New Roman"/>
          <w:sz w:val="28"/>
          <w:szCs w:val="28"/>
        </w:rPr>
        <w:t xml:space="preserve"> uses </w:t>
      </w:r>
      <w:proofErr w:type="spellStart"/>
      <w:r w:rsidR="00B10E1F" w:rsidRPr="00141210">
        <w:rPr>
          <w:rFonts w:ascii="Times New Roman" w:eastAsia="Calibri" w:hAnsi="Times New Roman" w:cs="Times New Roman"/>
          <w:sz w:val="28"/>
          <w:szCs w:val="28"/>
        </w:rPr>
        <w:t>NLog</w:t>
      </w:r>
      <w:proofErr w:type="spellEnd"/>
      <w:r w:rsidR="00B10E1F" w:rsidRPr="00141210">
        <w:rPr>
          <w:rFonts w:ascii="Times New Roman" w:eastAsia="Calibri" w:hAnsi="Times New Roman" w:cs="Times New Roman"/>
          <w:sz w:val="28"/>
          <w:szCs w:val="28"/>
        </w:rPr>
        <w:t xml:space="preserve"> library (see </w:t>
      </w:r>
      <w:hyperlink r:id="rId8">
        <w:r w:rsidR="00B10E1F" w:rsidRPr="00141210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https://github.com/NLog/NLog/wiki</w:t>
        </w:r>
      </w:hyperlink>
      <w:r w:rsidR="00B10E1F" w:rsidRPr="00141210">
        <w:rPr>
          <w:rFonts w:ascii="Times New Roman" w:eastAsia="Calibri" w:hAnsi="Times New Roman" w:cs="Times New Roman"/>
          <w:sz w:val="28"/>
          <w:szCs w:val="28"/>
        </w:rPr>
        <w:t xml:space="preserve">) to log all kinds of info: error, info, debug, trace. ‘.\Log\YYYYMMDD’ subfolder contains all log files per day. </w:t>
      </w:r>
      <w:proofErr w:type="spellStart"/>
      <w:r w:rsidR="00B10E1F" w:rsidRPr="00141210">
        <w:rPr>
          <w:rFonts w:ascii="Times New Roman" w:eastAsia="Calibri" w:hAnsi="Times New Roman" w:cs="Times New Roman"/>
          <w:sz w:val="28"/>
          <w:szCs w:val="28"/>
        </w:rPr>
        <w:t>NLog.config</w:t>
      </w:r>
      <w:proofErr w:type="spellEnd"/>
      <w:r w:rsidR="00B10E1F" w:rsidRPr="00141210">
        <w:rPr>
          <w:rFonts w:ascii="Times New Roman" w:eastAsia="Calibri" w:hAnsi="Times New Roman" w:cs="Times New Roman"/>
          <w:sz w:val="28"/>
          <w:szCs w:val="28"/>
        </w:rPr>
        <w:t xml:space="preserve"> file may be changed to customize format of logs.</w:t>
      </w:r>
    </w:p>
    <w:p w:rsidR="00F630DD" w:rsidRDefault="00F630DD" w:rsidP="005A625E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6E1A" w:rsidRPr="004D3B41" w:rsidRDefault="006F6E1A" w:rsidP="006F6E1A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F6E1A">
        <w:rPr>
          <w:rFonts w:ascii="Times New Roman" w:eastAsia="Calibri" w:hAnsi="Times New Roman" w:cs="Times New Roman"/>
          <w:b/>
          <w:sz w:val="28"/>
          <w:szCs w:val="28"/>
        </w:rPr>
        <w:t>Server</w:t>
      </w:r>
      <w:r w:rsidR="004D3B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4D3B41">
        <w:rPr>
          <w:rFonts w:ascii="Times New Roman" w:eastAsia="Calibri" w:hAnsi="Times New Roman" w:cs="Times New Roman"/>
          <w:b/>
          <w:sz w:val="28"/>
          <w:szCs w:val="28"/>
        </w:rPr>
        <w:t>Configuration</w:t>
      </w:r>
    </w:p>
    <w:p w:rsidR="00B8328D" w:rsidRPr="004D3B41" w:rsidRDefault="004D3B41" w:rsidP="005A625E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Server is main application. </w:t>
      </w:r>
      <w:r w:rsidR="007E5BCE">
        <w:rPr>
          <w:rFonts w:ascii="Times New Roman" w:eastAsia="Calibri" w:hAnsi="Times New Roman" w:cs="Times New Roman"/>
          <w:sz w:val="28"/>
          <w:szCs w:val="28"/>
        </w:rPr>
        <w:t xml:space="preserve">Server communicate with </w:t>
      </w:r>
      <w:proofErr w:type="spellStart"/>
      <w:r w:rsidR="007E5BCE">
        <w:rPr>
          <w:rFonts w:ascii="Times New Roman" w:eastAsia="Calibri" w:hAnsi="Times New Roman" w:cs="Times New Roman"/>
          <w:sz w:val="28"/>
          <w:szCs w:val="28"/>
        </w:rPr>
        <w:t>ScriptingService</w:t>
      </w:r>
      <w:proofErr w:type="spellEnd"/>
      <w:r w:rsidR="007E5BCE">
        <w:rPr>
          <w:rFonts w:ascii="Times New Roman" w:eastAsia="Calibri" w:hAnsi="Times New Roman" w:cs="Times New Roman"/>
          <w:sz w:val="28"/>
          <w:szCs w:val="28"/>
        </w:rPr>
        <w:t xml:space="preserve"> via WCF and </w:t>
      </w:r>
      <w:proofErr w:type="spellStart"/>
      <w:r w:rsidR="007E5BCE">
        <w:rPr>
          <w:rFonts w:ascii="Times New Roman" w:eastAsia="Calibri" w:hAnsi="Times New Roman" w:cs="Times New Roman"/>
          <w:sz w:val="28"/>
          <w:szCs w:val="28"/>
        </w:rPr>
        <w:t>RabbitMQ</w:t>
      </w:r>
      <w:proofErr w:type="spellEnd"/>
      <w:r w:rsidR="007E5BC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7E5BCE">
        <w:rPr>
          <w:rFonts w:ascii="Times New Roman" w:eastAsia="Calibri" w:hAnsi="Times New Roman" w:cs="Times New Roman"/>
          <w:sz w:val="28"/>
          <w:szCs w:val="28"/>
        </w:rPr>
        <w:t>RabbitMQ</w:t>
      </w:r>
      <w:proofErr w:type="spellEnd"/>
      <w:r w:rsidR="007E5BCE">
        <w:rPr>
          <w:rFonts w:ascii="Times New Roman" w:eastAsia="Calibri" w:hAnsi="Times New Roman" w:cs="Times New Roman"/>
          <w:sz w:val="28"/>
          <w:szCs w:val="28"/>
        </w:rPr>
        <w:t xml:space="preserve"> configuration is location in server </w:t>
      </w:r>
      <w:proofErr w:type="spellStart"/>
      <w:r w:rsidR="007E5BCE" w:rsidRPr="004B425D">
        <w:rPr>
          <w:rFonts w:ascii="Times New Roman" w:eastAsia="Calibri" w:hAnsi="Times New Roman" w:cs="Times New Roman"/>
          <w:b/>
          <w:sz w:val="28"/>
          <w:szCs w:val="28"/>
        </w:rPr>
        <w:t>app.config</w:t>
      </w:r>
      <w:proofErr w:type="spellEnd"/>
      <w:r w:rsidR="007E5B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E5BCE">
        <w:rPr>
          <w:rFonts w:ascii="Times New Roman" w:eastAsia="Calibri" w:hAnsi="Times New Roman" w:cs="Times New Roman"/>
          <w:sz w:val="28"/>
          <w:szCs w:val="28"/>
        </w:rPr>
        <w:t>file.</w:t>
      </w:r>
      <w:r w:rsidR="00206F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6F55">
        <w:rPr>
          <w:rFonts w:ascii="Times New Roman" w:eastAsia="Calibri" w:hAnsi="Times New Roman" w:cs="Times New Roman"/>
          <w:sz w:val="28"/>
          <w:szCs w:val="28"/>
        </w:rPr>
        <w:t>This is how config</w:t>
      </w:r>
      <w:r w:rsidR="00206F55">
        <w:rPr>
          <w:rFonts w:ascii="Times New Roman" w:eastAsia="Calibri" w:hAnsi="Times New Roman" w:cs="Times New Roman"/>
          <w:sz w:val="28"/>
          <w:szCs w:val="28"/>
        </w:rPr>
        <w:t>uration file</w:t>
      </w:r>
      <w:r w:rsidR="00206F55">
        <w:rPr>
          <w:rFonts w:ascii="Times New Roman" w:eastAsia="Calibri" w:hAnsi="Times New Roman" w:cs="Times New Roman"/>
          <w:sz w:val="28"/>
          <w:szCs w:val="28"/>
        </w:rPr>
        <w:t xml:space="preserve"> look</w:t>
      </w:r>
      <w:r w:rsidR="00206F5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630DD" w:rsidRPr="00141210" w:rsidRDefault="00F630DD" w:rsidP="005A625E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87104" wp14:editId="404973D4">
            <wp:extent cx="5943600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41" w:rsidRDefault="004D3B41" w:rsidP="004D3B41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Image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>Server configuration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06F55" w:rsidRDefault="00206F55" w:rsidP="004D3B41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6DF8" w:rsidRPr="00216B35" w:rsidRDefault="00216B35" w:rsidP="0069642A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Services </w:t>
      </w:r>
      <w:r w:rsidR="009A3611">
        <w:rPr>
          <w:rFonts w:ascii="Times New Roman" w:eastAsia="Calibri" w:hAnsi="Times New Roman" w:cs="Times New Roman"/>
          <w:b/>
          <w:sz w:val="28"/>
          <w:szCs w:val="28"/>
        </w:rPr>
        <w:t>configuration</w:t>
      </w:r>
    </w:p>
    <w:p w:rsidR="00C966E1" w:rsidRDefault="009A3611" w:rsidP="00C966E1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TradingServer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3007">
        <w:rPr>
          <w:rFonts w:ascii="Times New Roman" w:eastAsia="Calibri" w:hAnsi="Times New Roman" w:cs="Times New Roman"/>
          <w:sz w:val="28"/>
          <w:szCs w:val="28"/>
        </w:rPr>
        <w:t xml:space="preserve">supports </w:t>
      </w:r>
      <w:r>
        <w:rPr>
          <w:rFonts w:ascii="Times New Roman" w:eastAsia="Calibri" w:hAnsi="Times New Roman" w:cs="Times New Roman"/>
          <w:sz w:val="28"/>
          <w:szCs w:val="28"/>
        </w:rPr>
        <w:t xml:space="preserve">3 connection services: </w:t>
      </w:r>
      <w:proofErr w:type="spellStart"/>
      <w:r w:rsidR="00C63007">
        <w:rPr>
          <w:rFonts w:ascii="Times New Roman" w:eastAsia="Calibri" w:hAnsi="Times New Roman" w:cs="Times New Roman"/>
          <w:sz w:val="28"/>
          <w:szCs w:val="28"/>
        </w:rPr>
        <w:t>WCFServiceHost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C63007">
        <w:rPr>
          <w:rFonts w:ascii="Times New Roman" w:eastAsia="Calibri" w:hAnsi="Times New Roman" w:cs="Times New Roman"/>
          <w:sz w:val="28"/>
          <w:szCs w:val="28"/>
        </w:rPr>
        <w:t>WebSocketServiceHost</w:t>
      </w:r>
      <w:proofErr w:type="spellEnd"/>
      <w:r w:rsidR="00C630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and </w:t>
      </w:r>
      <w:proofErr w:type="spellStart"/>
      <w:r w:rsidR="00C63007" w:rsidRPr="00C63007">
        <w:rPr>
          <w:rFonts w:ascii="Times New Roman" w:eastAsia="Calibri" w:hAnsi="Times New Roman" w:cs="Times New Roman"/>
          <w:sz w:val="28"/>
          <w:szCs w:val="28"/>
        </w:rPr>
        <w:t>RabbitMQServiceHost</w:t>
      </w:r>
      <w:proofErr w:type="spellEnd"/>
      <w:r w:rsidR="003A2454">
        <w:rPr>
          <w:rFonts w:ascii="Times New Roman" w:eastAsia="Calibri" w:hAnsi="Times New Roman" w:cs="Times New Roman"/>
          <w:sz w:val="28"/>
          <w:szCs w:val="28"/>
        </w:rPr>
        <w:t>.</w:t>
      </w:r>
      <w:r w:rsidR="006F6E1A">
        <w:rPr>
          <w:rFonts w:ascii="Times New Roman" w:eastAsia="Calibri" w:hAnsi="Times New Roman" w:cs="Times New Roman"/>
          <w:sz w:val="28"/>
          <w:szCs w:val="28"/>
        </w:rPr>
        <w:t xml:space="preserve"> It allows to connect client application to server via any of these connection services. Services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 projects located in </w:t>
      </w:r>
      <w:proofErr w:type="spellStart"/>
      <w:r w:rsidR="00C966E1" w:rsidRPr="00C966E1">
        <w:rPr>
          <w:rFonts w:ascii="Times New Roman" w:eastAsia="Calibri" w:hAnsi="Times New Roman" w:cs="Times New Roman"/>
          <w:sz w:val="28"/>
          <w:szCs w:val="28"/>
        </w:rPr>
        <w:t>ServiceHosts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directory. </w:t>
      </w:r>
      <w:r w:rsidR="00C966E1" w:rsidRPr="00C966E1">
        <w:rPr>
          <w:rFonts w:ascii="Times New Roman" w:eastAsia="Calibri" w:hAnsi="Times New Roman" w:cs="Times New Roman"/>
          <w:sz w:val="28"/>
          <w:szCs w:val="28"/>
        </w:rPr>
        <w:t>Service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s 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get configuration data from personal </w:t>
      </w:r>
      <w:proofErr w:type="spellStart"/>
      <w:r w:rsidR="00C966E1" w:rsidRPr="004B425D">
        <w:rPr>
          <w:rFonts w:ascii="Times New Roman" w:eastAsia="Calibri" w:hAnsi="Times New Roman" w:cs="Times New Roman"/>
          <w:b/>
          <w:sz w:val="28"/>
          <w:szCs w:val="28"/>
        </w:rPr>
        <w:t>app.config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 file located inside project. </w:t>
      </w:r>
      <w:r w:rsidR="00C966E1" w:rsidRPr="00C966E1">
        <w:rPr>
          <w:rFonts w:ascii="Times New Roman" w:eastAsia="Calibri" w:hAnsi="Times New Roman" w:cs="Times New Roman"/>
          <w:sz w:val="28"/>
          <w:szCs w:val="28"/>
        </w:rPr>
        <w:t>Service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s 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libraries and </w:t>
      </w:r>
      <w:r w:rsidR="00C966E1" w:rsidRPr="00141210">
        <w:rPr>
          <w:rFonts w:ascii="Times New Roman" w:eastAsia="Calibri" w:hAnsi="Times New Roman" w:cs="Times New Roman"/>
          <w:sz w:val="28"/>
          <w:szCs w:val="28"/>
        </w:rPr>
        <w:t>all necessary files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66E1" w:rsidRPr="000F34B6">
        <w:rPr>
          <w:rFonts w:ascii="Times New Roman" w:eastAsia="Calibri" w:hAnsi="Times New Roman" w:cs="Times New Roman"/>
          <w:sz w:val="28"/>
          <w:szCs w:val="28"/>
        </w:rPr>
        <w:t>copied to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="00C966E1" w:rsidRPr="00C966E1">
        <w:rPr>
          <w:rFonts w:ascii="Times New Roman" w:eastAsia="Calibri" w:hAnsi="Times New Roman" w:cs="Times New Roman"/>
          <w:sz w:val="28"/>
          <w:szCs w:val="28"/>
        </w:rPr>
        <w:t>ServiceHosts</w:t>
      </w:r>
      <w:proofErr w:type="spellEnd"/>
      <w:proofErr w:type="gramStart"/>
      <w:r w:rsidR="00C966E1">
        <w:rPr>
          <w:rFonts w:ascii="Times New Roman" w:eastAsia="Calibri" w:hAnsi="Times New Roman" w:cs="Times New Roman"/>
          <w:sz w:val="28"/>
          <w:szCs w:val="28"/>
        </w:rPr>
        <w:t>“ directory</w:t>
      </w:r>
      <w:proofErr w:type="gram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 in </w:t>
      </w:r>
      <w:r w:rsidR="00C966E1" w:rsidRPr="000F34B6">
        <w:rPr>
          <w:rFonts w:ascii="Times New Roman" w:eastAsia="Calibri" w:hAnsi="Times New Roman" w:cs="Times New Roman"/>
          <w:sz w:val="28"/>
          <w:szCs w:val="28"/>
        </w:rPr>
        <w:t xml:space="preserve">execute </w:t>
      </w:r>
      <w:r w:rsidR="00C966E1">
        <w:rPr>
          <w:rFonts w:ascii="Times New Roman" w:eastAsia="Calibri" w:hAnsi="Times New Roman" w:cs="Times New Roman"/>
          <w:sz w:val="28"/>
          <w:szCs w:val="28"/>
        </w:rPr>
        <w:t>folder</w:t>
      </w:r>
      <w:r w:rsidR="00C966E1" w:rsidRPr="000F34B6">
        <w:rPr>
          <w:rFonts w:ascii="Times New Roman" w:eastAsia="Calibri" w:hAnsi="Times New Roman" w:cs="Times New Roman"/>
          <w:sz w:val="28"/>
          <w:szCs w:val="28"/>
        </w:rPr>
        <w:t xml:space="preserve"> when the project compiled.</w:t>
      </w:r>
      <w:r w:rsidR="00C966E1" w:rsidRPr="00141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966E1" w:rsidRPr="004B425D">
        <w:rPr>
          <w:rFonts w:ascii="Times New Roman" w:eastAsia="Calibri" w:hAnsi="Times New Roman" w:cs="Times New Roman"/>
          <w:b/>
          <w:sz w:val="28"/>
          <w:szCs w:val="28"/>
        </w:rPr>
        <w:t>app.config</w:t>
      </w:r>
      <w:proofErr w:type="spellEnd"/>
      <w:proofErr w:type="gram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 files copied to  “</w:t>
      </w:r>
      <w:proofErr w:type="spellStart"/>
      <w:r w:rsidR="00C966E1" w:rsidRPr="00C966E1">
        <w:rPr>
          <w:rFonts w:ascii="Times New Roman" w:eastAsia="Calibri" w:hAnsi="Times New Roman" w:cs="Times New Roman"/>
          <w:sz w:val="28"/>
          <w:szCs w:val="28"/>
        </w:rPr>
        <w:t>ServiceHosts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“ directory and name changed to </w:t>
      </w:r>
      <w:proofErr w:type="spellStart"/>
      <w:r w:rsidR="00C966E1">
        <w:rPr>
          <w:rFonts w:ascii="Times New Roman" w:eastAsia="Calibri" w:hAnsi="Times New Roman" w:cs="Times New Roman"/>
          <w:sz w:val="28"/>
          <w:szCs w:val="28"/>
        </w:rPr>
        <w:t>LibraryName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 + “.</w:t>
      </w:r>
      <w:proofErr w:type="spellStart"/>
      <w:r w:rsidR="00C966E1">
        <w:rPr>
          <w:rFonts w:ascii="Times New Roman" w:eastAsia="Calibri" w:hAnsi="Times New Roman" w:cs="Times New Roman"/>
          <w:sz w:val="28"/>
          <w:szCs w:val="28"/>
        </w:rPr>
        <w:t>config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” (for example </w:t>
      </w:r>
      <w:r w:rsidR="00C966E1" w:rsidRPr="00C966E1">
        <w:rPr>
          <w:rFonts w:ascii="Times New Roman" w:eastAsia="Calibri" w:hAnsi="Times New Roman" w:cs="Times New Roman"/>
          <w:sz w:val="28"/>
          <w:szCs w:val="28"/>
        </w:rPr>
        <w:t>WCFServiceHost.dll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="00C966E1" w:rsidRPr="00C966E1">
        <w:rPr>
          <w:rFonts w:ascii="Times New Roman" w:eastAsia="Calibri" w:hAnsi="Times New Roman" w:cs="Times New Roman"/>
          <w:sz w:val="28"/>
          <w:szCs w:val="28"/>
        </w:rPr>
        <w:t>WCFServiceHost.dll</w:t>
      </w:r>
      <w:r w:rsidR="00C966E1" w:rsidRPr="00941996">
        <w:rPr>
          <w:rFonts w:ascii="Times New Roman" w:eastAsia="Calibri" w:hAnsi="Times New Roman" w:cs="Times New Roman"/>
          <w:sz w:val="28"/>
          <w:szCs w:val="28"/>
        </w:rPr>
        <w:t>.config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>).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3007">
        <w:rPr>
          <w:rFonts w:ascii="Times New Roman" w:eastAsia="Calibri" w:hAnsi="Times New Roman" w:cs="Times New Roman"/>
          <w:sz w:val="28"/>
          <w:szCs w:val="28"/>
        </w:rPr>
        <w:t xml:space="preserve">This is how configuration files look for each </w:t>
      </w:r>
      <w:r w:rsidR="00C63007">
        <w:rPr>
          <w:rFonts w:ascii="Times New Roman" w:eastAsia="Calibri" w:hAnsi="Times New Roman" w:cs="Times New Roman"/>
          <w:sz w:val="28"/>
          <w:szCs w:val="28"/>
        </w:rPr>
        <w:t>services</w:t>
      </w:r>
      <w:r w:rsidR="00C6300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8432B" w:rsidRDefault="00C63007" w:rsidP="0078432B">
      <w:pPr>
        <w:spacing w:after="0" w:line="360" w:lineRule="auto"/>
        <w:ind w:firstLine="540"/>
        <w:rPr>
          <w:noProof/>
        </w:rPr>
      </w:pPr>
      <w:r>
        <w:rPr>
          <w:noProof/>
        </w:rPr>
        <w:lastRenderedPageBreak/>
        <w:drawing>
          <wp:inline distT="0" distB="0" distL="0" distR="0" wp14:anchorId="332245F7" wp14:editId="5AB93A1A">
            <wp:extent cx="5943600" cy="173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07" w:rsidRDefault="00C63007" w:rsidP="00C63007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Image 3 - </w:t>
      </w:r>
      <w:r>
        <w:rPr>
          <w:rFonts w:ascii="Times New Roman" w:eastAsia="Calibri" w:hAnsi="Times New Roman" w:cs="Times New Roman"/>
          <w:sz w:val="28"/>
          <w:szCs w:val="28"/>
        </w:rPr>
        <w:t>WCF 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 configuration.</w:t>
      </w:r>
    </w:p>
    <w:p w:rsidR="00F630DD" w:rsidRDefault="00F630DD" w:rsidP="00C63007">
      <w:pPr>
        <w:spacing w:after="0" w:line="360" w:lineRule="auto"/>
        <w:ind w:firstLine="540"/>
        <w:jc w:val="center"/>
        <w:rPr>
          <w:noProof/>
        </w:rPr>
      </w:pPr>
    </w:p>
    <w:p w:rsidR="00C63007" w:rsidRDefault="00F630DD" w:rsidP="0078432B">
      <w:pPr>
        <w:spacing w:after="0" w:line="360" w:lineRule="auto"/>
        <w:ind w:firstLine="540"/>
        <w:rPr>
          <w:noProof/>
        </w:rPr>
      </w:pPr>
      <w:r>
        <w:rPr>
          <w:noProof/>
        </w:rPr>
        <w:drawing>
          <wp:inline distT="0" distB="0" distL="0" distR="0" wp14:anchorId="080530DD" wp14:editId="5D05D5BC">
            <wp:extent cx="5943600" cy="1413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DD" w:rsidRDefault="004D3B41" w:rsidP="00F630DD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Image 4</w:t>
      </w:r>
      <w:r w:rsidR="00F630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630DD">
        <w:rPr>
          <w:rFonts w:ascii="Times New Roman" w:eastAsia="Calibri" w:hAnsi="Times New Roman" w:cs="Times New Roman"/>
          <w:sz w:val="28"/>
          <w:szCs w:val="28"/>
        </w:rPr>
        <w:t>–</w:t>
      </w:r>
      <w:r w:rsidR="00F630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630DD">
        <w:rPr>
          <w:rFonts w:ascii="Times New Roman" w:eastAsia="Calibri" w:hAnsi="Times New Roman" w:cs="Times New Roman"/>
          <w:sz w:val="28"/>
          <w:szCs w:val="28"/>
        </w:rPr>
        <w:t>RabbitMQ</w:t>
      </w:r>
      <w:proofErr w:type="spellEnd"/>
      <w:r w:rsidR="00F630DD">
        <w:rPr>
          <w:rFonts w:ascii="Times New Roman" w:eastAsia="Calibri" w:hAnsi="Times New Roman" w:cs="Times New Roman"/>
          <w:sz w:val="28"/>
          <w:szCs w:val="28"/>
        </w:rPr>
        <w:t xml:space="preserve"> service configuration.</w:t>
      </w:r>
    </w:p>
    <w:p w:rsidR="00F630DD" w:rsidRDefault="00F630DD" w:rsidP="00F630DD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30DD" w:rsidRDefault="00F630DD" w:rsidP="00F630DD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153B5" wp14:editId="23CD958D">
            <wp:extent cx="5943600" cy="96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DD" w:rsidRDefault="004D3B41" w:rsidP="00F630DD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Image 5</w:t>
      </w:r>
      <w:r w:rsidR="00F630D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F630DD">
        <w:rPr>
          <w:rFonts w:ascii="Times New Roman" w:eastAsia="Calibri" w:hAnsi="Times New Roman" w:cs="Times New Roman"/>
          <w:sz w:val="28"/>
          <w:szCs w:val="28"/>
        </w:rPr>
        <w:t>WebSocket</w:t>
      </w:r>
      <w:proofErr w:type="spellEnd"/>
      <w:r w:rsidR="00F630DD">
        <w:rPr>
          <w:rFonts w:ascii="Times New Roman" w:eastAsia="Calibri" w:hAnsi="Times New Roman" w:cs="Times New Roman"/>
          <w:sz w:val="28"/>
          <w:szCs w:val="28"/>
        </w:rPr>
        <w:t xml:space="preserve"> service configuration.</w:t>
      </w:r>
    </w:p>
    <w:p w:rsidR="004D3B41" w:rsidRDefault="004D3B41" w:rsidP="00F630DD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641" w:rsidRPr="00216B35" w:rsidRDefault="00240641" w:rsidP="0024064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Datafeeds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configuration</w:t>
      </w:r>
    </w:p>
    <w:p w:rsidR="00941996" w:rsidRDefault="00240641" w:rsidP="00C63007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TradingServer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3007">
        <w:rPr>
          <w:rFonts w:ascii="Times New Roman" w:eastAsia="Calibri" w:hAnsi="Times New Roman" w:cs="Times New Roman"/>
          <w:sz w:val="28"/>
          <w:szCs w:val="28"/>
        </w:rPr>
        <w:t xml:space="preserve">supports 3 </w:t>
      </w:r>
      <w:proofErr w:type="spellStart"/>
      <w:r w:rsidR="00C63007">
        <w:rPr>
          <w:rFonts w:ascii="Times New Roman" w:eastAsia="Calibri" w:hAnsi="Times New Roman" w:cs="Times New Roman"/>
          <w:sz w:val="28"/>
          <w:szCs w:val="28"/>
        </w:rPr>
        <w:t>DataFeeds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C63007" w:rsidRPr="00C63007">
        <w:rPr>
          <w:rFonts w:ascii="Times New Roman" w:eastAsia="Calibri" w:hAnsi="Times New Roman" w:cs="Times New Roman"/>
          <w:sz w:val="28"/>
          <w:szCs w:val="28"/>
        </w:rPr>
        <w:t>SimulatedDataFeed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C63007" w:rsidRPr="00C63007">
        <w:rPr>
          <w:rFonts w:ascii="Times New Roman" w:eastAsia="Calibri" w:hAnsi="Times New Roman" w:cs="Times New Roman"/>
          <w:sz w:val="28"/>
          <w:szCs w:val="28"/>
        </w:rPr>
        <w:t>LmaxDataFeed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C63007" w:rsidRPr="00C63007">
        <w:rPr>
          <w:rFonts w:ascii="Times New Roman" w:eastAsia="Calibri" w:hAnsi="Times New Roman" w:cs="Times New Roman"/>
          <w:sz w:val="28"/>
          <w:szCs w:val="28"/>
        </w:rPr>
        <w:t>PoloniexDataFeed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These </w:t>
      </w:r>
      <w:r w:rsidR="000F34B6">
        <w:rPr>
          <w:rFonts w:ascii="Times New Roman" w:eastAsia="Calibri" w:hAnsi="Times New Roman" w:cs="Times New Roman"/>
          <w:sz w:val="28"/>
          <w:szCs w:val="28"/>
        </w:rPr>
        <w:t xml:space="preserve">projects located in </w:t>
      </w:r>
      <w:proofErr w:type="spellStart"/>
      <w:r w:rsidR="000F34B6">
        <w:rPr>
          <w:rFonts w:ascii="Times New Roman" w:eastAsia="Calibri" w:hAnsi="Times New Roman" w:cs="Times New Roman"/>
          <w:sz w:val="28"/>
          <w:szCs w:val="28"/>
        </w:rPr>
        <w:t>DataFeeds</w:t>
      </w:r>
      <w:proofErr w:type="spellEnd"/>
      <w:r w:rsidR="000F34B6">
        <w:rPr>
          <w:rFonts w:ascii="Times New Roman" w:eastAsia="Calibri" w:hAnsi="Times New Roman" w:cs="Times New Roman"/>
          <w:sz w:val="28"/>
          <w:szCs w:val="28"/>
        </w:rPr>
        <w:t xml:space="preserve"> directory. </w:t>
      </w:r>
      <w:r w:rsidR="004B425D">
        <w:rPr>
          <w:rFonts w:ascii="Times New Roman" w:eastAsia="Calibri" w:hAnsi="Times New Roman" w:cs="Times New Roman"/>
          <w:sz w:val="28"/>
          <w:szCs w:val="28"/>
        </w:rPr>
        <w:t xml:space="preserve">LMAX and </w:t>
      </w:r>
      <w:proofErr w:type="spellStart"/>
      <w:r w:rsidR="004B425D">
        <w:rPr>
          <w:rFonts w:ascii="Times New Roman" w:eastAsia="Calibri" w:hAnsi="Times New Roman" w:cs="Times New Roman"/>
          <w:sz w:val="28"/>
          <w:szCs w:val="28"/>
        </w:rPr>
        <w:t>Poloniex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B425D">
        <w:rPr>
          <w:rFonts w:ascii="Times New Roman" w:eastAsia="Calibri" w:hAnsi="Times New Roman" w:cs="Times New Roman"/>
          <w:sz w:val="28"/>
          <w:szCs w:val="28"/>
        </w:rPr>
        <w:t>DataFeeds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 get configuration data from personal </w:t>
      </w:r>
      <w:proofErr w:type="spellStart"/>
      <w:r w:rsidR="004B425D" w:rsidRPr="004B425D">
        <w:rPr>
          <w:rFonts w:ascii="Times New Roman" w:eastAsia="Calibri" w:hAnsi="Times New Roman" w:cs="Times New Roman"/>
          <w:b/>
          <w:sz w:val="28"/>
          <w:szCs w:val="28"/>
        </w:rPr>
        <w:t>app.config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 file located inside project. </w:t>
      </w:r>
      <w:proofErr w:type="spellStart"/>
      <w:r w:rsidR="000F34B6">
        <w:rPr>
          <w:rFonts w:ascii="Times New Roman" w:eastAsia="Calibri" w:hAnsi="Times New Roman" w:cs="Times New Roman"/>
          <w:sz w:val="28"/>
          <w:szCs w:val="28"/>
        </w:rPr>
        <w:t>DataFeeds</w:t>
      </w:r>
      <w:proofErr w:type="spellEnd"/>
      <w:r w:rsidR="000F34B6">
        <w:rPr>
          <w:rFonts w:ascii="Times New Roman" w:eastAsia="Calibri" w:hAnsi="Times New Roman" w:cs="Times New Roman"/>
          <w:sz w:val="28"/>
          <w:szCs w:val="28"/>
        </w:rPr>
        <w:t xml:space="preserve"> libraries and </w:t>
      </w:r>
      <w:r w:rsidRPr="00141210">
        <w:rPr>
          <w:rFonts w:ascii="Times New Roman" w:eastAsia="Calibri" w:hAnsi="Times New Roman" w:cs="Times New Roman"/>
          <w:sz w:val="28"/>
          <w:szCs w:val="28"/>
        </w:rPr>
        <w:t>all necessary files</w:t>
      </w:r>
      <w:r w:rsidR="006665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65C9" w:rsidRPr="000F34B6">
        <w:rPr>
          <w:rFonts w:ascii="Times New Roman" w:eastAsia="Calibri" w:hAnsi="Times New Roman" w:cs="Times New Roman"/>
          <w:sz w:val="28"/>
          <w:szCs w:val="28"/>
        </w:rPr>
        <w:t>copied to</w:t>
      </w:r>
      <w:r w:rsidR="006665C9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="006665C9">
        <w:rPr>
          <w:rFonts w:ascii="Times New Roman" w:eastAsia="Calibri" w:hAnsi="Times New Roman" w:cs="Times New Roman"/>
          <w:sz w:val="28"/>
          <w:szCs w:val="28"/>
        </w:rPr>
        <w:t>DataFeeds</w:t>
      </w:r>
      <w:proofErr w:type="spellEnd"/>
      <w:proofErr w:type="gramStart"/>
      <w:r w:rsidR="004B425D">
        <w:rPr>
          <w:rFonts w:ascii="Times New Roman" w:eastAsia="Calibri" w:hAnsi="Times New Roman" w:cs="Times New Roman"/>
          <w:sz w:val="28"/>
          <w:szCs w:val="28"/>
        </w:rPr>
        <w:t>“ directory</w:t>
      </w:r>
      <w:proofErr w:type="gramEnd"/>
      <w:r w:rsidR="006665C9">
        <w:rPr>
          <w:rFonts w:ascii="Times New Roman" w:eastAsia="Calibri" w:hAnsi="Times New Roman" w:cs="Times New Roman"/>
          <w:sz w:val="28"/>
          <w:szCs w:val="28"/>
        </w:rPr>
        <w:t xml:space="preserve"> in </w:t>
      </w:r>
      <w:r w:rsidR="006665C9" w:rsidRPr="000F34B6">
        <w:rPr>
          <w:rFonts w:ascii="Times New Roman" w:eastAsia="Calibri" w:hAnsi="Times New Roman" w:cs="Times New Roman"/>
          <w:sz w:val="28"/>
          <w:szCs w:val="28"/>
        </w:rPr>
        <w:t xml:space="preserve">execute </w:t>
      </w:r>
      <w:r w:rsidR="004B425D">
        <w:rPr>
          <w:rFonts w:ascii="Times New Roman" w:eastAsia="Calibri" w:hAnsi="Times New Roman" w:cs="Times New Roman"/>
          <w:sz w:val="28"/>
          <w:szCs w:val="28"/>
        </w:rPr>
        <w:t>folder</w:t>
      </w:r>
      <w:r w:rsidR="006665C9" w:rsidRPr="000F34B6">
        <w:rPr>
          <w:rFonts w:ascii="Times New Roman" w:eastAsia="Calibri" w:hAnsi="Times New Roman" w:cs="Times New Roman"/>
          <w:sz w:val="28"/>
          <w:szCs w:val="28"/>
        </w:rPr>
        <w:t xml:space="preserve"> when the project compiled.</w:t>
      </w:r>
      <w:r w:rsidRPr="00141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425D" w:rsidRPr="004B425D">
        <w:rPr>
          <w:rFonts w:ascii="Times New Roman" w:eastAsia="Calibri" w:hAnsi="Times New Roman" w:cs="Times New Roman"/>
          <w:b/>
          <w:sz w:val="28"/>
          <w:szCs w:val="28"/>
        </w:rPr>
        <w:t>app.config</w:t>
      </w:r>
      <w:proofErr w:type="spellEnd"/>
      <w:proofErr w:type="gram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 file</w:t>
      </w:r>
      <w:r w:rsidR="00C966E1">
        <w:rPr>
          <w:rFonts w:ascii="Times New Roman" w:eastAsia="Calibri" w:hAnsi="Times New Roman" w:cs="Times New Roman"/>
          <w:sz w:val="28"/>
          <w:szCs w:val="28"/>
        </w:rPr>
        <w:t>s</w:t>
      </w:r>
      <w:r w:rsidR="004B425D">
        <w:rPr>
          <w:rFonts w:ascii="Times New Roman" w:eastAsia="Calibri" w:hAnsi="Times New Roman" w:cs="Times New Roman"/>
          <w:sz w:val="28"/>
          <w:szCs w:val="28"/>
        </w:rPr>
        <w:t xml:space="preserve"> copied to </w:t>
      </w:r>
      <w:r w:rsidR="004B425D">
        <w:rPr>
          <w:rFonts w:ascii="Times New Roman" w:eastAsia="Calibri" w:hAnsi="Times New Roman" w:cs="Times New Roman"/>
          <w:sz w:val="28"/>
          <w:szCs w:val="28"/>
        </w:rPr>
        <w:lastRenderedPageBreak/>
        <w:t>“</w:t>
      </w:r>
      <w:proofErr w:type="spellStart"/>
      <w:r w:rsidR="004B425D">
        <w:rPr>
          <w:rFonts w:ascii="Times New Roman" w:eastAsia="Calibri" w:hAnsi="Times New Roman" w:cs="Times New Roman"/>
          <w:sz w:val="28"/>
          <w:szCs w:val="28"/>
        </w:rPr>
        <w:t>DataFeeds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>“ directory</w:t>
      </w:r>
      <w:r w:rsidR="004B425D">
        <w:rPr>
          <w:rFonts w:ascii="Times New Roman" w:eastAsia="Calibri" w:hAnsi="Times New Roman" w:cs="Times New Roman"/>
          <w:sz w:val="28"/>
          <w:szCs w:val="28"/>
        </w:rPr>
        <w:t xml:space="preserve"> and name changed to </w:t>
      </w:r>
      <w:proofErr w:type="spellStart"/>
      <w:r w:rsidR="004B425D">
        <w:rPr>
          <w:rFonts w:ascii="Times New Roman" w:eastAsia="Calibri" w:hAnsi="Times New Roman" w:cs="Times New Roman"/>
          <w:sz w:val="28"/>
          <w:szCs w:val="28"/>
        </w:rPr>
        <w:t>LibraryName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 + “.</w:t>
      </w:r>
      <w:proofErr w:type="spellStart"/>
      <w:r w:rsidR="004B425D">
        <w:rPr>
          <w:rFonts w:ascii="Times New Roman" w:eastAsia="Calibri" w:hAnsi="Times New Roman" w:cs="Times New Roman"/>
          <w:sz w:val="28"/>
          <w:szCs w:val="28"/>
        </w:rPr>
        <w:t>config</w:t>
      </w:r>
      <w:proofErr w:type="spellEnd"/>
      <w:r w:rsidR="004B425D">
        <w:rPr>
          <w:rFonts w:ascii="Times New Roman" w:eastAsia="Calibri" w:hAnsi="Times New Roman" w:cs="Times New Roman"/>
          <w:sz w:val="28"/>
          <w:szCs w:val="28"/>
        </w:rPr>
        <w:t xml:space="preserve">” (for example </w:t>
      </w:r>
      <w:r w:rsidR="00C966E1" w:rsidRPr="00941996">
        <w:rPr>
          <w:rFonts w:ascii="Times New Roman" w:eastAsia="Calibri" w:hAnsi="Times New Roman" w:cs="Times New Roman"/>
          <w:sz w:val="28"/>
          <w:szCs w:val="28"/>
        </w:rPr>
        <w:t>LmaxDataFeed.dll</w:t>
      </w:r>
      <w:r w:rsidR="00C966E1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="00C966E1" w:rsidRPr="00941996">
        <w:rPr>
          <w:rFonts w:ascii="Times New Roman" w:eastAsia="Calibri" w:hAnsi="Times New Roman" w:cs="Times New Roman"/>
          <w:sz w:val="28"/>
          <w:szCs w:val="28"/>
        </w:rPr>
        <w:t>LmaxDataFeed.dll.config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 xml:space="preserve">). This is how configuration files look for each </w:t>
      </w:r>
      <w:proofErr w:type="spellStart"/>
      <w:r w:rsidR="00C966E1">
        <w:rPr>
          <w:rFonts w:ascii="Times New Roman" w:eastAsia="Calibri" w:hAnsi="Times New Roman" w:cs="Times New Roman"/>
          <w:sz w:val="28"/>
          <w:szCs w:val="28"/>
        </w:rPr>
        <w:t>DataFeed</w:t>
      </w:r>
      <w:proofErr w:type="spellEnd"/>
      <w:r w:rsidR="00C966E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24C47" w:rsidRDefault="00E10040" w:rsidP="00D65933">
      <w:pPr>
        <w:ind w:left="-810" w:right="-63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920D98" wp14:editId="12D84EFC">
            <wp:extent cx="3105398" cy="1570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622" cy="15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72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689313" cy="1846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17" cy="18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11" w:rsidRDefault="009A3611" w:rsidP="009A3611">
      <w:pPr>
        <w:spacing w:after="0" w:line="360" w:lineRule="auto"/>
        <w:ind w:firstLine="540"/>
        <w:jc w:val="center"/>
        <w:rPr>
          <w:noProof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Image </w:t>
      </w:r>
      <w:r w:rsidR="004D3B41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9A3611">
        <w:rPr>
          <w:rFonts w:ascii="Times New Roman" w:eastAsia="Calibri" w:hAnsi="Times New Roman" w:cs="Times New Roman"/>
          <w:sz w:val="28"/>
          <w:szCs w:val="28"/>
        </w:rPr>
        <w:t>Poloniex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configuration.</w:t>
      </w:r>
    </w:p>
    <w:p w:rsidR="009A3611" w:rsidRDefault="009A3611" w:rsidP="00D65933">
      <w:pPr>
        <w:ind w:left="-810" w:right="-630"/>
        <w:rPr>
          <w:rFonts w:ascii="Times New Roman" w:eastAsia="Calibri" w:hAnsi="Times New Roman" w:cs="Times New Roman"/>
          <w:sz w:val="28"/>
          <w:szCs w:val="28"/>
        </w:rPr>
      </w:pPr>
    </w:p>
    <w:p w:rsidR="004B425D" w:rsidRDefault="004B425D" w:rsidP="004B425D">
      <w:pPr>
        <w:ind w:left="-90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2BC9C" wp14:editId="60FA80D1">
            <wp:extent cx="3550722" cy="2495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155" cy="25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2CAB18" wp14:editId="1DAC710B">
            <wp:extent cx="2737914" cy="2613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862" r="15069"/>
                    <a:stretch/>
                  </pic:blipFill>
                  <pic:spPr bwMode="auto">
                    <a:xfrm>
                      <a:off x="0" y="0"/>
                      <a:ext cx="2738174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25D" w:rsidRDefault="004B425D" w:rsidP="004B425D">
      <w:pPr>
        <w:spacing w:after="0" w:line="360" w:lineRule="auto"/>
        <w:ind w:firstLine="540"/>
        <w:jc w:val="center"/>
        <w:rPr>
          <w:noProof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Image </w:t>
      </w:r>
      <w:r w:rsidR="004D3B41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LMAX configuration.</w:t>
      </w:r>
    </w:p>
    <w:p w:rsidR="00D65933" w:rsidRDefault="00D65933" w:rsidP="00C13706">
      <w:pPr>
        <w:spacing w:after="0" w:line="360" w:lineRule="auto"/>
        <w:ind w:firstLine="54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3B41" w:rsidRPr="00E56939" w:rsidRDefault="004D3B41" w:rsidP="004D3B41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Scripting</w:t>
      </w:r>
      <w:r w:rsidRPr="00E56939">
        <w:rPr>
          <w:rFonts w:ascii="Times New Roman" w:hAnsi="Times New Roman" w:cs="Times New Roman"/>
          <w:b/>
          <w:sz w:val="28"/>
          <w:szCs w:val="28"/>
        </w:rPr>
        <w:t xml:space="preserve"> Services</w:t>
      </w:r>
      <w:r>
        <w:rPr>
          <w:rFonts w:ascii="Times New Roman" w:hAnsi="Times New Roman" w:cs="Times New Roman"/>
          <w:b/>
          <w:sz w:val="28"/>
          <w:szCs w:val="28"/>
        </w:rPr>
        <w:t xml:space="preserve"> Configuration</w:t>
      </w:r>
    </w:p>
    <w:p w:rsidR="004D3B41" w:rsidRDefault="00085E9D" w:rsidP="007E5BCE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This project located in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Scripting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directory.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B41">
        <w:rPr>
          <w:rFonts w:ascii="Times New Roman" w:eastAsia="Calibri" w:hAnsi="Times New Roman" w:cs="Times New Roman"/>
          <w:sz w:val="28"/>
          <w:szCs w:val="28"/>
        </w:rPr>
        <w:t>Scripting Service communicate with Server via WCF</w:t>
      </w:r>
      <w:r w:rsidR="00206F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B41">
        <w:rPr>
          <w:rFonts w:ascii="Times New Roman" w:eastAsia="Calibri" w:hAnsi="Times New Roman" w:cs="Times New Roman"/>
          <w:sz w:val="28"/>
          <w:szCs w:val="28"/>
        </w:rPr>
        <w:t xml:space="preserve">and </w:t>
      </w:r>
      <w:proofErr w:type="spellStart"/>
      <w:r w:rsidR="004D3B41">
        <w:rPr>
          <w:rFonts w:ascii="Times New Roman" w:eastAsia="Calibri" w:hAnsi="Times New Roman" w:cs="Times New Roman"/>
          <w:sz w:val="28"/>
          <w:szCs w:val="28"/>
        </w:rPr>
        <w:t>RabbitMQ</w:t>
      </w:r>
      <w:proofErr w:type="spellEnd"/>
      <w:r w:rsidR="004D3B4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E5BCE">
        <w:rPr>
          <w:rFonts w:ascii="Times New Roman" w:eastAsia="Calibri" w:hAnsi="Times New Roman" w:cs="Times New Roman"/>
          <w:sz w:val="28"/>
          <w:szCs w:val="28"/>
        </w:rPr>
        <w:t xml:space="preserve">Server WCF and </w:t>
      </w:r>
      <w:proofErr w:type="spellStart"/>
      <w:r w:rsidR="007E5BCE">
        <w:rPr>
          <w:rFonts w:ascii="Times New Roman" w:eastAsia="Calibri" w:hAnsi="Times New Roman" w:cs="Times New Roman"/>
          <w:sz w:val="28"/>
          <w:szCs w:val="28"/>
        </w:rPr>
        <w:t>RabbitMQ</w:t>
      </w:r>
      <w:proofErr w:type="spellEnd"/>
      <w:r w:rsidR="007E5BCE">
        <w:rPr>
          <w:rFonts w:ascii="Times New Roman" w:eastAsia="Calibri" w:hAnsi="Times New Roman" w:cs="Times New Roman"/>
          <w:sz w:val="28"/>
          <w:szCs w:val="28"/>
        </w:rPr>
        <w:t xml:space="preserve"> configuration described above - image 3 and image 2. </w:t>
      </w:r>
      <w:r w:rsidR="007E5BCE">
        <w:rPr>
          <w:rFonts w:ascii="Times New Roman" w:eastAsia="Calibri" w:hAnsi="Times New Roman" w:cs="Times New Roman"/>
          <w:sz w:val="28"/>
          <w:szCs w:val="28"/>
        </w:rPr>
        <w:t>Scripting</w:t>
      </w:r>
      <w:r w:rsidR="007E5BCE" w:rsidRPr="00B10E1F">
        <w:rPr>
          <w:rFonts w:ascii="Times New Roman" w:eastAsia="Calibri" w:hAnsi="Times New Roman" w:cs="Times New Roman"/>
          <w:sz w:val="28"/>
          <w:szCs w:val="28"/>
        </w:rPr>
        <w:t xml:space="preserve"> Service supports many instances </w:t>
      </w:r>
      <w:r w:rsidR="007E5BCE" w:rsidRPr="00B10E1F">
        <w:rPr>
          <w:rFonts w:ascii="Times New Roman" w:eastAsia="Calibri" w:hAnsi="Times New Roman" w:cs="Times New Roman"/>
          <w:sz w:val="28"/>
          <w:szCs w:val="28"/>
        </w:rPr>
        <w:lastRenderedPageBreak/>
        <w:t>on one or many ma</w:t>
      </w:r>
      <w:r w:rsidR="007E5BCE">
        <w:rPr>
          <w:rFonts w:ascii="Times New Roman" w:eastAsia="Calibri" w:hAnsi="Times New Roman" w:cs="Times New Roman"/>
          <w:sz w:val="28"/>
          <w:szCs w:val="28"/>
        </w:rPr>
        <w:softHyphen/>
      </w:r>
      <w:r w:rsidR="007E5BCE">
        <w:rPr>
          <w:rFonts w:ascii="Times New Roman" w:eastAsia="Calibri" w:hAnsi="Times New Roman" w:cs="Times New Roman"/>
          <w:sz w:val="28"/>
          <w:szCs w:val="28"/>
        </w:rPr>
        <w:softHyphen/>
      </w:r>
      <w:r w:rsidR="007E5BCE" w:rsidRPr="00B10E1F">
        <w:rPr>
          <w:rFonts w:ascii="Times New Roman" w:eastAsia="Calibri" w:hAnsi="Times New Roman" w:cs="Times New Roman"/>
          <w:sz w:val="28"/>
          <w:szCs w:val="28"/>
        </w:rPr>
        <w:t>chines, so you can parallel your signals execution.</w:t>
      </w:r>
      <w:r>
        <w:rPr>
          <w:rFonts w:ascii="Times New Roman" w:eastAsia="Calibri" w:hAnsi="Times New Roman" w:cs="Times New Roman"/>
          <w:sz w:val="28"/>
          <w:szCs w:val="28"/>
        </w:rPr>
        <w:t xml:space="preserve"> (For example: open solution from Visual Studio, start server, then right click on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ScriptingService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project and use “Debug-&gt;Start new instance” command from context menu) .</w:t>
      </w:r>
      <w:r w:rsidR="007E5B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6F55">
        <w:rPr>
          <w:rFonts w:ascii="Times New Roman" w:eastAsia="Calibri" w:hAnsi="Times New Roman" w:cs="Times New Roman"/>
          <w:sz w:val="28"/>
          <w:szCs w:val="28"/>
        </w:rPr>
        <w:t xml:space="preserve">This is how </w:t>
      </w:r>
      <w:proofErr w:type="spellStart"/>
      <w:r w:rsidR="007E5BCE">
        <w:rPr>
          <w:rFonts w:ascii="Times New Roman" w:eastAsia="Calibri" w:hAnsi="Times New Roman" w:cs="Times New Roman"/>
          <w:sz w:val="28"/>
          <w:szCs w:val="28"/>
        </w:rPr>
        <w:t>ScriptingService</w:t>
      </w:r>
      <w:proofErr w:type="spellEnd"/>
      <w:r w:rsidR="007E5B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6F55">
        <w:rPr>
          <w:rFonts w:ascii="Times New Roman" w:eastAsia="Calibri" w:hAnsi="Times New Roman" w:cs="Times New Roman"/>
          <w:sz w:val="28"/>
          <w:szCs w:val="28"/>
        </w:rPr>
        <w:t>config</w:t>
      </w:r>
      <w:r w:rsidR="00206F55">
        <w:rPr>
          <w:rFonts w:ascii="Times New Roman" w:eastAsia="Calibri" w:hAnsi="Times New Roman" w:cs="Times New Roman"/>
          <w:sz w:val="28"/>
          <w:szCs w:val="28"/>
        </w:rPr>
        <w:t>uration file</w:t>
      </w:r>
      <w:r w:rsidR="00206F55">
        <w:rPr>
          <w:rFonts w:ascii="Times New Roman" w:eastAsia="Calibri" w:hAnsi="Times New Roman" w:cs="Times New Roman"/>
          <w:sz w:val="28"/>
          <w:szCs w:val="28"/>
        </w:rPr>
        <w:t xml:space="preserve"> look</w:t>
      </w:r>
      <w:r w:rsidR="00206F5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D3B41" w:rsidRDefault="004D3B41" w:rsidP="004D3B41">
      <w:pPr>
        <w:spacing w:after="0" w:line="360" w:lineRule="auto"/>
        <w:ind w:firstLine="540"/>
        <w:jc w:val="center"/>
        <w:rPr>
          <w:noProof/>
        </w:rPr>
      </w:pPr>
      <w:r>
        <w:rPr>
          <w:noProof/>
        </w:rPr>
        <w:drawing>
          <wp:inline distT="0" distB="0" distL="0" distR="0" wp14:anchorId="7261A4AB" wp14:editId="7B57FA8C">
            <wp:extent cx="5943600" cy="141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B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Image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Scripting Service </w:t>
      </w:r>
      <w:r>
        <w:rPr>
          <w:rFonts w:ascii="Times New Roman" w:eastAsia="Calibri" w:hAnsi="Times New Roman" w:cs="Times New Roman"/>
          <w:sz w:val="28"/>
          <w:szCs w:val="28"/>
        </w:rPr>
        <w:t>configuration.</w:t>
      </w:r>
    </w:p>
    <w:sectPr w:rsidR="004D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2D4F"/>
    <w:multiLevelType w:val="hybridMultilevel"/>
    <w:tmpl w:val="90128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B0065"/>
    <w:multiLevelType w:val="hybridMultilevel"/>
    <w:tmpl w:val="6E5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3A45"/>
    <w:multiLevelType w:val="multilevel"/>
    <w:tmpl w:val="3FF63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9D3BD6"/>
    <w:multiLevelType w:val="multilevel"/>
    <w:tmpl w:val="756A0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BD31B8"/>
    <w:multiLevelType w:val="multilevel"/>
    <w:tmpl w:val="2A10E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9B4353"/>
    <w:multiLevelType w:val="multilevel"/>
    <w:tmpl w:val="0810A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413A83"/>
    <w:multiLevelType w:val="multilevel"/>
    <w:tmpl w:val="0914A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DF8"/>
    <w:rsid w:val="00032F62"/>
    <w:rsid w:val="00036AA7"/>
    <w:rsid w:val="00056F32"/>
    <w:rsid w:val="00085519"/>
    <w:rsid w:val="00085E9D"/>
    <w:rsid w:val="000E6DF0"/>
    <w:rsid w:val="000F34B6"/>
    <w:rsid w:val="00141210"/>
    <w:rsid w:val="00153F38"/>
    <w:rsid w:val="00206BC2"/>
    <w:rsid w:val="00206F55"/>
    <w:rsid w:val="00210C7C"/>
    <w:rsid w:val="00211213"/>
    <w:rsid w:val="00216B35"/>
    <w:rsid w:val="00240641"/>
    <w:rsid w:val="00247143"/>
    <w:rsid w:val="003167D1"/>
    <w:rsid w:val="00324C47"/>
    <w:rsid w:val="003636B2"/>
    <w:rsid w:val="0037399D"/>
    <w:rsid w:val="00385725"/>
    <w:rsid w:val="003A2454"/>
    <w:rsid w:val="003C1FCF"/>
    <w:rsid w:val="003F3717"/>
    <w:rsid w:val="003F693C"/>
    <w:rsid w:val="00437C89"/>
    <w:rsid w:val="00463932"/>
    <w:rsid w:val="004A7D7C"/>
    <w:rsid w:val="004B425D"/>
    <w:rsid w:val="004D3B41"/>
    <w:rsid w:val="004E6C7E"/>
    <w:rsid w:val="00517955"/>
    <w:rsid w:val="00556DF1"/>
    <w:rsid w:val="00581064"/>
    <w:rsid w:val="00590236"/>
    <w:rsid w:val="005964EE"/>
    <w:rsid w:val="005A625E"/>
    <w:rsid w:val="005F6DF8"/>
    <w:rsid w:val="006623F2"/>
    <w:rsid w:val="0066275C"/>
    <w:rsid w:val="006665C9"/>
    <w:rsid w:val="0069642A"/>
    <w:rsid w:val="006A2963"/>
    <w:rsid w:val="006C28BB"/>
    <w:rsid w:val="006E00CD"/>
    <w:rsid w:val="006E2C30"/>
    <w:rsid w:val="006F6E1A"/>
    <w:rsid w:val="00755216"/>
    <w:rsid w:val="0078432B"/>
    <w:rsid w:val="00794F2F"/>
    <w:rsid w:val="007D78DD"/>
    <w:rsid w:val="007E5BCE"/>
    <w:rsid w:val="007F2F00"/>
    <w:rsid w:val="00870ABF"/>
    <w:rsid w:val="00941996"/>
    <w:rsid w:val="00945CF1"/>
    <w:rsid w:val="00980BD2"/>
    <w:rsid w:val="009A3611"/>
    <w:rsid w:val="009E5A39"/>
    <w:rsid w:val="00AB7745"/>
    <w:rsid w:val="00B10E1F"/>
    <w:rsid w:val="00B8328D"/>
    <w:rsid w:val="00BB6404"/>
    <w:rsid w:val="00BD4ED2"/>
    <w:rsid w:val="00C110CB"/>
    <w:rsid w:val="00C13706"/>
    <w:rsid w:val="00C229B6"/>
    <w:rsid w:val="00C576C4"/>
    <w:rsid w:val="00C63007"/>
    <w:rsid w:val="00C966E1"/>
    <w:rsid w:val="00CF154C"/>
    <w:rsid w:val="00D21648"/>
    <w:rsid w:val="00D30B00"/>
    <w:rsid w:val="00D42846"/>
    <w:rsid w:val="00D65933"/>
    <w:rsid w:val="00D809DD"/>
    <w:rsid w:val="00E10040"/>
    <w:rsid w:val="00E56939"/>
    <w:rsid w:val="00E74F2F"/>
    <w:rsid w:val="00E8144C"/>
    <w:rsid w:val="00EC1C54"/>
    <w:rsid w:val="00EC6F78"/>
    <w:rsid w:val="00F46514"/>
    <w:rsid w:val="00F5264D"/>
    <w:rsid w:val="00F630DD"/>
    <w:rsid w:val="00FC5520"/>
    <w:rsid w:val="00FD3073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90EF"/>
  <w15:docId w15:val="{E66AFF9A-6228-40E5-BEFD-96F5D041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g/NLog/wiki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rlang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rabbitmq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115</cp:revision>
  <dcterms:created xsi:type="dcterms:W3CDTF">2018-05-04T13:25:00Z</dcterms:created>
  <dcterms:modified xsi:type="dcterms:W3CDTF">2019-02-28T12:38:00Z</dcterms:modified>
</cp:coreProperties>
</file>