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textAlignment w:val="baseline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工作</w:t>
      </w:r>
      <w:r>
        <w:rPr>
          <w:rFonts w:ascii="微软雅黑" w:hAnsi="微软雅黑" w:eastAsia="微软雅黑"/>
        </w:rPr>
        <w:t>总结报告</w:t>
      </w:r>
    </w:p>
    <w:tbl>
      <w:tblPr>
        <w:tblStyle w:val="6"/>
        <w:tblW w:w="105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3040"/>
        <w:gridCol w:w="2063"/>
        <w:gridCol w:w="39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1526" w:type="dxa"/>
          </w:tcPr>
          <w:p>
            <w:pPr>
              <w:textAlignment w:val="baseline"/>
              <w:rPr>
                <w:rFonts w:ascii="微软雅黑" w:hAnsi="微软雅黑" w:eastAsia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</w:rPr>
              <w:t>学生姓名</w:t>
            </w:r>
          </w:p>
        </w:tc>
        <w:tc>
          <w:tcPr>
            <w:tcW w:w="3040" w:type="dxa"/>
          </w:tcPr>
          <w:p>
            <w:pPr>
              <w:tabs>
                <w:tab w:val="center" w:pos="1412"/>
              </w:tabs>
              <w:textAlignment w:val="baseline"/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</w:pPr>
            <w:r>
              <w:t>李晟豪</w:t>
            </w:r>
          </w:p>
        </w:tc>
        <w:tc>
          <w:tcPr>
            <w:tcW w:w="2063" w:type="dxa"/>
          </w:tcPr>
          <w:p>
            <w:pPr>
              <w:textAlignment w:val="baseline"/>
              <w:rPr>
                <w:rFonts w:hint="eastAsia" w:ascii="微软雅黑" w:hAnsi="微软雅黑" w:eastAsia="微软雅黑"/>
                <w:sz w:val="21"/>
                <w:szCs w:val="21"/>
                <w:lang w:val="en-AU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项目</w:t>
            </w:r>
            <w:r>
              <w:rPr>
                <w:rFonts w:hint="eastAsia" w:ascii="微软雅黑" w:hAnsi="微软雅黑" w:eastAsia="微软雅黑"/>
                <w:sz w:val="21"/>
                <w:szCs w:val="21"/>
              </w:rPr>
              <w:t>及岗位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3924" w:type="dxa"/>
          </w:tcPr>
          <w:p>
            <w:pPr>
              <w:jc w:val="left"/>
              <w:textAlignment w:val="baseline"/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</w:pPr>
            <w:r>
              <w:t>《掌眼》微信端H5小游戏 / 游戏策划实习生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10553" w:type="dxa"/>
            <w:gridSpan w:val="4"/>
          </w:tcPr>
          <w:p>
            <w:pPr>
              <w:textAlignment w:val="baseline"/>
              <w:rPr>
                <w:rFonts w:hint="default" w:ascii="微软雅黑" w:hAnsi="微软雅黑" w:eastAsia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项目起止时间:2026年7月14日起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0553" w:type="dxa"/>
            <w:gridSpan w:val="4"/>
          </w:tcPr>
          <w:p>
            <w:pPr>
              <w:jc w:val="center"/>
              <w:textAlignment w:val="baseline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 w:val="21"/>
                <w:szCs w:val="21"/>
              </w:rPr>
              <w:t>每周工作总结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4" w:hRule="atLeast"/>
        </w:trPr>
        <w:tc>
          <w:tcPr>
            <w:tcW w:w="10553" w:type="dxa"/>
            <w:gridSpan w:val="4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（包含参与项目具体内容、项目中遇到的困难、以及收获）</w:t>
            </w: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hd w:val="clear" w:color="auto" w:fill="auto"/>
                <w:rtl w:val="0"/>
              </w:rPr>
            </w:pPr>
            <w:r>
              <w:rPr>
                <w:rFonts w:ascii="微软雅黑" w:hAnsi="微软雅黑" w:eastAsia="微软雅黑" w:cs="微软雅黑"/>
                <w:shd w:val="clear" w:color="auto" w:fill="auto"/>
                <w:rtl w:val="0"/>
                <w:lang w:val="zh-TW" w:eastAsia="zh-TW"/>
              </w:rPr>
              <w:t>第一周：</w:t>
            </w:r>
          </w:p>
          <w:p>
            <w:pPr>
              <w:numPr>
                <w:ilvl w:val="0"/>
                <w:numId w:val="1"/>
              </w:num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  <w:t>布置任务：</w:t>
            </w: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  <w:br/>
              <w:t>老师要求我们自行策划一款微信端H5小游戏，题材围绕古董、古玩展开，画面风格需相对中性，并完成玩法与视觉方向的前期探索。</w:t>
            </w: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en-US"/>
              </w:rPr>
              <w:t>2</w:t>
            </w: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  <w:t>，完成情况、困难和收获：</w:t>
            </w: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en-US"/>
              </w:rPr>
              <w:br/>
              <w:t>本周团队经过讨论，确定游戏名称为《掌眼》，并初步搭建“观察古玩—判断真伪—交易收藏”的核心循环，规划了鉴定、收藏、经营成长及系统活动等内容。视觉方面，我们比较了像素风、写实风和半写实风格化等方案。主要困难是古玩题材容易显得厚重、偏男性化，而鉴定玩法又需要保留足够的物件细节。经过测试，我们初步倾向于中性、清晰的半写实风格化方向，通过材质、轮廓和局部特写突出鉴定信息。本周让我认识到，H5项目必须先确定核心体验并控制体量，视觉方案也应服务于实际交互，后续应尽快制作原型进行验证。</w:t>
            </w:r>
          </w:p>
          <w:p>
            <w:pPr>
              <w:numPr>
                <w:ilvl w:val="0"/>
                <w:numId w:val="0"/>
              </w:numPr>
              <w:bidi w:val="0"/>
              <w:ind w:leftChars="0" w:right="0" w:rightChars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</w:pPr>
          </w:p>
          <w:p>
            <w:pP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lang w:val="zh-TW" w:eastAsia="zh-TW"/>
              </w:rPr>
            </w:pP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</w:rPr>
            </w:pPr>
            <w:r>
              <w:rPr>
                <w:rFonts w:ascii="微软雅黑" w:hAnsi="微软雅黑" w:eastAsia="微软雅黑" w:cs="微软雅黑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第二周：</w:t>
            </w: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en-US"/>
              </w:rPr>
              <w:t>1</w:t>
            </w: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  <w:t>，布置任务：</w:t>
            </w: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en-US"/>
              </w:rPr>
              <w:br/>
              <w:t>在第一周策划基础上，细化《掌眼》的调查、对话、交易与结算流程，制作可运行的低保真H5原型；建立可复现的规则和数值实验，验证NPC状态、信息披露、定价与风险控制。</w:t>
            </w: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en-US"/>
              </w:rPr>
              <w:t>2</w:t>
            </w: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  <w:t>，完成情况、困难和收获：</w:t>
            </w: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en-US"/>
              </w:rPr>
              <w:br/>
              <w:t>本周梳理了项目启动资料和系统边界，在根目录建立Git版本管理，完成React版与可直接打开的单文件HTML低保真原型。围绕“接案—调查/询问—交易—复盘”完善证据簿、行动预算、NPC压力/信任/成交意愿/控制感、多轮回应、报价及局末评价，并将玩家界面与开发调试信息分开。迭代中发现线性流程容易造成行动点耗尽和死局，固定回应也无法体现连续交涉，因此改为调查与询问可交叉进行、交易和结束始终可达，NPC状态依据历史持续变化。数值方面建立批量实验台，用厚尾价值、玩家/NPC双后验、Q20保守参考价、检测成本和不同人物参数比较策略，发现极端错价频率偏高这一待调问题。本周的主要收获是：游戏平衡不能只依靠单一“能力值”，而要先分清独立账本和关键耦合点，再通过模拟、回归测试与试玩逐步校准。</w:t>
            </w:r>
          </w:p>
          <w:p>
            <w:pP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lang w:val="zh-TW" w:eastAsia="zh-TW"/>
              </w:rPr>
            </w:pPr>
          </w:p>
          <w:p>
            <w:pP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lang w:val="zh-TW" w:eastAsia="zh-TW"/>
              </w:rPr>
            </w:pP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</w:rPr>
            </w:pPr>
            <w:r>
              <w:rPr>
                <w:rFonts w:ascii="微软雅黑" w:hAnsi="微软雅黑" w:eastAsia="微软雅黑" w:cs="微软雅黑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第三周：</w:t>
            </w: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en-US"/>
              </w:rPr>
              <w:t>1</w:t>
            </w: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  <w:t>，布置任务：</w:t>
            </w: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en-US"/>
              </w:rPr>
              <w:br/>
              <w:t>梳理首案数值、测试与结算问题，在不扩写第二案件的前提下完成一版整洁、可演示的高保真H5界面；验证手机、桌面核心流程，并提出判断质量评分修正方案。</w:t>
            </w: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en-US"/>
              </w:rPr>
              <w:t>2</w:t>
            </w: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  <w:t>，完成情况、困难和收获：</w:t>
            </w: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en-US"/>
              </w:rPr>
              <w:br/>
              <w:t>本周先复盘低保真原型和数值实验台，发现旧“客观分”会把真实价值65、成交65错误评为满分，以及一条强证据也可能获得判断质量SSS。为降低理解负担，将净收益、议价表现、判断质量分开，调查行动点和议价容量分离，具体证据公开替代抽象披露，并把回归测试能证明和不能证明的边界整理成文档。随后完成独立的《掌眼_高保真教师演示.html》，以当代雅集式鉴定工作台呈现二维器物插画和文字证据，打通观察、收证、询问、证据公开、重估、报价、交易与多维复盘。完成58项自动测试，并在1440×1000、390×844及纯键盘流程中复核；修正NPC还价后终局按钮被裁切问题。围绕评分过高又完成修正规格和实施计划，明确普通单条强证据最高S、局部锚点最高SS、只有整案决定性证据可单独获得SSS。本周末老师提出封存当前高保真版本，并将下一版方向调整为更自动化、低认知门槛和低上手难度，因此后续先固定本版基线，再围绕自动化流程和减负体验迭代。主要收获是：自动测试不能替代平衡性和可理解性试玩；数值预算应拆分账本，阶段版本也要及时封存，才能清楚比较后续改动。</w:t>
            </w:r>
          </w:p>
          <w:p>
            <w:pP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lang w:val="zh-TW" w:eastAsia="zh-TW"/>
              </w:rPr>
            </w:pPr>
          </w:p>
          <w:p>
            <w:pP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lang w:val="zh-TW" w:eastAsia="zh-TW"/>
              </w:rPr>
            </w:pP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</w:rPr>
            </w:pPr>
            <w:r>
              <w:rPr>
                <w:rFonts w:ascii="微软雅黑" w:hAnsi="微软雅黑" w:eastAsia="微软雅黑" w:cs="微软雅黑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第四周：</w:t>
            </w: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en-US"/>
              </w:rPr>
              <w:t>1</w:t>
            </w: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  <w:t>，布置任务：</w:t>
            </w: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en-US"/>
              </w:rPr>
              <w:t>2</w:t>
            </w: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  <w:t>，完成情况、困难和收获：</w:t>
            </w: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rtl w:val="0"/>
                <w:lang w:val="zh-TW" w:eastAsia="zh-TW"/>
              </w:rPr>
            </w:pP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</w:rPr>
            </w:pPr>
            <w:r>
              <w:rPr>
                <w:rFonts w:ascii="微软雅黑" w:hAnsi="微软雅黑" w:eastAsia="微软雅黑" w:cs="微软雅黑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第</w:t>
            </w:r>
            <w:r>
              <w:rPr>
                <w:rFonts w:ascii="微软雅黑" w:hAnsi="微软雅黑" w:eastAsia="微软雅黑" w:cs="微软雅黑"/>
                <w:sz w:val="24"/>
                <w:szCs w:val="24"/>
                <w:rtl w:val="0"/>
                <w:lang w:val="zh-CN" w:eastAsia="zh-CN"/>
              </w:rPr>
              <w:t>五</w:t>
            </w:r>
            <w:r>
              <w:rPr>
                <w:rFonts w:ascii="微软雅黑" w:hAnsi="微软雅黑" w:eastAsia="微软雅黑" w:cs="微软雅黑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周：</w:t>
            </w: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rtl w:val="0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en-US"/>
              </w:rPr>
              <w:t>1</w:t>
            </w: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  <w:t>，布置任务：</w:t>
            </w:r>
          </w:p>
          <w:p>
            <w:pPr>
              <w:bidi w:val="0"/>
              <w:ind w:left="0" w:right="0" w:firstLine="0"/>
              <w:jc w:val="both"/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</w:pP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en-US"/>
              </w:rPr>
              <w:t>2</w:t>
            </w:r>
            <w:r>
              <w:rPr>
                <w:rFonts w:ascii="微软雅黑" w:hAnsi="微软雅黑" w:eastAsia="微软雅黑" w:cs="微软雅黑"/>
                <w:sz w:val="20"/>
                <w:szCs w:val="20"/>
                <w:shd w:val="clear" w:color="auto" w:fill="auto"/>
                <w:rtl w:val="0"/>
                <w:lang w:val="zh-TW" w:eastAsia="zh-TW"/>
              </w:rPr>
              <w:t>，完成情况、困难和收获：</w:t>
            </w:r>
          </w:p>
          <w:p>
            <w:pPr>
              <w:textAlignment w:val="baseline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</w:p>
          <w:p>
            <w:pPr>
              <w:textAlignment w:val="baseline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</w:p>
          <w:p>
            <w:pPr>
              <w:textAlignment w:val="baseline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0553" w:type="dxa"/>
            <w:gridSpan w:val="4"/>
          </w:tcPr>
          <w:p>
            <w:pPr>
              <w:jc w:val="center"/>
              <w:textAlignment w:val="baseline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工作收获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4566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项目中所使用的工具</w:t>
            </w:r>
          </w:p>
        </w:tc>
        <w:tc>
          <w:tcPr>
            <w:tcW w:w="5987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5" w:hRule="atLeast"/>
        </w:trPr>
        <w:tc>
          <w:tcPr>
            <w:tcW w:w="4566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请列举工作过程中的其他收获</w:t>
            </w:r>
          </w:p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（包括但不限于知识、技能、见识、沟通能力，职业素养等）</w:t>
            </w:r>
          </w:p>
        </w:tc>
        <w:tc>
          <w:tcPr>
            <w:tcW w:w="5987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6" w:hRule="atLeast"/>
        </w:trPr>
        <w:tc>
          <w:tcPr>
            <w:tcW w:w="4566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参与后是否会将此类工作为未来求职的目标，为什么?</w:t>
            </w:r>
          </w:p>
        </w:tc>
        <w:tc>
          <w:tcPr>
            <w:tcW w:w="5987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8" w:hRule="atLeast"/>
        </w:trPr>
        <w:tc>
          <w:tcPr>
            <w:tcW w:w="4566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身边的导师是否有让你觉得佩服的，他们有哪些特点？</w:t>
            </w:r>
          </w:p>
        </w:tc>
        <w:tc>
          <w:tcPr>
            <w:tcW w:w="5987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4566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自己还有哪些方面需要提升？</w:t>
            </w:r>
          </w:p>
        </w:tc>
        <w:tc>
          <w:tcPr>
            <w:tcW w:w="5987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4566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请客观陈述一下自己的项目感受</w:t>
            </w:r>
          </w:p>
        </w:tc>
        <w:tc>
          <w:tcPr>
            <w:tcW w:w="5987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0" w:hRule="atLeast"/>
        </w:trPr>
        <w:tc>
          <w:tcPr>
            <w:tcW w:w="4566" w:type="dxa"/>
            <w:gridSpan w:val="2"/>
          </w:tcPr>
          <w:p>
            <w:pPr>
              <w:tabs>
                <w:tab w:val="left" w:pos="915"/>
              </w:tabs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你希望下次项目的时间和时长是何时、多久？是实地还是远程？</w:t>
            </w:r>
          </w:p>
        </w:tc>
        <w:tc>
          <w:tcPr>
            <w:tcW w:w="5987" w:type="dxa"/>
            <w:gridSpan w:val="2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0553" w:type="dxa"/>
            <w:gridSpan w:val="4"/>
          </w:tcPr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备注：如有，请在反馈此报告时附上项目过程中参与完成的报告（如PPT、策划方案等）</w:t>
            </w:r>
          </w:p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  <w:p>
            <w:pPr>
              <w:textAlignment w:val="baseline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>
      <w:pPr>
        <w:rPr>
          <w:rFonts w:hint="eastAsia" w:ascii="微软雅黑" w:hAnsi="微软雅黑" w:eastAsia="微软雅黑" w:cs="微软雅黑"/>
        </w:rPr>
      </w:pPr>
    </w:p>
    <w:sectPr>
      <w:pgSz w:w="11900" w:h="16840"/>
      <w:pgMar w:top="720" w:right="720" w:bottom="720" w:left="720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2566C7"/>
    <w:multiLevelType w:val="singleLevel"/>
    <w:tmpl w:val="B82566C7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AyOGI4MDA3MjllZDhjOWRlMjBjZmIzNjVjNzJhMzUifQ=="/>
  </w:docVars>
  <w:rsids>
    <w:rsidRoot w:val="008B0A96"/>
    <w:rsid w:val="00026DFF"/>
    <w:rsid w:val="00086951"/>
    <w:rsid w:val="000943D2"/>
    <w:rsid w:val="000E353F"/>
    <w:rsid w:val="00110C38"/>
    <w:rsid w:val="00130B83"/>
    <w:rsid w:val="00132047"/>
    <w:rsid w:val="00146713"/>
    <w:rsid w:val="00181EFE"/>
    <w:rsid w:val="001953D5"/>
    <w:rsid w:val="00197542"/>
    <w:rsid w:val="001D68A7"/>
    <w:rsid w:val="001E4DDA"/>
    <w:rsid w:val="002179D3"/>
    <w:rsid w:val="00280487"/>
    <w:rsid w:val="0029617A"/>
    <w:rsid w:val="002A2DC5"/>
    <w:rsid w:val="002B18BC"/>
    <w:rsid w:val="002B2365"/>
    <w:rsid w:val="002B5B62"/>
    <w:rsid w:val="002C2FE3"/>
    <w:rsid w:val="002D0D8D"/>
    <w:rsid w:val="002D7070"/>
    <w:rsid w:val="0030119D"/>
    <w:rsid w:val="003116CC"/>
    <w:rsid w:val="00320AAA"/>
    <w:rsid w:val="0035646B"/>
    <w:rsid w:val="00383C77"/>
    <w:rsid w:val="003C04B1"/>
    <w:rsid w:val="003E5FB7"/>
    <w:rsid w:val="00441124"/>
    <w:rsid w:val="00447CE1"/>
    <w:rsid w:val="00475D74"/>
    <w:rsid w:val="00481C60"/>
    <w:rsid w:val="0049368B"/>
    <w:rsid w:val="004C7B00"/>
    <w:rsid w:val="004D54CC"/>
    <w:rsid w:val="004D6BDC"/>
    <w:rsid w:val="004F1B31"/>
    <w:rsid w:val="005428DA"/>
    <w:rsid w:val="005848C6"/>
    <w:rsid w:val="005C40B5"/>
    <w:rsid w:val="006162F9"/>
    <w:rsid w:val="006227D3"/>
    <w:rsid w:val="0068170B"/>
    <w:rsid w:val="00752222"/>
    <w:rsid w:val="007555FC"/>
    <w:rsid w:val="00763CF9"/>
    <w:rsid w:val="00775E81"/>
    <w:rsid w:val="007B7D0A"/>
    <w:rsid w:val="007C14A3"/>
    <w:rsid w:val="0081541E"/>
    <w:rsid w:val="008414D3"/>
    <w:rsid w:val="00847FBC"/>
    <w:rsid w:val="00852443"/>
    <w:rsid w:val="00870D17"/>
    <w:rsid w:val="00875988"/>
    <w:rsid w:val="008950A4"/>
    <w:rsid w:val="008A4B82"/>
    <w:rsid w:val="008B01B8"/>
    <w:rsid w:val="008B0A96"/>
    <w:rsid w:val="009426AE"/>
    <w:rsid w:val="00946D9C"/>
    <w:rsid w:val="009B2412"/>
    <w:rsid w:val="009B3FEC"/>
    <w:rsid w:val="009C1D0C"/>
    <w:rsid w:val="009C6267"/>
    <w:rsid w:val="009D428D"/>
    <w:rsid w:val="009F5796"/>
    <w:rsid w:val="009F67ED"/>
    <w:rsid w:val="00A114ED"/>
    <w:rsid w:val="00A26AE4"/>
    <w:rsid w:val="00A30493"/>
    <w:rsid w:val="00A57059"/>
    <w:rsid w:val="00A77C0D"/>
    <w:rsid w:val="00AA08A8"/>
    <w:rsid w:val="00AB5C8E"/>
    <w:rsid w:val="00AF5441"/>
    <w:rsid w:val="00B11A68"/>
    <w:rsid w:val="00B27860"/>
    <w:rsid w:val="00B54AC5"/>
    <w:rsid w:val="00B56C82"/>
    <w:rsid w:val="00BB0F81"/>
    <w:rsid w:val="00BC5629"/>
    <w:rsid w:val="00C55E9A"/>
    <w:rsid w:val="00C97325"/>
    <w:rsid w:val="00CA14D1"/>
    <w:rsid w:val="00CA50D1"/>
    <w:rsid w:val="00CB751F"/>
    <w:rsid w:val="00CC17A5"/>
    <w:rsid w:val="00CC2D1B"/>
    <w:rsid w:val="00CD766F"/>
    <w:rsid w:val="00D34A5E"/>
    <w:rsid w:val="00D34F5A"/>
    <w:rsid w:val="00D61390"/>
    <w:rsid w:val="00D628F6"/>
    <w:rsid w:val="00D83297"/>
    <w:rsid w:val="00DA379A"/>
    <w:rsid w:val="00DB407B"/>
    <w:rsid w:val="00DD3169"/>
    <w:rsid w:val="00DE2BE0"/>
    <w:rsid w:val="00E02EB1"/>
    <w:rsid w:val="00E24012"/>
    <w:rsid w:val="00E54774"/>
    <w:rsid w:val="00E56978"/>
    <w:rsid w:val="00E62A54"/>
    <w:rsid w:val="00E6744E"/>
    <w:rsid w:val="00E85B6F"/>
    <w:rsid w:val="00ED647A"/>
    <w:rsid w:val="00EF6279"/>
    <w:rsid w:val="00FA238C"/>
    <w:rsid w:val="00FC00F6"/>
    <w:rsid w:val="00FF7109"/>
    <w:rsid w:val="015B2299"/>
    <w:rsid w:val="01706DA8"/>
    <w:rsid w:val="01824184"/>
    <w:rsid w:val="01FC6EEE"/>
    <w:rsid w:val="02FF32A8"/>
    <w:rsid w:val="0336412A"/>
    <w:rsid w:val="041860B3"/>
    <w:rsid w:val="041D0015"/>
    <w:rsid w:val="043E4D6A"/>
    <w:rsid w:val="048541E7"/>
    <w:rsid w:val="04B5019F"/>
    <w:rsid w:val="055F0655"/>
    <w:rsid w:val="059F3D9B"/>
    <w:rsid w:val="05E13990"/>
    <w:rsid w:val="062A2D64"/>
    <w:rsid w:val="074A4F01"/>
    <w:rsid w:val="077A0A3D"/>
    <w:rsid w:val="07A92817"/>
    <w:rsid w:val="07DA6562"/>
    <w:rsid w:val="07DD2668"/>
    <w:rsid w:val="07F66802"/>
    <w:rsid w:val="088625DC"/>
    <w:rsid w:val="089B2ECF"/>
    <w:rsid w:val="0937357F"/>
    <w:rsid w:val="09436452"/>
    <w:rsid w:val="0ACC1494"/>
    <w:rsid w:val="0AEC3974"/>
    <w:rsid w:val="0B4C640F"/>
    <w:rsid w:val="0B533815"/>
    <w:rsid w:val="0B914DED"/>
    <w:rsid w:val="0BC001BC"/>
    <w:rsid w:val="0D450C7A"/>
    <w:rsid w:val="0D5C585E"/>
    <w:rsid w:val="0D9F2EFD"/>
    <w:rsid w:val="0E0C22C3"/>
    <w:rsid w:val="0E610BF3"/>
    <w:rsid w:val="0EA55807"/>
    <w:rsid w:val="0F823E82"/>
    <w:rsid w:val="0FA37223"/>
    <w:rsid w:val="0FCA3A5A"/>
    <w:rsid w:val="1044220F"/>
    <w:rsid w:val="10C009B7"/>
    <w:rsid w:val="10FC67EF"/>
    <w:rsid w:val="119E68E5"/>
    <w:rsid w:val="11D800D2"/>
    <w:rsid w:val="11D87A06"/>
    <w:rsid w:val="12EA6983"/>
    <w:rsid w:val="135649AF"/>
    <w:rsid w:val="139C114E"/>
    <w:rsid w:val="13E94041"/>
    <w:rsid w:val="13EF3394"/>
    <w:rsid w:val="13F213E3"/>
    <w:rsid w:val="13F53544"/>
    <w:rsid w:val="14D05904"/>
    <w:rsid w:val="15504980"/>
    <w:rsid w:val="15770D87"/>
    <w:rsid w:val="15D71AE0"/>
    <w:rsid w:val="165301B3"/>
    <w:rsid w:val="1730702C"/>
    <w:rsid w:val="17357E61"/>
    <w:rsid w:val="17627399"/>
    <w:rsid w:val="186A77D6"/>
    <w:rsid w:val="1882404F"/>
    <w:rsid w:val="19816DC2"/>
    <w:rsid w:val="19B14D58"/>
    <w:rsid w:val="1A4451AF"/>
    <w:rsid w:val="1A5031C6"/>
    <w:rsid w:val="1ABC6A3F"/>
    <w:rsid w:val="1ACF07AF"/>
    <w:rsid w:val="1B041AB1"/>
    <w:rsid w:val="1B260D36"/>
    <w:rsid w:val="1B2F299E"/>
    <w:rsid w:val="1FAA667B"/>
    <w:rsid w:val="1FB951DA"/>
    <w:rsid w:val="206703AF"/>
    <w:rsid w:val="207A5FDD"/>
    <w:rsid w:val="20801AEF"/>
    <w:rsid w:val="21AA4FD0"/>
    <w:rsid w:val="225B6C7D"/>
    <w:rsid w:val="226161D5"/>
    <w:rsid w:val="22FF3FC8"/>
    <w:rsid w:val="233314C7"/>
    <w:rsid w:val="248B0E8F"/>
    <w:rsid w:val="24EF3CEC"/>
    <w:rsid w:val="287C0DC1"/>
    <w:rsid w:val="29D2631F"/>
    <w:rsid w:val="2A1E5437"/>
    <w:rsid w:val="2A94141D"/>
    <w:rsid w:val="2AC06DE3"/>
    <w:rsid w:val="2ACA212A"/>
    <w:rsid w:val="2B570184"/>
    <w:rsid w:val="2B77056C"/>
    <w:rsid w:val="2D4E72A2"/>
    <w:rsid w:val="2D701470"/>
    <w:rsid w:val="2E4A3267"/>
    <w:rsid w:val="2FC77BC2"/>
    <w:rsid w:val="303A547B"/>
    <w:rsid w:val="305B4072"/>
    <w:rsid w:val="31C04AFB"/>
    <w:rsid w:val="31D117EA"/>
    <w:rsid w:val="31DC30E2"/>
    <w:rsid w:val="3288139C"/>
    <w:rsid w:val="32935C00"/>
    <w:rsid w:val="32BE756C"/>
    <w:rsid w:val="32D228C1"/>
    <w:rsid w:val="33165E93"/>
    <w:rsid w:val="332E5B4F"/>
    <w:rsid w:val="33636102"/>
    <w:rsid w:val="33A25466"/>
    <w:rsid w:val="3411485C"/>
    <w:rsid w:val="342459A5"/>
    <w:rsid w:val="345A289D"/>
    <w:rsid w:val="346B4E36"/>
    <w:rsid w:val="351E3AA6"/>
    <w:rsid w:val="35D40F9D"/>
    <w:rsid w:val="36001C20"/>
    <w:rsid w:val="360A5707"/>
    <w:rsid w:val="37B20813"/>
    <w:rsid w:val="37EB5EE5"/>
    <w:rsid w:val="3851779C"/>
    <w:rsid w:val="39B630F5"/>
    <w:rsid w:val="39FD643E"/>
    <w:rsid w:val="3A4A3F63"/>
    <w:rsid w:val="3A6F2021"/>
    <w:rsid w:val="3A923493"/>
    <w:rsid w:val="3B5B5ECF"/>
    <w:rsid w:val="3BA71231"/>
    <w:rsid w:val="3DFC5839"/>
    <w:rsid w:val="3E3102D2"/>
    <w:rsid w:val="3EAE0383"/>
    <w:rsid w:val="40B06645"/>
    <w:rsid w:val="415C4907"/>
    <w:rsid w:val="41907D48"/>
    <w:rsid w:val="41C55588"/>
    <w:rsid w:val="41CC5C08"/>
    <w:rsid w:val="42160985"/>
    <w:rsid w:val="42B00962"/>
    <w:rsid w:val="43173B20"/>
    <w:rsid w:val="434F0F31"/>
    <w:rsid w:val="439D31A6"/>
    <w:rsid w:val="43AB7ACD"/>
    <w:rsid w:val="44DA4F6B"/>
    <w:rsid w:val="45216D66"/>
    <w:rsid w:val="45986C55"/>
    <w:rsid w:val="459D6D64"/>
    <w:rsid w:val="463078D4"/>
    <w:rsid w:val="47501CD6"/>
    <w:rsid w:val="47CB4B6A"/>
    <w:rsid w:val="48AB19AB"/>
    <w:rsid w:val="48E309F1"/>
    <w:rsid w:val="49687F12"/>
    <w:rsid w:val="4A644217"/>
    <w:rsid w:val="4AB20202"/>
    <w:rsid w:val="4AF93786"/>
    <w:rsid w:val="4BBB4BBF"/>
    <w:rsid w:val="4C844FAB"/>
    <w:rsid w:val="4C87051B"/>
    <w:rsid w:val="4C8727C4"/>
    <w:rsid w:val="4C945EE8"/>
    <w:rsid w:val="4D225921"/>
    <w:rsid w:val="4D455D0F"/>
    <w:rsid w:val="4D7B5611"/>
    <w:rsid w:val="4DD20776"/>
    <w:rsid w:val="4E802B31"/>
    <w:rsid w:val="4EA27A7D"/>
    <w:rsid w:val="4ED7683A"/>
    <w:rsid w:val="4EDB4495"/>
    <w:rsid w:val="4EF52973"/>
    <w:rsid w:val="4F757C20"/>
    <w:rsid w:val="50C47696"/>
    <w:rsid w:val="50E23B7D"/>
    <w:rsid w:val="51137404"/>
    <w:rsid w:val="51AB7697"/>
    <w:rsid w:val="52001F27"/>
    <w:rsid w:val="52CB656B"/>
    <w:rsid w:val="52DE7D8D"/>
    <w:rsid w:val="54456A0D"/>
    <w:rsid w:val="55245ABC"/>
    <w:rsid w:val="5528421A"/>
    <w:rsid w:val="55A949DA"/>
    <w:rsid w:val="55F34EA3"/>
    <w:rsid w:val="55FD421B"/>
    <w:rsid w:val="563D0A99"/>
    <w:rsid w:val="56526DFA"/>
    <w:rsid w:val="566F13E7"/>
    <w:rsid w:val="5695514D"/>
    <w:rsid w:val="56FD4915"/>
    <w:rsid w:val="58053E4F"/>
    <w:rsid w:val="587514B8"/>
    <w:rsid w:val="591D1412"/>
    <w:rsid w:val="59C51E66"/>
    <w:rsid w:val="59C62097"/>
    <w:rsid w:val="5ADC2231"/>
    <w:rsid w:val="5C823FEE"/>
    <w:rsid w:val="5C8E1789"/>
    <w:rsid w:val="5E143B14"/>
    <w:rsid w:val="5E955809"/>
    <w:rsid w:val="5E9D40EF"/>
    <w:rsid w:val="5F5A648B"/>
    <w:rsid w:val="5FC83500"/>
    <w:rsid w:val="5FF32B93"/>
    <w:rsid w:val="600D0036"/>
    <w:rsid w:val="604E2E91"/>
    <w:rsid w:val="60590E03"/>
    <w:rsid w:val="60802755"/>
    <w:rsid w:val="60A91B9A"/>
    <w:rsid w:val="60FA5F89"/>
    <w:rsid w:val="61664689"/>
    <w:rsid w:val="618B4A99"/>
    <w:rsid w:val="61D72971"/>
    <w:rsid w:val="6294352D"/>
    <w:rsid w:val="62E71F2E"/>
    <w:rsid w:val="635A7B65"/>
    <w:rsid w:val="635B0937"/>
    <w:rsid w:val="63DB6DFD"/>
    <w:rsid w:val="64C22216"/>
    <w:rsid w:val="659E121A"/>
    <w:rsid w:val="65EE3526"/>
    <w:rsid w:val="677027B3"/>
    <w:rsid w:val="6914269C"/>
    <w:rsid w:val="69437579"/>
    <w:rsid w:val="69DC15A3"/>
    <w:rsid w:val="6A822FA4"/>
    <w:rsid w:val="6A91141C"/>
    <w:rsid w:val="6AF84B4B"/>
    <w:rsid w:val="6BAA3DEE"/>
    <w:rsid w:val="6C5D360D"/>
    <w:rsid w:val="6C6B3D7D"/>
    <w:rsid w:val="6DC17F5E"/>
    <w:rsid w:val="6DDA17E7"/>
    <w:rsid w:val="6E0C70D3"/>
    <w:rsid w:val="6E69156A"/>
    <w:rsid w:val="6EF306A0"/>
    <w:rsid w:val="6EF306A7"/>
    <w:rsid w:val="6FA210E2"/>
    <w:rsid w:val="6FAE3CBD"/>
    <w:rsid w:val="6FB21547"/>
    <w:rsid w:val="70CC16D7"/>
    <w:rsid w:val="710F211F"/>
    <w:rsid w:val="711428FE"/>
    <w:rsid w:val="72190CE9"/>
    <w:rsid w:val="7293024B"/>
    <w:rsid w:val="729472BD"/>
    <w:rsid w:val="7349750D"/>
    <w:rsid w:val="734A761E"/>
    <w:rsid w:val="748606EC"/>
    <w:rsid w:val="75073675"/>
    <w:rsid w:val="751F58A4"/>
    <w:rsid w:val="753A7379"/>
    <w:rsid w:val="76E2237F"/>
    <w:rsid w:val="76EF0C5E"/>
    <w:rsid w:val="772E4A86"/>
    <w:rsid w:val="77933411"/>
    <w:rsid w:val="779748DA"/>
    <w:rsid w:val="780B4D47"/>
    <w:rsid w:val="78CA7785"/>
    <w:rsid w:val="78E56E65"/>
    <w:rsid w:val="78EF1A3F"/>
    <w:rsid w:val="79941E69"/>
    <w:rsid w:val="7A1B7E60"/>
    <w:rsid w:val="7B071100"/>
    <w:rsid w:val="7B3319F5"/>
    <w:rsid w:val="7B851EF7"/>
    <w:rsid w:val="7BC76F6E"/>
    <w:rsid w:val="7C16485C"/>
    <w:rsid w:val="7CE43A85"/>
    <w:rsid w:val="7DB83698"/>
    <w:rsid w:val="7E0617E7"/>
    <w:rsid w:val="7E271231"/>
    <w:rsid w:val="7F2404FB"/>
    <w:rsid w:val="7F5350DF"/>
    <w:rsid w:val="7F6A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2">
    <w:name w:val="页脚 字符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3</Pages>
  <Words>368</Words>
  <Characters>389</Characters>
  <Lines>2</Lines>
  <Paragraphs>1</Paragraphs>
  <TotalTime>0</TotalTime>
  <ScaleCrop>false</ScaleCrop>
  <LinksUpToDate>false</LinksUpToDate>
  <CharactersWithSpaces>389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2022-02-07T04:43:00Z</dcterms:created>
  <dc:creator>Microsoft Office 用户</dc:creator>
  <cp:lastModifiedBy>Administrator</cp:lastModifiedBy>
  <dcterms:modified xsi:type="dcterms:W3CDTF">2022-08-26T08:58:44Z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B4C2C75CF05A4CB89EE26D3F11251FD4</vt:lpwstr>
  </property>
</Properties>
</file>