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80" w:type="dxa"/>
        <w:tblInd w:w="-779" w:type="dxa"/>
        <w:tblLayout w:type="fixed"/>
        <w:tblLook w:val="04A0" w:firstRow="1" w:lastRow="0" w:firstColumn="1" w:lastColumn="0" w:noHBand="0" w:noVBand="1"/>
      </w:tblPr>
      <w:tblGrid>
        <w:gridCol w:w="955"/>
        <w:gridCol w:w="1375"/>
        <w:gridCol w:w="7750"/>
      </w:tblGrid>
      <w:tr w:rsidR="004A7812" w14:paraId="2639478B" w14:textId="77777777">
        <w:trPr>
          <w:trHeight w:val="540"/>
        </w:trPr>
        <w:tc>
          <w:tcPr>
            <w:tcW w:w="1008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61BA5DD9" w14:textId="77777777" w:rsidR="004A7812" w:rsidRDefault="007203A0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40"/>
                <w:szCs w:val="40"/>
                <w:lang w:bidi="ar"/>
              </w:rPr>
              <w:t>工作周报</w:t>
            </w:r>
          </w:p>
        </w:tc>
      </w:tr>
      <w:tr w:rsidR="004A7812" w14:paraId="588510ED" w14:textId="77777777">
        <w:trPr>
          <w:trHeight w:val="528"/>
        </w:trPr>
        <w:tc>
          <w:tcPr>
            <w:tcW w:w="2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749FCBA" w14:textId="77777777" w:rsidR="004A7812" w:rsidRDefault="007203A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姓名：李晟豪</w:t>
            </w:r>
          </w:p>
        </w:tc>
        <w:tc>
          <w:tcPr>
            <w:tcW w:w="7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DFF2A5B" w14:textId="77777777" w:rsidR="004A7812" w:rsidRDefault="007203A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岗位名称：游戏策划实习生</w:t>
            </w:r>
          </w:p>
        </w:tc>
      </w:tr>
      <w:tr w:rsidR="004A7812" w14:paraId="1A55AF62" w14:textId="77777777">
        <w:trPr>
          <w:trHeight w:val="411"/>
        </w:trPr>
        <w:tc>
          <w:tcPr>
            <w:tcW w:w="100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B30EB4" w14:textId="77777777" w:rsidR="004A7812" w:rsidRDefault="007203A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提交日期：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2026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年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月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24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日</w:t>
            </w:r>
          </w:p>
        </w:tc>
      </w:tr>
      <w:tr w:rsidR="004A7812" w14:paraId="07DAF433" w14:textId="77777777">
        <w:trPr>
          <w:trHeight w:val="1744"/>
        </w:trPr>
        <w:tc>
          <w:tcPr>
            <w:tcW w:w="9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006596" w14:textId="77777777" w:rsidR="004A7812" w:rsidRDefault="007203A0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本周工作总结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1CB08C" w14:textId="77777777" w:rsidR="004A7812" w:rsidRDefault="007203A0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主要任务</w:t>
            </w:r>
          </w:p>
        </w:tc>
        <w:tc>
          <w:tcPr>
            <w:tcW w:w="7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7B277F0" w14:textId="77777777" w:rsidR="004A7812" w:rsidRDefault="007203A0">
            <w:pPr>
              <w:jc w:val="left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细化《掌眼》核心循环并完成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可试玩低保真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原型；将证据、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NPC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状态、行动预算、交易和结算规则接入程序；搭建数值实验台，验证定价与平衡性。</w:t>
            </w:r>
          </w:p>
        </w:tc>
      </w:tr>
      <w:tr w:rsidR="004A7812" w14:paraId="6F2678FB" w14:textId="77777777">
        <w:trPr>
          <w:trHeight w:val="569"/>
        </w:trPr>
        <w:tc>
          <w:tcPr>
            <w:tcW w:w="9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AC4B11" w14:textId="77777777" w:rsidR="004A7812" w:rsidRDefault="004A7812">
            <w:pPr>
              <w:jc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246EA2" w14:textId="77777777" w:rsidR="004A7812" w:rsidRDefault="007203A0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完成情况</w:t>
            </w:r>
          </w:p>
        </w:tc>
        <w:tc>
          <w:tcPr>
            <w:tcW w:w="7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48546A7" w14:textId="77777777" w:rsidR="004A7812" w:rsidRDefault="007203A0">
            <w:pPr>
              <w:jc w:val="left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完成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React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版和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可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直接打开的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单文件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HTML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原型，打通接案、调查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询问、交易与复盘流程；实现只读证据簿、可复现的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NPC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状态变化、普通报价与无条件买断、客观结果与判断质量双层结算。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另完成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数值实验台，可批量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比较厚尾价值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、双后验、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NPC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类型、风险分位和行动成本下的策略表现，并补充自动化回归与桌面、手机边界检查。</w:t>
            </w:r>
          </w:p>
        </w:tc>
      </w:tr>
      <w:tr w:rsidR="004A7812" w14:paraId="0D810BB3" w14:textId="77777777">
        <w:trPr>
          <w:trHeight w:val="637"/>
        </w:trPr>
        <w:tc>
          <w:tcPr>
            <w:tcW w:w="9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95BB14" w14:textId="77777777" w:rsidR="004A7812" w:rsidRDefault="004A7812">
            <w:pPr>
              <w:jc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190605" w14:textId="77777777" w:rsidR="004A7812" w:rsidRDefault="007203A0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遇到的问题及解决办法</w:t>
            </w:r>
          </w:p>
        </w:tc>
        <w:tc>
          <w:tcPr>
            <w:tcW w:w="7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8061947" w14:textId="77777777" w:rsidR="004A7812" w:rsidRDefault="007203A0">
            <w:pPr>
              <w:jc w:val="left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原流程阶段割裂，行动点耗尽后可能出现死局，重复操作也缺少连续反馈；因此改为调查与询问交叉推进，交易和结束保持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零行动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点可达，并让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NPC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状态按历史累计变化。定价方面，均值会被极端珍品抬高，单一推荐价也容易被误读为保本承诺；因此采用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分层厚尾价值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、后验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Q20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保守参考价，并把覆盖率与成交后亏损拆开统计。</w:t>
            </w:r>
          </w:p>
        </w:tc>
      </w:tr>
      <w:tr w:rsidR="004A7812" w14:paraId="7FE10294" w14:textId="77777777">
        <w:trPr>
          <w:trHeight w:val="603"/>
        </w:trPr>
        <w:tc>
          <w:tcPr>
            <w:tcW w:w="9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20B0AE" w14:textId="77777777" w:rsidR="004A7812" w:rsidRDefault="004A7812">
            <w:pPr>
              <w:jc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AB50A0" w14:textId="77777777" w:rsidR="004A7812" w:rsidRDefault="007203A0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需协调或帮助</w:t>
            </w:r>
          </w:p>
        </w:tc>
        <w:tc>
          <w:tcPr>
            <w:tcW w:w="7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BB7D020" w14:textId="6849B664" w:rsidR="004A7812" w:rsidRDefault="007203A0">
            <w:pPr>
              <w:jc w:val="left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需老师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或试玩者协助验证证据归属、动态重估、普通报价与无条件买断是否容易理解；同时希望确认巨大错价的目标频率</w:t>
            </w:r>
            <w:r w:rsidR="0055077D">
              <w:rPr>
                <w:rFonts w:ascii="宋体" w:eastAsia="宋体" w:hAnsi="宋体" w:cs="宋体"/>
                <w:color w:val="000000"/>
                <w:sz w:val="22"/>
                <w:szCs w:val="22"/>
              </w:rPr>
              <w:t xml:space="preserve"> </w:t>
            </w:r>
          </w:p>
        </w:tc>
      </w:tr>
      <w:tr w:rsidR="004A7812" w14:paraId="5C0A16FA" w14:textId="77777777">
        <w:trPr>
          <w:trHeight w:val="1365"/>
        </w:trPr>
        <w:tc>
          <w:tcPr>
            <w:tcW w:w="9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65480F" w14:textId="77777777" w:rsidR="004A7812" w:rsidRDefault="007203A0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下周工作计划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CD021D" w14:textId="77777777" w:rsidR="004A7812" w:rsidRDefault="007203A0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主要任务</w:t>
            </w:r>
          </w:p>
        </w:tc>
        <w:tc>
          <w:tcPr>
            <w:tcW w:w="7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492B839" w14:textId="77777777" w:rsidR="004A7812" w:rsidRDefault="007203A0">
            <w:pPr>
              <w:jc w:val="left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安排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—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局无提示试玩，记录玩家对私有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共享证据、价格跳变和双层结算的理解；根据反馈优先修正文案、信息层级和工作参数，再复测数值实验，暂不扩展第二案件。</w:t>
            </w:r>
          </w:p>
        </w:tc>
      </w:tr>
      <w:tr w:rsidR="004A7812" w14:paraId="36091E5A" w14:textId="77777777">
        <w:trPr>
          <w:trHeight w:val="1400"/>
        </w:trPr>
        <w:tc>
          <w:tcPr>
            <w:tcW w:w="9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CD9D91" w14:textId="77777777" w:rsidR="004A7812" w:rsidRDefault="004A7812">
            <w:pPr>
              <w:jc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7262E9" w14:textId="77777777" w:rsidR="004A7812" w:rsidRDefault="007203A0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各任务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计划完成时间</w:t>
            </w:r>
          </w:p>
        </w:tc>
        <w:tc>
          <w:tcPr>
            <w:tcW w:w="7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58F4D8A" w14:textId="77777777" w:rsidR="004A7812" w:rsidRDefault="007203A0">
            <w:pPr>
              <w:jc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月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27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—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28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日完成试玩与记录；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月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29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—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30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日修正文案、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交互和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参数；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月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日前完成回归测试并整理阶段汇报材料。</w:t>
            </w:r>
          </w:p>
        </w:tc>
      </w:tr>
      <w:tr w:rsidR="004A7812" w14:paraId="00100FF0" w14:textId="77777777">
        <w:trPr>
          <w:trHeight w:val="994"/>
        </w:trPr>
        <w:tc>
          <w:tcPr>
            <w:tcW w:w="9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33C792" w14:textId="77777777" w:rsidR="004A7812" w:rsidRDefault="004A7812">
            <w:pPr>
              <w:jc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DB9FC7" w14:textId="77777777" w:rsidR="004A7812" w:rsidRDefault="007203A0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预估会遇到哪些风险和难题</w:t>
            </w:r>
          </w:p>
        </w:tc>
        <w:tc>
          <w:tcPr>
            <w:tcW w:w="7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B2F1E2" w14:textId="77777777" w:rsidR="004A7812" w:rsidRDefault="007203A0">
            <w:pPr>
              <w:jc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双后验和多层结算可能增加理解成本；共享证据、送检或买断可能成为支配策略；少量样本也可能导致过早调参。将先做小样本观察，区分理解问题与数值问题，再用固定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seed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批量实验和完整流程测试校准。</w:t>
            </w:r>
          </w:p>
        </w:tc>
      </w:tr>
      <w:tr w:rsidR="004A7812" w14:paraId="7153DAC5" w14:textId="77777777">
        <w:trPr>
          <w:trHeight w:val="2260"/>
        </w:trPr>
        <w:tc>
          <w:tcPr>
            <w:tcW w:w="2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69142A" w14:textId="77777777" w:rsidR="004A7812" w:rsidRDefault="007203A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本周工作心得</w:t>
            </w:r>
          </w:p>
        </w:tc>
        <w:tc>
          <w:tcPr>
            <w:tcW w:w="7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C1CED7" w14:textId="77777777" w:rsidR="004A7812" w:rsidRDefault="007203A0">
            <w:pPr>
              <w:jc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本周认识到，玩家界面只应展示可理解的结果，正式结论必须来自可测试的规则链。数值平衡也不是把所有属性强行换算成一个总能力值，而是先明确行动预算、信息、关系、价格和结算各自的职责，再检查共同检测、证据公开与报价等耦合点是否产生支配策略。把“客观得失”和“当时判断是否合理”分开后，玩法反馈也更清楚。</w:t>
            </w:r>
          </w:p>
        </w:tc>
      </w:tr>
    </w:tbl>
    <w:p w14:paraId="5C1D070B" w14:textId="77777777" w:rsidR="004A7812" w:rsidRDefault="004A7812"/>
    <w:sectPr w:rsidR="004A7812">
      <w:headerReference w:type="default" r:id="rId6"/>
      <w:pgSz w:w="11906" w:h="16838"/>
      <w:pgMar w:top="1417" w:right="1800" w:bottom="1134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905AA8" w14:textId="77777777" w:rsidR="007203A0" w:rsidRDefault="007203A0">
      <w:r>
        <w:separator/>
      </w:r>
    </w:p>
  </w:endnote>
  <w:endnote w:type="continuationSeparator" w:id="0">
    <w:p w14:paraId="7746D03A" w14:textId="77777777" w:rsidR="007203A0" w:rsidRDefault="007203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17A074" w14:textId="77777777" w:rsidR="007203A0" w:rsidRDefault="007203A0">
      <w:r>
        <w:separator/>
      </w:r>
    </w:p>
  </w:footnote>
  <w:footnote w:type="continuationSeparator" w:id="0">
    <w:p w14:paraId="6F3A96BD" w14:textId="77777777" w:rsidR="007203A0" w:rsidRDefault="007203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1D85C1" w14:textId="77777777" w:rsidR="004A7812" w:rsidRDefault="004A7812">
    <w:pPr>
      <w:pStyle w:val="a4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A7812"/>
    <w:rsid w:val="004A7812"/>
    <w:rsid w:val="0055077D"/>
    <w:rsid w:val="007203A0"/>
    <w:rsid w:val="0C364506"/>
    <w:rsid w:val="21DD6EFA"/>
    <w:rsid w:val="23402E58"/>
    <w:rsid w:val="2E276BB9"/>
    <w:rsid w:val="3FEE1D38"/>
    <w:rsid w:val="5C447ECE"/>
    <w:rsid w:val="5E20395E"/>
    <w:rsid w:val="62900E4C"/>
    <w:rsid w:val="676A3B8F"/>
    <w:rsid w:val="67C66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91E3EF"/>
  <w15:docId w15:val="{5791ABE5-81E8-4357-8B77-5AA8F5451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458</Words>
  <Characters>478</Characters>
  <Application>Microsoft Office Word</Application>
  <DocSecurity>0</DocSecurity>
  <Lines>28</Lines>
  <Paragraphs>22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晟豪 李</cp:lastModifiedBy>
  <cp:revision>2</cp:revision>
  <dcterms:created xsi:type="dcterms:W3CDTF">2025-02-11T16:02:00Z</dcterms:created>
  <dcterms:modified xsi:type="dcterms:W3CDTF">2026-07-24T08:50:00Z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DC985FCEB5B043A39DC0F7AC3780E72F_12</vt:lpwstr>
  </property>
  <property fmtid="{D5CDD505-2E9C-101B-9397-08002B2CF9AE}" pid="4" name="KSOTemplateDocerSaveRecord">
    <vt:lpwstr>eyJoZGlkIjoiMTAyOGI4MDA3MjllZDhjOWRlMjBjZmIzNjVjNzJhMzUiLCJ1c2VySWQiOiIxMjg3NjI0NjIyIn0=</vt:lpwstr>
  </property>
</Properties>
</file>