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5E59" w14:textId="77777777" w:rsidR="00B776B8" w:rsidRPr="00EE681A" w:rsidRDefault="00B776B8" w:rsidP="00B776B8">
      <w:r w:rsidRPr="00EE681A">
        <w:rPr>
          <w:rFonts w:ascii="Arial" w:hAnsi="Arial"/>
          <w:b/>
          <w:sz w:val="32"/>
        </w:rPr>
        <w:t>BSE4104 Capstone Project: Week 8 Progress Report</w:t>
      </w:r>
    </w:p>
    <w:p w14:paraId="6AD93D38" w14:textId="77777777" w:rsidR="00B776B8" w:rsidRPr="00EE681A" w:rsidRDefault="00B776B8" w:rsidP="00B776B8">
      <w:r w:rsidRPr="00EE681A">
        <w:t xml:space="preserve">Week Ending: 23rd October 2026 | Project: </w:t>
      </w:r>
      <w:proofErr w:type="spellStart"/>
      <w:r w:rsidRPr="00EE681A">
        <w:t>UtiliCare</w:t>
      </w:r>
      <w:proofErr w:type="spellEnd"/>
      <w:r w:rsidRPr="00EE681A">
        <w:t xml:space="preserve"> Help Desk Triage Agent</w:t>
      </w:r>
      <w:r w:rsidRPr="00EE681A">
        <w:br/>
        <w:t>Course: BSE4104 Emerging Trends in Software Engineering | Makerere University</w:t>
      </w:r>
      <w:r w:rsidRPr="00EE681A">
        <w:br/>
        <w:t xml:space="preserve">Group Members: </w:t>
      </w:r>
      <w:proofErr w:type="spellStart"/>
      <w:r w:rsidRPr="00EE681A">
        <w:t>Nomwesigwa</w:t>
      </w:r>
      <w:proofErr w:type="spellEnd"/>
      <w:r w:rsidRPr="00EE681A">
        <w:t xml:space="preserve"> Keith, Mubiru Umar, Khot </w:t>
      </w:r>
      <w:proofErr w:type="spellStart"/>
      <w:r w:rsidRPr="00EE681A">
        <w:t>Adet</w:t>
      </w:r>
      <w:proofErr w:type="spellEnd"/>
      <w:r w:rsidRPr="00EE681A">
        <w:t xml:space="preserve"> Majuong, Nankunda Lilian, </w:t>
      </w:r>
      <w:proofErr w:type="spellStart"/>
      <w:r w:rsidRPr="00EE681A">
        <w:t>Arok</w:t>
      </w:r>
      <w:proofErr w:type="spellEnd"/>
      <w:r w:rsidRPr="00EE681A">
        <w:t xml:space="preserve"> John Mayen</w:t>
      </w:r>
      <w:r w:rsidRPr="00EE681A">
        <w:br/>
        <w:t>Deliverable Focus: Hardening, Final Tagged Release (v1.0.0), 8–12 Page Report, Evidence Pack, &amp; Live Defense</w:t>
      </w:r>
    </w:p>
    <w:p w14:paraId="2B0E89BA" w14:textId="77777777" w:rsidR="00B776B8" w:rsidRPr="00EE681A" w:rsidRDefault="00B776B8" w:rsidP="00B776B8">
      <w:r w:rsidRPr="00EE681A">
        <w:rPr>
          <w:rFonts w:ascii="Arial" w:hAnsi="Arial"/>
          <w:b/>
          <w:sz w:val="26"/>
        </w:rPr>
        <w:t>1. Work Completed Against Weekly Objectives</w:t>
      </w:r>
    </w:p>
    <w:p w14:paraId="67C66C20" w14:textId="77777777" w:rsidR="00B776B8" w:rsidRPr="00EE681A" w:rsidRDefault="00B776B8" w:rsidP="00B776B8">
      <w:r w:rsidRPr="00EE681A">
        <w:rPr>
          <w:b/>
        </w:rPr>
        <w:t>• Final Tagged Release and README/run instructions (Umar):</w:t>
      </w:r>
      <w:r w:rsidRPr="00EE681A">
        <w:rPr>
          <w:b/>
        </w:rPr>
        <w:br/>
      </w:r>
      <w:r w:rsidRPr="00EE681A">
        <w:t xml:space="preserve">    Executed critical defect fixes across the application layer. Cleanly resolved merge conflicts between origin/</w:t>
      </w:r>
      <w:proofErr w:type="spellStart"/>
      <w:r w:rsidRPr="00EE681A">
        <w:t>Utilitycare</w:t>
      </w:r>
      <w:proofErr w:type="spellEnd"/>
      <w:r w:rsidRPr="00EE681A">
        <w:t xml:space="preserve"> and local branch </w:t>
      </w:r>
      <w:proofErr w:type="spellStart"/>
      <w:r w:rsidRPr="00EE681A">
        <w:t>arok_rokie</w:t>
      </w:r>
      <w:proofErr w:type="spellEnd"/>
      <w:r w:rsidRPr="00EE681A">
        <w:t xml:space="preserve"> across evaluation traces and validation contracts. Tagged official release v1.0.0 on Git. Rewrote the root README.md with comprehensive clean-clone installation steps, virtual environment activation (Windows PowerShell/</w:t>
      </w:r>
      <w:proofErr w:type="spellStart"/>
      <w:r w:rsidRPr="00EE681A">
        <w:t>cmd</w:t>
      </w:r>
      <w:proofErr w:type="spellEnd"/>
      <w:r w:rsidRPr="00EE681A">
        <w:t xml:space="preserve"> and Linux/macOS), dependency installs via requirements.txt, and end-to-end execution commands for the API server (</w:t>
      </w:r>
      <w:proofErr w:type="spellStart"/>
      <w:r w:rsidRPr="00EE681A">
        <w:t>uvicorn</w:t>
      </w:r>
      <w:proofErr w:type="spellEnd"/>
      <w:r w:rsidRPr="00EE681A">
        <w:t xml:space="preserve"> </w:t>
      </w:r>
      <w:proofErr w:type="spellStart"/>
      <w:r w:rsidRPr="00EE681A">
        <w:t>src.main:app</w:t>
      </w:r>
      <w:proofErr w:type="spellEnd"/>
      <w:r w:rsidRPr="00EE681A">
        <w:t xml:space="preserve"> --reload), decoupled web application, and </w:t>
      </w:r>
      <w:proofErr w:type="spellStart"/>
      <w:r w:rsidRPr="00EE681A">
        <w:t>pytest</w:t>
      </w:r>
      <w:proofErr w:type="spellEnd"/>
      <w:r w:rsidRPr="00EE681A">
        <w:t xml:space="preserve"> suites. Documented all known limitations and API quota boundaries.</w:t>
      </w:r>
    </w:p>
    <w:p w14:paraId="422EF35F" w14:textId="77777777" w:rsidR="00B776B8" w:rsidRPr="00EE681A" w:rsidRDefault="00B776B8" w:rsidP="00B776B8">
      <w:r w:rsidRPr="00EE681A">
        <w:rPr>
          <w:b/>
        </w:rPr>
        <w:t>• Final Engineering Report (8-12 pages, excluding appendices) (Everyone):</w:t>
      </w:r>
      <w:r w:rsidRPr="00EE681A">
        <w:rPr>
          <w:b/>
        </w:rPr>
        <w:br/>
      </w:r>
      <w:r w:rsidRPr="00EE681A">
        <w:t xml:space="preserve">    Collaboratively compiled and synthesized the ten mandatory sections from Section 9 of the BSE4104 Capstone Brief into docs/UtiliCare_Final_Engineering_Report.docx. The report consolidates the Project Charter, AI Boundary Matrix, Model Selection Note, RAG Corpus Provenance, Tool Schemas, State Model, 37-Scenario Benchmark, Failure Mode Remediation, and Academic References (Osmani 2025, Huyen 2025, Lanham 2025).</w:t>
      </w:r>
    </w:p>
    <w:p w14:paraId="1E3B64FF" w14:textId="77777777" w:rsidR="00B776B8" w:rsidRPr="00EE681A" w:rsidRDefault="00B776B8" w:rsidP="00B776B8">
      <w:r w:rsidRPr="00EE681A">
        <w:rPr>
          <w:b/>
        </w:rPr>
        <w:t>• Final Evaluation and Evidence Pack (Lilian):</w:t>
      </w:r>
      <w:r w:rsidRPr="00EE681A">
        <w:rPr>
          <w:b/>
        </w:rPr>
        <w:br/>
      </w:r>
      <w:r w:rsidRPr="00EE681A">
        <w:t xml:space="preserve">    Re-executed the deterministic 37-scenario benchmark (tests/run_extended_eval.py) achieving 100% pass rate (37/37 passed, 0 safety violations, max latency 22.0 </w:t>
      </w:r>
      <w:proofErr w:type="spellStart"/>
      <w:r w:rsidRPr="00EE681A">
        <w:t>ms</w:t>
      </w:r>
      <w:proofErr w:type="spellEnd"/>
      <w:r w:rsidRPr="00EE681A">
        <w:t xml:space="preserve">). Consolidated complete empirical evaluation traces in evidence/traces/extended_evaluation_results.csv and </w:t>
      </w:r>
      <w:proofErr w:type="spellStart"/>
      <w:r w:rsidRPr="00EE681A">
        <w:t>extended_evaluation_summary.json</w:t>
      </w:r>
      <w:proofErr w:type="spellEnd"/>
      <w:r w:rsidRPr="00EE681A">
        <w:t>. Compiled the Failure Mode Catalogue (10 failure modes FC-01 to FC-10) with verified code fixes and before/after assertions in docs/evaluation/Failure_Catalogue_and_Remediation_Evidence.md and evidence/FINAL_EVALUATION_REPORT.md.</w:t>
      </w:r>
    </w:p>
    <w:p w14:paraId="679E4A2C" w14:textId="77777777" w:rsidR="00B776B8" w:rsidRPr="00EE681A" w:rsidRDefault="00B776B8" w:rsidP="00B776B8">
      <w:r w:rsidRPr="00EE681A">
        <w:rPr>
          <w:b/>
        </w:rPr>
        <w:t>• Presentation Deck and Live Demonstration (</w:t>
      </w:r>
      <w:proofErr w:type="spellStart"/>
      <w:r w:rsidRPr="00EE681A">
        <w:rPr>
          <w:b/>
        </w:rPr>
        <w:t>Arok</w:t>
      </w:r>
      <w:proofErr w:type="spellEnd"/>
      <w:r w:rsidRPr="00EE681A">
        <w:rPr>
          <w:b/>
        </w:rPr>
        <w:t xml:space="preserve"> &amp; Khot):</w:t>
      </w:r>
      <w:r w:rsidRPr="00EE681A">
        <w:rPr>
          <w:b/>
        </w:rPr>
        <w:br/>
      </w:r>
      <w:r w:rsidRPr="00EE681A">
        <w:t xml:space="preserve">    Engineered a 12-15 minute defense presentation deck built around a real live demonstration. Created both the PowerPoint presentation (docs/presentation/UtiliCare_Final_Presentation_Deck.pptx) and the speaker script guide (docs/presentation/FINAL_PRESENTATION_DECK.md). Decoupled the web interface into two distinct operational cockpits: the Customer Help-Desk Portal (GET /) for unencumbered customer </w:t>
      </w:r>
      <w:r w:rsidRPr="00EE681A">
        <w:lastRenderedPageBreak/>
        <w:t>triage, and the Supervisor Operations Console (GET /supervisor) for pending draft inspection, 5-stage bounded execution tracing, and Human-in-the-Loop approval/dispatch (Safety Rule B-01).</w:t>
      </w:r>
    </w:p>
    <w:p w14:paraId="3E907B63" w14:textId="77777777" w:rsidR="00B776B8" w:rsidRPr="00EE681A" w:rsidRDefault="00B776B8" w:rsidP="00B776B8">
      <w:r w:rsidRPr="00EE681A">
        <w:rPr>
          <w:b/>
        </w:rPr>
        <w:t xml:space="preserve">• Completed </w:t>
      </w:r>
      <w:proofErr w:type="spellStart"/>
      <w:r w:rsidRPr="00EE681A">
        <w:rPr>
          <w:b/>
        </w:rPr>
        <w:t>ClickUp</w:t>
      </w:r>
      <w:proofErr w:type="spellEnd"/>
      <w:r w:rsidRPr="00EE681A">
        <w:rPr>
          <w:b/>
        </w:rPr>
        <w:t xml:space="preserve"> Board and Repository Evidence (Keith):</w:t>
      </w:r>
      <w:r w:rsidRPr="00EE681A">
        <w:rPr>
          <w:b/>
        </w:rPr>
        <w:br/>
      </w:r>
      <w:r w:rsidRPr="00EE681A">
        <w:t xml:space="preserve">    Governed repository pull requests, branch hygiene, and final release tagging. Reconciled and closed all weekly sprint tasks on the BSE4104 </w:t>
      </w:r>
      <w:proofErr w:type="spellStart"/>
      <w:r w:rsidRPr="00EE681A">
        <w:t>ClickUp</w:t>
      </w:r>
      <w:proofErr w:type="spellEnd"/>
      <w:r w:rsidRPr="00EE681A">
        <w:t xml:space="preserve"> board, ensuring every weekly deliverable (Weeks 1 through 8) is cross-referenced with exact commit hashes and repository evidence files.</w:t>
      </w:r>
    </w:p>
    <w:p w14:paraId="47DA530A" w14:textId="77777777" w:rsidR="00B776B8" w:rsidRPr="00EE681A" w:rsidRDefault="00B776B8" w:rsidP="00B776B8">
      <w:r w:rsidRPr="00EE681A">
        <w:rPr>
          <w:rFonts w:ascii="Arial" w:hAnsi="Arial"/>
          <w:b/>
          <w:sz w:val="26"/>
        </w:rPr>
        <w:t>2. Key Engineering Decisions and Rationale</w:t>
      </w:r>
    </w:p>
    <w:p w14:paraId="1DB08AD0" w14:textId="77777777" w:rsidR="00B776B8" w:rsidRPr="00EE681A" w:rsidRDefault="00B776B8" w:rsidP="00B776B8">
      <w:r w:rsidRPr="00EE681A">
        <w:rPr>
          <w:b/>
        </w:rPr>
        <w:t xml:space="preserve">• Decoupled Customer and Supervisor Portals: </w:t>
      </w:r>
      <w:r w:rsidRPr="00EE681A">
        <w:t>Separated the public triage interface (/) from the internal operations cockpit (/supervisor) to prevent end-user exposure to internal debug JSON, telemetry traces, or supervisory approval controls.</w:t>
      </w:r>
    </w:p>
    <w:p w14:paraId="18CA21C9" w14:textId="77777777" w:rsidR="00B776B8" w:rsidRPr="00EE681A" w:rsidRDefault="00B776B8" w:rsidP="00B776B8">
      <w:r w:rsidRPr="00EE681A">
        <w:rPr>
          <w:b/>
        </w:rPr>
        <w:t xml:space="preserve">• Strict Human Approval Gate (Safety Rule B-01): </w:t>
      </w:r>
      <w:r w:rsidRPr="00EE681A">
        <w:t xml:space="preserve">The agent hardcodes </w:t>
      </w:r>
      <w:proofErr w:type="spellStart"/>
      <w:r w:rsidRPr="00EE681A">
        <w:t>draft_ticket</w:t>
      </w:r>
      <w:proofErr w:type="spellEnd"/>
      <w:r w:rsidRPr="00EE681A">
        <w:t xml:space="preserve">() status to </w:t>
      </w:r>
      <w:proofErr w:type="spellStart"/>
      <w:r w:rsidRPr="00EE681A">
        <w:t>pending_approval</w:t>
      </w:r>
      <w:proofErr w:type="spellEnd"/>
      <w:r w:rsidRPr="00EE681A">
        <w:t>. Only an authenticated human supervisor on /supervisor can click 'Approve &amp; Dispatch' to authorize field dispatches.</w:t>
      </w:r>
    </w:p>
    <w:p w14:paraId="1D7ED5CB" w14:textId="77777777" w:rsidR="00B776B8" w:rsidRPr="00EE681A" w:rsidRDefault="00B776B8" w:rsidP="00B776B8">
      <w:r w:rsidRPr="00EE681A">
        <w:rPr>
          <w:b/>
        </w:rPr>
        <w:t xml:space="preserve">• Deterministic Evaluation Decoupling: </w:t>
      </w:r>
      <w:r w:rsidRPr="00EE681A">
        <w:t xml:space="preserve">Decoupled the 37-scenario regression benchmark from live Gemini API quotas, ensuring 100% reproducible evaluations with sub-25 </w:t>
      </w:r>
      <w:proofErr w:type="spellStart"/>
      <w:r w:rsidRPr="00EE681A">
        <w:t>ms</w:t>
      </w:r>
      <w:proofErr w:type="spellEnd"/>
      <w:r w:rsidRPr="00EE681A">
        <w:t xml:space="preserve"> latency independent of external provider outages.</w:t>
      </w:r>
    </w:p>
    <w:p w14:paraId="25DC81F2" w14:textId="77777777" w:rsidR="00B776B8" w:rsidRPr="00EE681A" w:rsidRDefault="00B776B8" w:rsidP="00B776B8">
      <w:r w:rsidRPr="00EE681A">
        <w:rPr>
          <w:b/>
        </w:rPr>
        <w:t xml:space="preserve">• Isolated Memory Decision Boundary: </w:t>
      </w:r>
      <w:r w:rsidRPr="00EE681A">
        <w:t>Working memory (data/</w:t>
      </w:r>
      <w:proofErr w:type="spellStart"/>
      <w:r w:rsidRPr="00EE681A">
        <w:t>case_memory.json</w:t>
      </w:r>
      <w:proofErr w:type="spellEnd"/>
      <w:r w:rsidRPr="00EE681A">
        <w:t>) is surfaced strictly to the human operator for context and is architecturally barred from the model's raw input prompt, preventing indirect prompt injection.</w:t>
      </w:r>
    </w:p>
    <w:p w14:paraId="1771F968" w14:textId="77777777" w:rsidR="00B776B8" w:rsidRPr="00EE681A" w:rsidRDefault="00B776B8" w:rsidP="00B776B8">
      <w:r w:rsidRPr="00EE681A">
        <w:rPr>
          <w:rFonts w:ascii="Arial" w:hAnsi="Arial"/>
          <w:b/>
          <w:sz w:val="26"/>
        </w:rPr>
        <w:t>3. Failures, Challenges, and Current Response</w:t>
      </w:r>
    </w:p>
    <w:p w14:paraId="0A79D21E" w14:textId="77777777" w:rsidR="00B776B8" w:rsidRPr="00EE681A" w:rsidRDefault="00B776B8" w:rsidP="00B776B8">
      <w:r w:rsidRPr="00EE681A">
        <w:rPr>
          <w:b/>
        </w:rPr>
        <w:t xml:space="preserve">• Git Merge Conflict on Evaluation Traces: </w:t>
      </w:r>
      <w:r w:rsidRPr="00EE681A">
        <w:t xml:space="preserve">Pulling origin </w:t>
      </w:r>
      <w:proofErr w:type="spellStart"/>
      <w:r w:rsidRPr="00EE681A">
        <w:t>Utilitycare</w:t>
      </w:r>
      <w:proofErr w:type="spellEnd"/>
      <w:r w:rsidRPr="00EE681A">
        <w:t xml:space="preserve"> caused conflicts in extended_evaluation_results.csv, </w:t>
      </w:r>
      <w:proofErr w:type="spellStart"/>
      <w:r w:rsidRPr="00EE681A">
        <w:t>summary.json</w:t>
      </w:r>
      <w:proofErr w:type="spellEnd"/>
      <w:r w:rsidRPr="00EE681A">
        <w:t>, and week4_failure_authorization_results.csv. Response: Resolved conflicts cleanly by adopting local contract updates, re-running test suites, and creating verified merge commit 5917465.</w:t>
      </w:r>
    </w:p>
    <w:p w14:paraId="7E7E7960" w14:textId="77777777" w:rsidR="00B776B8" w:rsidRPr="00EE681A" w:rsidRDefault="00B776B8" w:rsidP="00B776B8">
      <w:r w:rsidRPr="00EE681A">
        <w:rPr>
          <w:b/>
        </w:rPr>
        <w:t xml:space="preserve">• JSON Parsing Error on Server Internal Errors: </w:t>
      </w:r>
      <w:r w:rsidRPr="00EE681A">
        <w:t xml:space="preserve">A non-200 HTTP response caused customer.js to fail with Unexpected token 'I'. Response: Hardened front-end fetch handling in customer.js and supervisor.js to check </w:t>
      </w:r>
      <w:proofErr w:type="spellStart"/>
      <w:r w:rsidRPr="00EE681A">
        <w:t>response.ok</w:t>
      </w:r>
      <w:proofErr w:type="spellEnd"/>
      <w:r w:rsidRPr="00EE681A">
        <w:t xml:space="preserve"> and inspect text before attempting JSON parsing.</w:t>
      </w:r>
    </w:p>
    <w:p w14:paraId="550345B8" w14:textId="77777777" w:rsidR="00B776B8" w:rsidRPr="00EE681A" w:rsidRDefault="00B776B8" w:rsidP="00B776B8">
      <w:r w:rsidRPr="00EE681A">
        <w:rPr>
          <w:b/>
        </w:rPr>
        <w:t xml:space="preserve">• Live Gemini Free-Tier Quota (429): </w:t>
      </w:r>
      <w:r w:rsidRPr="00EE681A">
        <w:t xml:space="preserve">High daily demand on </w:t>
      </w:r>
      <w:proofErr w:type="spellStart"/>
      <w:r w:rsidRPr="00EE681A">
        <w:t>gemini</w:t>
      </w:r>
      <w:proofErr w:type="spellEnd"/>
      <w:r w:rsidRPr="00EE681A">
        <w:t xml:space="preserve">-flash-latest triggered HTTP 429 quota exhaustion. Response: Optimized configuration to </w:t>
      </w:r>
      <w:proofErr w:type="spellStart"/>
      <w:r w:rsidRPr="00EE681A">
        <w:t>gemini</w:t>
      </w:r>
      <w:proofErr w:type="spellEnd"/>
      <w:r w:rsidRPr="00EE681A">
        <w:t>-flash-lite-latest with graceful local RAG fallback.</w:t>
      </w:r>
    </w:p>
    <w:p w14:paraId="799688C5" w14:textId="77777777" w:rsidR="00B776B8" w:rsidRPr="00EE681A" w:rsidRDefault="00B776B8" w:rsidP="00B776B8">
      <w:r w:rsidRPr="00EE681A">
        <w:rPr>
          <w:rFonts w:ascii="Arial" w:hAnsi="Arial"/>
          <w:b/>
          <w:sz w:val="26"/>
        </w:rPr>
        <w:t xml:space="preserve">4. Links to Repository and </w:t>
      </w:r>
      <w:proofErr w:type="spellStart"/>
      <w:r w:rsidRPr="00EE681A">
        <w:rPr>
          <w:rFonts w:ascii="Arial" w:hAnsi="Arial"/>
          <w:b/>
          <w:sz w:val="26"/>
        </w:rPr>
        <w:t>ClickUp</w:t>
      </w:r>
      <w:proofErr w:type="spellEnd"/>
      <w:r w:rsidRPr="00EE681A">
        <w:rPr>
          <w:rFonts w:ascii="Arial" w:hAnsi="Arial"/>
          <w:b/>
          <w:sz w:val="26"/>
        </w:rPr>
        <w:t xml:space="preserve"> Evidence</w:t>
      </w:r>
    </w:p>
    <w:p w14:paraId="1F09E11C" w14:textId="77777777" w:rsidR="00B776B8" w:rsidRPr="00EE681A" w:rsidRDefault="00B776B8" w:rsidP="00B776B8">
      <w:r w:rsidRPr="00EE681A">
        <w:t>• Repository: https://github.com/Nomwesigwa-Keith/Utilitycare-Help-Desk-Agent.git</w:t>
      </w:r>
      <w:r w:rsidRPr="00EE681A">
        <w:br/>
        <w:t>• Tagged Release: https://github.com/Nomwesigwa-Keith/Utilitycare-Help-Desk-</w:t>
      </w:r>
      <w:r w:rsidRPr="00EE681A">
        <w:lastRenderedPageBreak/>
        <w:t>Agent/releases/tag/v1.0.0</w:t>
      </w:r>
      <w:r w:rsidRPr="00EE681A">
        <w:br/>
        <w:t xml:space="preserve">• Active Branch: </w:t>
      </w:r>
      <w:proofErr w:type="spellStart"/>
      <w:r w:rsidRPr="00EE681A">
        <w:t>arok_rokie</w:t>
      </w:r>
      <w:proofErr w:type="spellEnd"/>
      <w:r w:rsidRPr="00EE681A">
        <w:t xml:space="preserve"> (Clean working tree, ahead of origin by verified release commits)</w:t>
      </w:r>
      <w:r w:rsidRPr="00EE681A">
        <w:br/>
        <w:t xml:space="preserve">• </w:t>
      </w:r>
      <w:proofErr w:type="spellStart"/>
      <w:r w:rsidRPr="00EE681A">
        <w:t>ClickUp</w:t>
      </w:r>
      <w:proofErr w:type="spellEnd"/>
      <w:r w:rsidRPr="00EE681A">
        <w:t xml:space="preserve"> Board: BSE4104 Capstone Sprint Board (All 8 weeks closed and cross-linked)</w:t>
      </w:r>
    </w:p>
    <w:p w14:paraId="590DA63E" w14:textId="77777777" w:rsidR="00B776B8" w:rsidRPr="00EE681A" w:rsidRDefault="00B776B8" w:rsidP="00B776B8">
      <w:r w:rsidRPr="00EE681A">
        <w:rPr>
          <w:rFonts w:ascii="Arial" w:hAnsi="Arial"/>
          <w:b/>
          <w:sz w:val="26"/>
        </w:rPr>
        <w:t>5. Individual Contribution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6"/>
        <w:gridCol w:w="1289"/>
        <w:gridCol w:w="1233"/>
        <w:gridCol w:w="5152"/>
      </w:tblGrid>
      <w:tr w:rsidR="00B776B8" w:rsidRPr="00EE681A" w14:paraId="06B46617" w14:textId="77777777" w:rsidTr="00C263EF">
        <w:tc>
          <w:tcPr>
            <w:tcW w:w="2340" w:type="dxa"/>
          </w:tcPr>
          <w:p w14:paraId="7BAF85C4" w14:textId="77777777" w:rsidR="00B776B8" w:rsidRPr="00EE681A" w:rsidRDefault="00B776B8" w:rsidP="00C263EF">
            <w:r w:rsidRPr="00EE681A">
              <w:rPr>
                <w:b/>
              </w:rPr>
              <w:t>Deliverable</w:t>
            </w:r>
          </w:p>
        </w:tc>
        <w:tc>
          <w:tcPr>
            <w:tcW w:w="2340" w:type="dxa"/>
          </w:tcPr>
          <w:p w14:paraId="17ABA9F7" w14:textId="77777777" w:rsidR="00B776B8" w:rsidRPr="00EE681A" w:rsidRDefault="00B776B8" w:rsidP="00C263EF">
            <w:r w:rsidRPr="00EE681A">
              <w:rPr>
                <w:b/>
              </w:rPr>
              <w:t>Requirements</w:t>
            </w:r>
          </w:p>
        </w:tc>
        <w:tc>
          <w:tcPr>
            <w:tcW w:w="2340" w:type="dxa"/>
          </w:tcPr>
          <w:p w14:paraId="2FA422A7" w14:textId="77777777" w:rsidR="00B776B8" w:rsidRPr="00EE681A" w:rsidRDefault="00B776B8" w:rsidP="00C263EF">
            <w:r w:rsidRPr="00EE681A">
              <w:rPr>
                <w:b/>
              </w:rPr>
              <w:t>Assignee / Member</w:t>
            </w:r>
          </w:p>
        </w:tc>
        <w:tc>
          <w:tcPr>
            <w:tcW w:w="2340" w:type="dxa"/>
          </w:tcPr>
          <w:p w14:paraId="46D223CE" w14:textId="77777777" w:rsidR="00B776B8" w:rsidRPr="00EE681A" w:rsidRDefault="00B776B8" w:rsidP="00C263EF">
            <w:r w:rsidRPr="00EE681A">
              <w:rPr>
                <w:b/>
              </w:rPr>
              <w:t>Repository Evidence</w:t>
            </w:r>
          </w:p>
        </w:tc>
      </w:tr>
      <w:tr w:rsidR="00B776B8" w:rsidRPr="00EE681A" w14:paraId="35DEF037" w14:textId="77777777" w:rsidTr="00C263EF">
        <w:tc>
          <w:tcPr>
            <w:tcW w:w="2340" w:type="dxa"/>
          </w:tcPr>
          <w:p w14:paraId="51BD2213" w14:textId="77777777" w:rsidR="00B776B8" w:rsidRPr="00EE681A" w:rsidRDefault="00B776B8" w:rsidP="00C263EF">
            <w:r w:rsidRPr="00EE681A">
              <w:t>Final tagged release and README/run instructions</w:t>
            </w:r>
          </w:p>
        </w:tc>
        <w:tc>
          <w:tcPr>
            <w:tcW w:w="2340" w:type="dxa"/>
          </w:tcPr>
          <w:p w14:paraId="5FD102B3" w14:textId="77777777" w:rsidR="00B776B8" w:rsidRPr="00EE681A" w:rsidRDefault="00B776B8" w:rsidP="00C263EF">
            <w:r w:rsidRPr="00EE681A">
              <w:t>Fix critical defects, document known limitations, tag a release, and make it runnable from a clean clone</w:t>
            </w:r>
          </w:p>
        </w:tc>
        <w:tc>
          <w:tcPr>
            <w:tcW w:w="2340" w:type="dxa"/>
          </w:tcPr>
          <w:p w14:paraId="70617806" w14:textId="77777777" w:rsidR="00B776B8" w:rsidRPr="00EE681A" w:rsidRDefault="00B776B8" w:rsidP="00C263EF">
            <w:r w:rsidRPr="00EE681A">
              <w:t>Umar</w:t>
            </w:r>
            <w:r w:rsidRPr="00EE681A">
              <w:br/>
              <w:t>(Mubiru Umar)</w:t>
            </w:r>
          </w:p>
        </w:tc>
        <w:tc>
          <w:tcPr>
            <w:tcW w:w="2340" w:type="dxa"/>
          </w:tcPr>
          <w:p w14:paraId="664666B4" w14:textId="77777777" w:rsidR="00B776B8" w:rsidRPr="00EE681A" w:rsidRDefault="00B776B8" w:rsidP="00C263EF">
            <w:r w:rsidRPr="00EE681A">
              <w:t>Release tag v1.0.0; updated README.md with clean-clone instructions; src/main.py defect fixes; requirements.txt.</w:t>
            </w:r>
          </w:p>
        </w:tc>
      </w:tr>
      <w:tr w:rsidR="00B776B8" w:rsidRPr="00EE681A" w14:paraId="0B1811FE" w14:textId="77777777" w:rsidTr="00C263EF">
        <w:tc>
          <w:tcPr>
            <w:tcW w:w="2340" w:type="dxa"/>
          </w:tcPr>
          <w:p w14:paraId="44B24C3E" w14:textId="77777777" w:rsidR="00B776B8" w:rsidRPr="00EE681A" w:rsidRDefault="00B776B8" w:rsidP="00C263EF">
            <w:r w:rsidRPr="00EE681A">
              <w:t>Final engineering report (8-12 pages, excluding appendices)</w:t>
            </w:r>
          </w:p>
        </w:tc>
        <w:tc>
          <w:tcPr>
            <w:tcW w:w="2340" w:type="dxa"/>
          </w:tcPr>
          <w:p w14:paraId="0723AD56" w14:textId="77777777" w:rsidR="00B776B8" w:rsidRPr="00EE681A" w:rsidRDefault="00B776B8" w:rsidP="00C263EF">
            <w:r w:rsidRPr="00EE681A">
              <w:t>Ten sections from the brief's template, plus references and appendices</w:t>
            </w:r>
          </w:p>
        </w:tc>
        <w:tc>
          <w:tcPr>
            <w:tcW w:w="2340" w:type="dxa"/>
          </w:tcPr>
          <w:p w14:paraId="7EBD624D" w14:textId="77777777" w:rsidR="00B776B8" w:rsidRPr="00EE681A" w:rsidRDefault="00B776B8" w:rsidP="00C263EF">
            <w:r w:rsidRPr="00EE681A">
              <w:t>Everyone</w:t>
            </w:r>
            <w:r w:rsidRPr="00EE681A">
              <w:br/>
              <w:t>(All 5 Team Members)</w:t>
            </w:r>
          </w:p>
        </w:tc>
        <w:tc>
          <w:tcPr>
            <w:tcW w:w="2340" w:type="dxa"/>
          </w:tcPr>
          <w:p w14:paraId="42712EAA" w14:textId="77777777" w:rsidR="00B776B8" w:rsidRPr="00EE681A" w:rsidRDefault="00B776B8" w:rsidP="00C263EF">
            <w:r w:rsidRPr="00EE681A">
              <w:t>docs/UtiliCare_Final_Engineering_Report.docx (comprehensive 10-section report consolidating charter, boundary matrix, model note, RAG, tools, memory, eval, and reflection).</w:t>
            </w:r>
          </w:p>
        </w:tc>
      </w:tr>
      <w:tr w:rsidR="00B776B8" w:rsidRPr="00EE681A" w14:paraId="5564792B" w14:textId="77777777" w:rsidTr="00C263EF">
        <w:tc>
          <w:tcPr>
            <w:tcW w:w="2340" w:type="dxa"/>
          </w:tcPr>
          <w:p w14:paraId="3576F5C5" w14:textId="77777777" w:rsidR="00B776B8" w:rsidRPr="00EE681A" w:rsidRDefault="00B776B8" w:rsidP="00C263EF">
            <w:r w:rsidRPr="00EE681A">
              <w:t>Final evaluation/evidence pack</w:t>
            </w:r>
          </w:p>
        </w:tc>
        <w:tc>
          <w:tcPr>
            <w:tcW w:w="2340" w:type="dxa"/>
          </w:tcPr>
          <w:p w14:paraId="2FBF5EC2" w14:textId="77777777" w:rsidR="00B776B8" w:rsidRPr="00EE681A" w:rsidRDefault="00B776B8" w:rsidP="00C263EF">
            <w:r w:rsidRPr="00EE681A">
              <w:t>Evaluation results, traces, the Failure Catalogue, and screenshots</w:t>
            </w:r>
          </w:p>
        </w:tc>
        <w:tc>
          <w:tcPr>
            <w:tcW w:w="2340" w:type="dxa"/>
          </w:tcPr>
          <w:p w14:paraId="5BA30A4C" w14:textId="77777777" w:rsidR="00B776B8" w:rsidRPr="00EE681A" w:rsidRDefault="00B776B8" w:rsidP="00C263EF">
            <w:r w:rsidRPr="00EE681A">
              <w:t>Lilian</w:t>
            </w:r>
            <w:r w:rsidRPr="00EE681A">
              <w:br/>
              <w:t>(Nankunda Lilian)</w:t>
            </w:r>
          </w:p>
        </w:tc>
        <w:tc>
          <w:tcPr>
            <w:tcW w:w="2340" w:type="dxa"/>
          </w:tcPr>
          <w:p w14:paraId="18CEECF0" w14:textId="77777777" w:rsidR="00B776B8" w:rsidRPr="00EE681A" w:rsidRDefault="00B776B8" w:rsidP="00C263EF">
            <w:r w:rsidRPr="00EE681A">
              <w:t>evidence/FINAL_EVALUATION_REPORT.md; tests/run_extended_eval.py (37/37 pass); evidence/traces/extended_evaluation_results.csv; docs/evaluation/Failure_Catalogue_and_Remediation_Evidence.md.</w:t>
            </w:r>
          </w:p>
        </w:tc>
      </w:tr>
      <w:tr w:rsidR="00B776B8" w:rsidRPr="00EE681A" w14:paraId="72EA6647" w14:textId="77777777" w:rsidTr="00C263EF">
        <w:tc>
          <w:tcPr>
            <w:tcW w:w="2340" w:type="dxa"/>
          </w:tcPr>
          <w:p w14:paraId="0A89597D" w14:textId="77777777" w:rsidR="00B776B8" w:rsidRPr="00EE681A" w:rsidRDefault="00B776B8" w:rsidP="00C263EF">
            <w:r w:rsidRPr="00EE681A">
              <w:lastRenderedPageBreak/>
              <w:t>Presentation deck and live demonstration</w:t>
            </w:r>
          </w:p>
        </w:tc>
        <w:tc>
          <w:tcPr>
            <w:tcW w:w="2340" w:type="dxa"/>
          </w:tcPr>
          <w:p w14:paraId="523AD558" w14:textId="77777777" w:rsidR="00B776B8" w:rsidRPr="00EE681A" w:rsidRDefault="00B776B8" w:rsidP="00C263EF">
            <w:r w:rsidRPr="00EE681A">
              <w:t>12-15 minutes, built around a real demo</w:t>
            </w:r>
          </w:p>
        </w:tc>
        <w:tc>
          <w:tcPr>
            <w:tcW w:w="2340" w:type="dxa"/>
          </w:tcPr>
          <w:p w14:paraId="36176F01" w14:textId="77777777" w:rsidR="00B776B8" w:rsidRPr="00EE681A" w:rsidRDefault="00B776B8" w:rsidP="00C263EF">
            <w:proofErr w:type="spellStart"/>
            <w:r w:rsidRPr="00EE681A">
              <w:t>Arok</w:t>
            </w:r>
            <w:proofErr w:type="spellEnd"/>
            <w:r w:rsidRPr="00EE681A">
              <w:t xml:space="preserve"> &amp; Khot</w:t>
            </w:r>
            <w:r w:rsidRPr="00EE681A">
              <w:br/>
              <w:t>(</w:t>
            </w:r>
            <w:proofErr w:type="spellStart"/>
            <w:r w:rsidRPr="00EE681A">
              <w:t>Arok</w:t>
            </w:r>
            <w:proofErr w:type="spellEnd"/>
            <w:r w:rsidRPr="00EE681A">
              <w:t xml:space="preserve"> John Mayen &amp;</w:t>
            </w:r>
            <w:r w:rsidRPr="00EE681A">
              <w:br/>
              <w:t xml:space="preserve">Khot </w:t>
            </w:r>
            <w:proofErr w:type="spellStart"/>
            <w:r w:rsidRPr="00EE681A">
              <w:t>Adet</w:t>
            </w:r>
            <w:proofErr w:type="spellEnd"/>
            <w:r w:rsidRPr="00EE681A">
              <w:t xml:space="preserve"> Majuong)</w:t>
            </w:r>
          </w:p>
        </w:tc>
        <w:tc>
          <w:tcPr>
            <w:tcW w:w="2340" w:type="dxa"/>
          </w:tcPr>
          <w:p w14:paraId="3C0A51A1" w14:textId="77777777" w:rsidR="00B776B8" w:rsidRPr="00EE681A" w:rsidRDefault="00B776B8" w:rsidP="00C263EF">
            <w:r w:rsidRPr="00EE681A">
              <w:t xml:space="preserve">docs/presentation/UtiliCare_Final_Presentation_Deck.pptx; docs/presentation/FINAL_PRESENTATION_DECK.md; decoupled UI at </w:t>
            </w:r>
            <w:proofErr w:type="spellStart"/>
            <w:r w:rsidRPr="00EE681A">
              <w:t>src</w:t>
            </w:r>
            <w:proofErr w:type="spellEnd"/>
            <w:r w:rsidRPr="00EE681A">
              <w:t xml:space="preserve">/static/customer.html and </w:t>
            </w:r>
            <w:proofErr w:type="spellStart"/>
            <w:r w:rsidRPr="00EE681A">
              <w:t>src</w:t>
            </w:r>
            <w:proofErr w:type="spellEnd"/>
            <w:r w:rsidRPr="00EE681A">
              <w:t>/static/supervisor.html.</w:t>
            </w:r>
          </w:p>
        </w:tc>
      </w:tr>
      <w:tr w:rsidR="00B776B8" w:rsidRPr="00EE681A" w14:paraId="7DBFA514" w14:textId="77777777" w:rsidTr="00C263EF">
        <w:tc>
          <w:tcPr>
            <w:tcW w:w="2340" w:type="dxa"/>
          </w:tcPr>
          <w:p w14:paraId="25629500" w14:textId="77777777" w:rsidR="00B776B8" w:rsidRPr="00EE681A" w:rsidRDefault="00B776B8" w:rsidP="00C263EF">
            <w:r w:rsidRPr="00EE681A">
              <w:t xml:space="preserve">Completed </w:t>
            </w:r>
            <w:proofErr w:type="spellStart"/>
            <w:r w:rsidRPr="00EE681A">
              <w:t>ClickUp</w:t>
            </w:r>
            <w:proofErr w:type="spellEnd"/>
            <w:r w:rsidRPr="00EE681A">
              <w:t xml:space="preserve"> board and repository evidence</w:t>
            </w:r>
          </w:p>
        </w:tc>
        <w:tc>
          <w:tcPr>
            <w:tcW w:w="2340" w:type="dxa"/>
          </w:tcPr>
          <w:p w14:paraId="51FAE75B" w14:textId="77777777" w:rsidR="00B776B8" w:rsidRPr="00EE681A" w:rsidRDefault="00B776B8" w:rsidP="00C263EF">
            <w:r w:rsidRPr="00EE681A">
              <w:t>Tasks closed and linked to PRs and commits</w:t>
            </w:r>
          </w:p>
        </w:tc>
        <w:tc>
          <w:tcPr>
            <w:tcW w:w="2340" w:type="dxa"/>
          </w:tcPr>
          <w:p w14:paraId="218A7D67" w14:textId="77777777" w:rsidR="00B776B8" w:rsidRPr="00EE681A" w:rsidRDefault="00B776B8" w:rsidP="00C263EF">
            <w:r w:rsidRPr="00EE681A">
              <w:t>Keith</w:t>
            </w:r>
            <w:r w:rsidRPr="00EE681A">
              <w:br/>
              <w:t>(</w:t>
            </w:r>
            <w:proofErr w:type="spellStart"/>
            <w:r w:rsidRPr="00EE681A">
              <w:t>Nomwesigwa</w:t>
            </w:r>
            <w:proofErr w:type="spellEnd"/>
            <w:r w:rsidRPr="00EE681A">
              <w:t xml:space="preserve"> Keith)</w:t>
            </w:r>
          </w:p>
        </w:tc>
        <w:tc>
          <w:tcPr>
            <w:tcW w:w="2340" w:type="dxa"/>
          </w:tcPr>
          <w:p w14:paraId="58F9AF1C" w14:textId="77777777" w:rsidR="00B776B8" w:rsidRPr="00EE681A" w:rsidRDefault="00B776B8" w:rsidP="00C263EF">
            <w:proofErr w:type="spellStart"/>
            <w:r w:rsidRPr="00EE681A">
              <w:t>ClickUp</w:t>
            </w:r>
            <w:proofErr w:type="spellEnd"/>
            <w:r w:rsidRPr="00EE681A">
              <w:t xml:space="preserve"> workspace sprint tasks reconciled and closed; branch merge integration (commit 5917465); repository governance.</w:t>
            </w:r>
          </w:p>
        </w:tc>
      </w:tr>
    </w:tbl>
    <w:p w14:paraId="3C2CDD49" w14:textId="77777777" w:rsidR="00B776B8" w:rsidRPr="00EE681A" w:rsidRDefault="00B776B8" w:rsidP="00B776B8"/>
    <w:p w14:paraId="1D803996" w14:textId="77777777" w:rsidR="004A3207" w:rsidRPr="00EE681A" w:rsidRDefault="004A3207"/>
    <w:sectPr w:rsidR="004A3207" w:rsidRPr="00EE681A" w:rsidSect="00B77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B8"/>
    <w:rsid w:val="004A2274"/>
    <w:rsid w:val="004A3207"/>
    <w:rsid w:val="004B117E"/>
    <w:rsid w:val="006A60A1"/>
    <w:rsid w:val="00AD6281"/>
    <w:rsid w:val="00AE1685"/>
    <w:rsid w:val="00B776B8"/>
    <w:rsid w:val="00BE191A"/>
    <w:rsid w:val="00D82F36"/>
    <w:rsid w:val="00EE681A"/>
    <w:rsid w:val="00EF178F"/>
    <w:rsid w:val="00F6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5EEAF"/>
  <w15:chartTrackingRefBased/>
  <w15:docId w15:val="{DA24F6CA-8D95-42B9-BFE3-5D11ACAE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6B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6B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6B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6B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6B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6B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6B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6B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6B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6B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7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6B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7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6B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7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6B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7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6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776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1048</Words>
  <Characters>5975</Characters>
  <Application>Microsoft Office Word</Application>
  <DocSecurity>0</DocSecurity>
  <Lines>49</Lines>
  <Paragraphs>14</Paragraphs>
  <ScaleCrop>false</ScaleCrop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Rokie Official</dc:creator>
  <cp:keywords/>
  <dc:description/>
  <cp:lastModifiedBy>Rokie Official</cp:lastModifiedBy>
  <cp:revision>2</cp:revision>
  <dcterms:created xsi:type="dcterms:W3CDTF">2026-10-23T08:41:00Z</dcterms:created>
  <dcterms:modified xsi:type="dcterms:W3CDTF">2026-10-23T08:44:00Z</dcterms:modified>
</cp:coreProperties>
</file>