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FCBAF" w14:textId="77777777" w:rsidR="00936DBB" w:rsidRPr="00936DBB" w:rsidRDefault="00936DBB" w:rsidP="00936DBB">
      <w:pPr>
        <w:rPr>
          <w:b/>
          <w:bCs/>
        </w:rPr>
      </w:pPr>
      <w:r w:rsidRPr="00936DBB">
        <w:rPr>
          <w:b/>
          <w:bCs/>
        </w:rPr>
        <w:t>Technical Report: Nebraska Air Quality Analysis (2024-2025)</w:t>
      </w:r>
    </w:p>
    <w:p w14:paraId="40E5AFB9" w14:textId="77777777" w:rsidR="00936DBB" w:rsidRPr="00936DBB" w:rsidRDefault="00936DBB" w:rsidP="00936DBB">
      <w:r w:rsidRPr="00936DBB">
        <w:rPr>
          <w:b/>
          <w:bCs/>
        </w:rPr>
        <w:t>Prepared for:</w:t>
      </w:r>
      <w:r w:rsidRPr="00936DBB">
        <w:t xml:space="preserve"> UNMC Water, Climate and Health Group</w:t>
      </w:r>
    </w:p>
    <w:p w14:paraId="46931A0F" w14:textId="0AC16EE2" w:rsidR="00936DBB" w:rsidRPr="00936DBB" w:rsidRDefault="00936DBB" w:rsidP="00936DBB">
      <w:r w:rsidRPr="00936DBB">
        <w:rPr>
          <w:b/>
          <w:bCs/>
        </w:rPr>
        <w:t>Prepared by:</w:t>
      </w:r>
      <w:r w:rsidRPr="00936DBB">
        <w:t xml:space="preserve"> [</w:t>
      </w:r>
      <w:r w:rsidR="00930C23">
        <w:t>Syed Ahmed, Dr. Lane</w:t>
      </w:r>
      <w:r w:rsidRPr="00936DBB">
        <w:t>]</w:t>
      </w:r>
    </w:p>
    <w:p w14:paraId="145B80BA" w14:textId="578729DF" w:rsidR="00936DBB" w:rsidRPr="00936DBB" w:rsidRDefault="00936DBB" w:rsidP="00936DBB">
      <w:r w:rsidRPr="00936DBB">
        <w:rPr>
          <w:b/>
          <w:bCs/>
        </w:rPr>
        <w:t>Date:</w:t>
      </w:r>
      <w:r w:rsidRPr="00936DBB">
        <w:t xml:space="preserve"> </w:t>
      </w:r>
      <w:r w:rsidR="00930C23">
        <w:t>February 3, 2026</w:t>
      </w:r>
    </w:p>
    <w:p w14:paraId="156619CB" w14:textId="77777777" w:rsidR="00936DBB" w:rsidRPr="00936DBB" w:rsidRDefault="00936DBB" w:rsidP="00936DBB">
      <w:r w:rsidRPr="00936DBB">
        <w:pict w14:anchorId="1247BA45">
          <v:rect id="_x0000_i1049" style="width:0;height:1.5pt" o:hralign="center" o:hrstd="t" o:hr="t" fillcolor="#a0a0a0" stroked="f"/>
        </w:pict>
      </w:r>
    </w:p>
    <w:p w14:paraId="08F83965" w14:textId="77777777" w:rsidR="00936DBB" w:rsidRPr="00936DBB" w:rsidRDefault="00936DBB" w:rsidP="00936DBB">
      <w:pPr>
        <w:rPr>
          <w:b/>
          <w:bCs/>
        </w:rPr>
      </w:pPr>
      <w:r w:rsidRPr="00936DBB">
        <w:rPr>
          <w:b/>
          <w:bCs/>
        </w:rPr>
        <w:t>1. Introduction and Background</w:t>
      </w:r>
    </w:p>
    <w:p w14:paraId="35BE9775" w14:textId="77777777" w:rsidR="00936DBB" w:rsidRPr="00936DBB" w:rsidRDefault="00936DBB" w:rsidP="00936DBB">
      <w:r w:rsidRPr="00936DBB">
        <w:t xml:space="preserve">The University of Nebraska Medical Center (UNMC) recently launched an initiative with </w:t>
      </w:r>
      <w:proofErr w:type="spellStart"/>
      <w:r w:rsidRPr="00936DBB">
        <w:t>AirPurple</w:t>
      </w:r>
      <w:proofErr w:type="spellEnd"/>
      <w:r w:rsidRPr="00936DBB">
        <w:t xml:space="preserve"> to monitor air quality across Nebraska. Given the potential impacts of air pollution on public health, UNMC required an engineering analysis of the </w:t>
      </w:r>
      <w:proofErr w:type="spellStart"/>
      <w:r w:rsidRPr="00936DBB">
        <w:t>AirPurple</w:t>
      </w:r>
      <w:proofErr w:type="spellEnd"/>
      <w:r w:rsidRPr="00936DBB">
        <w:t xml:space="preserve"> dataset spanning from February 2024 to March 2025.</w:t>
      </w:r>
    </w:p>
    <w:p w14:paraId="6BC52D15" w14:textId="77777777" w:rsidR="00936DBB" w:rsidRPr="00936DBB" w:rsidRDefault="00936DBB" w:rsidP="00936DBB">
      <w:r w:rsidRPr="00936DBB">
        <w:t xml:space="preserve">The </w:t>
      </w:r>
      <w:r w:rsidRPr="00936DBB">
        <w:rPr>
          <w:b/>
          <w:bCs/>
        </w:rPr>
        <w:t>Scope of Work (SOW)</w:t>
      </w:r>
      <w:r w:rsidRPr="00936DBB">
        <w:t xml:space="preserve"> for this project involved extracting raw sensor data, cleaning the dataset for analysis, and performing statistical summaries. The primary </w:t>
      </w:r>
      <w:r w:rsidRPr="00936DBB">
        <w:rPr>
          <w:b/>
          <w:bCs/>
        </w:rPr>
        <w:t>objectives</w:t>
      </w:r>
      <w:r w:rsidRPr="00936DBB">
        <w:t xml:space="preserve"> were to identify geographic pollution "hotspots," assess compliance with National Ambient Air Quality Standards (NAAQS), and investigate how environmental variables—specifically humidity, temperature, and altitude—correlate with Particulate Matter (PM) and Volatile Organic Compounds (VOCs).</w:t>
      </w:r>
    </w:p>
    <w:p w14:paraId="065F66B5" w14:textId="77777777" w:rsidR="00936DBB" w:rsidRPr="00936DBB" w:rsidRDefault="00936DBB" w:rsidP="00936DBB">
      <w:r w:rsidRPr="00936DBB">
        <w:pict w14:anchorId="64C19426">
          <v:rect id="_x0000_i1050" style="width:0;height:1.5pt" o:hralign="center" o:hrstd="t" o:hr="t" fillcolor="#a0a0a0" stroked="f"/>
        </w:pict>
      </w:r>
    </w:p>
    <w:p w14:paraId="14F3ECC6" w14:textId="77777777" w:rsidR="00936DBB" w:rsidRPr="00936DBB" w:rsidRDefault="00936DBB" w:rsidP="00936DBB">
      <w:pPr>
        <w:rPr>
          <w:b/>
          <w:bCs/>
        </w:rPr>
      </w:pPr>
      <w:r w:rsidRPr="00936DBB">
        <w:rPr>
          <w:b/>
          <w:bCs/>
        </w:rPr>
        <w:t>2. Methods</w:t>
      </w:r>
    </w:p>
    <w:p w14:paraId="6CCF1230" w14:textId="77777777" w:rsidR="00936DBB" w:rsidRPr="00936DBB" w:rsidRDefault="00936DBB" w:rsidP="00936DBB">
      <w:r w:rsidRPr="00936DBB">
        <w:t xml:space="preserve">To ensure this study is </w:t>
      </w:r>
      <w:r w:rsidRPr="00936DBB">
        <w:rPr>
          <w:b/>
          <w:bCs/>
        </w:rPr>
        <w:t>replicable</w:t>
      </w:r>
      <w:r w:rsidRPr="00936DBB">
        <w:t xml:space="preserve">, the following data analysis pipeline was established using Python within a </w:t>
      </w:r>
      <w:proofErr w:type="spellStart"/>
      <w:r w:rsidRPr="00936DBB">
        <w:t>Jupyter</w:t>
      </w:r>
      <w:proofErr w:type="spellEnd"/>
      <w:r w:rsidRPr="00936DBB">
        <w:t xml:space="preserve"> Notebook environment:</w:t>
      </w:r>
    </w:p>
    <w:p w14:paraId="5EF9A65C" w14:textId="77777777" w:rsidR="00936DBB" w:rsidRPr="00936DBB" w:rsidRDefault="00936DBB" w:rsidP="00B16616">
      <w:pPr>
        <w:numPr>
          <w:ilvl w:val="0"/>
          <w:numId w:val="1"/>
        </w:numPr>
      </w:pPr>
      <w:r w:rsidRPr="00936DBB">
        <w:rPr>
          <w:b/>
          <w:bCs/>
        </w:rPr>
        <w:t>Data Extraction:</w:t>
      </w:r>
      <w:r w:rsidRPr="00936DBB">
        <w:t xml:space="preserve"> The raw dataset, </w:t>
      </w:r>
      <w:proofErr w:type="spellStart"/>
      <w:r w:rsidRPr="00936DBB">
        <w:t>AirQuality_Daily_StudentVersion</w:t>
      </w:r>
      <w:proofErr w:type="spellEnd"/>
      <w:r w:rsidRPr="00936DBB">
        <w:t>(in).csv, was loaded using the pandas library. The date column was converted to a datetime format to allow for accurate temporal tracking of pollution events.</w:t>
      </w:r>
    </w:p>
    <w:p w14:paraId="2A6FF90E" w14:textId="77777777" w:rsidR="00936DBB" w:rsidRPr="00936DBB" w:rsidRDefault="00936DBB" w:rsidP="00B16616">
      <w:pPr>
        <w:numPr>
          <w:ilvl w:val="0"/>
          <w:numId w:val="1"/>
        </w:numPr>
      </w:pPr>
      <w:r w:rsidRPr="00936DBB">
        <w:rPr>
          <w:b/>
          <w:bCs/>
        </w:rPr>
        <w:t>Statistical Aggregation:</w:t>
      </w:r>
      <w:r w:rsidRPr="00936DBB">
        <w:t xml:space="preserve"> We utilized the .describe() function to calculate the mean, median, and standard deviation for PM2.5, PM10, and VOCs across the state.</w:t>
      </w:r>
    </w:p>
    <w:p w14:paraId="24B25B90" w14:textId="77777777" w:rsidR="00936DBB" w:rsidRPr="00936DBB" w:rsidRDefault="00936DBB" w:rsidP="00B16616">
      <w:pPr>
        <w:numPr>
          <w:ilvl w:val="0"/>
          <w:numId w:val="1"/>
        </w:numPr>
      </w:pPr>
      <w:r w:rsidRPr="00936DBB">
        <w:rPr>
          <w:b/>
          <w:bCs/>
        </w:rPr>
        <w:t>Hotspot Identification:</w:t>
      </w:r>
      <w:r w:rsidRPr="00936DBB">
        <w:t xml:space="preserve"> The dataset was grouped by sensor.name. We calculated the mean concentration for each pollutant per location and sorted these values to identify the top five sites with the highest chronic pollution levels.</w:t>
      </w:r>
    </w:p>
    <w:p w14:paraId="696F761B" w14:textId="77777777" w:rsidR="00936DBB" w:rsidRPr="00936DBB" w:rsidRDefault="00936DBB" w:rsidP="00B16616">
      <w:pPr>
        <w:numPr>
          <w:ilvl w:val="0"/>
          <w:numId w:val="1"/>
        </w:numPr>
      </w:pPr>
      <w:r w:rsidRPr="00936DBB">
        <w:rPr>
          <w:b/>
          <w:bCs/>
        </w:rPr>
        <w:t>Environmental Categorization:</w:t>
      </w:r>
      <w:r w:rsidRPr="00936DBB">
        <w:t xml:space="preserve"> To satisfy client requests regarding humidity, a custom Python function was applied to bucket humidity readings into three categories: Low (&lt;50%), High (50-80%), and Very High (&gt;80%).</w:t>
      </w:r>
    </w:p>
    <w:p w14:paraId="7412DEFE" w14:textId="77777777" w:rsidR="00936DBB" w:rsidRPr="00936DBB" w:rsidRDefault="00936DBB" w:rsidP="00B16616">
      <w:pPr>
        <w:numPr>
          <w:ilvl w:val="0"/>
          <w:numId w:val="1"/>
        </w:numPr>
      </w:pPr>
      <w:r w:rsidRPr="00936DBB">
        <w:rPr>
          <w:b/>
          <w:bCs/>
        </w:rPr>
        <w:lastRenderedPageBreak/>
        <w:t>Correlation Analysis:</w:t>
      </w:r>
      <w:r w:rsidRPr="00936DBB">
        <w:t xml:space="preserve"> A Pearson correlation matrix was generated to quantify the relationship between PM2.5 and environmental factors (temperature, humidity, and altitude).</w:t>
      </w:r>
    </w:p>
    <w:p w14:paraId="1301B9C7" w14:textId="77777777" w:rsidR="00936DBB" w:rsidRPr="00936DBB" w:rsidRDefault="00936DBB" w:rsidP="00B16616">
      <w:pPr>
        <w:numPr>
          <w:ilvl w:val="0"/>
          <w:numId w:val="1"/>
        </w:numPr>
      </w:pPr>
      <w:r w:rsidRPr="00936DBB">
        <w:rPr>
          <w:b/>
          <w:bCs/>
        </w:rPr>
        <w:t>NAAQS Filtering:</w:t>
      </w:r>
      <w:r w:rsidRPr="00936DBB">
        <w:t xml:space="preserve"> We applied a threshold filter of 35.4 µg/m³ for PM2.5 to isolate days exceeding the EPA’s "Unhealthy for Sensitive Groups" level.</w:t>
      </w:r>
    </w:p>
    <w:p w14:paraId="4440B260" w14:textId="77777777" w:rsidR="00936DBB" w:rsidRPr="00936DBB" w:rsidRDefault="00936DBB" w:rsidP="00936DBB">
      <w:r w:rsidRPr="00936DBB">
        <w:pict w14:anchorId="715D60A6">
          <v:rect id="_x0000_i1051" style="width:0;height:1.5pt" o:hralign="center" o:hrstd="t" o:hr="t" fillcolor="#a0a0a0" stroked="f"/>
        </w:pict>
      </w:r>
    </w:p>
    <w:p w14:paraId="0107F7BA" w14:textId="77777777" w:rsidR="00936DBB" w:rsidRPr="00936DBB" w:rsidRDefault="00936DBB" w:rsidP="00936DBB">
      <w:pPr>
        <w:rPr>
          <w:b/>
          <w:bCs/>
        </w:rPr>
      </w:pPr>
      <w:r w:rsidRPr="00936DBB">
        <w:rPr>
          <w:b/>
          <w:bCs/>
        </w:rPr>
        <w:t>3. Results and Discussion</w:t>
      </w:r>
    </w:p>
    <w:p w14:paraId="29B74ECC" w14:textId="77777777" w:rsidR="00936DBB" w:rsidRPr="00936DBB" w:rsidRDefault="00936DBB" w:rsidP="00936DBB">
      <w:r w:rsidRPr="00936DBB">
        <w:t>The analysis revealed several key findings regarding Nebraska’s air quality:</w:t>
      </w:r>
    </w:p>
    <w:p w14:paraId="7856B2BC" w14:textId="77777777" w:rsidR="00936DBB" w:rsidRPr="00936DBB" w:rsidRDefault="00936DBB" w:rsidP="00936DBB">
      <w:r w:rsidRPr="00936DBB">
        <w:rPr>
          <w:b/>
          <w:bCs/>
        </w:rPr>
        <w:t>Geographic Hotspots:</w:t>
      </w:r>
      <w:r w:rsidRPr="00936DBB">
        <w:t xml:space="preserve"> The locations with the highest average PM2.5 concentrations were identified as [Insert Top Location 1] and [Insert Top Location 2]. These sites should be prioritized by UNMC for clinical health screenings. Higher concentrations in these areas may be attributed to localized industrial activity or higher traffic density near urban centers like Omaha or Lincoln.</w:t>
      </w:r>
    </w:p>
    <w:p w14:paraId="3113DEB4" w14:textId="77777777" w:rsidR="00936DBB" w:rsidRPr="00936DBB" w:rsidRDefault="00936DBB" w:rsidP="00936DBB">
      <w:r w:rsidRPr="00936DBB">
        <w:rPr>
          <w:b/>
          <w:bCs/>
        </w:rPr>
        <w:t>Environmental Impacts:</w:t>
      </w:r>
      <w:r w:rsidRPr="00936DBB">
        <w:t xml:space="preserve"> Our findings indicated a positive correlation between humidity and PM2.5. Specifically, the "Very High" humidity category (&gt;80%) showed a marked increase in reported PM levels.</w:t>
      </w:r>
    </w:p>
    <w:p w14:paraId="6253801F" w14:textId="77777777" w:rsidR="00936DBB" w:rsidRPr="00936DBB" w:rsidRDefault="00936DBB" w:rsidP="00366866">
      <w:r w:rsidRPr="00936DBB">
        <w:rPr>
          <w:i/>
          <w:iCs/>
        </w:rPr>
        <w:t>Possible Reason:</w:t>
      </w:r>
      <w:r w:rsidRPr="00936DBB">
        <w:t xml:space="preserve"> </w:t>
      </w:r>
      <w:proofErr w:type="spellStart"/>
      <w:r w:rsidRPr="00936DBB">
        <w:t>PurpleAir</w:t>
      </w:r>
      <w:proofErr w:type="spellEnd"/>
      <w:r w:rsidRPr="00936DBB">
        <w:t xml:space="preserve"> sensors use laser counters that can mistake water vapor droplets for particulates at high humidity levels, a phenomenon known as "hygroscopic growth" (UNMC, 2024).</w:t>
      </w:r>
    </w:p>
    <w:p w14:paraId="38671235" w14:textId="77777777" w:rsidR="00936DBB" w:rsidRPr="00936DBB" w:rsidRDefault="00936DBB" w:rsidP="00936DBB">
      <w:r w:rsidRPr="00936DBB">
        <w:rPr>
          <w:b/>
          <w:bCs/>
        </w:rPr>
        <w:t>NAAQS Compliance:</w:t>
      </w:r>
      <w:r w:rsidRPr="00936DBB">
        <w:t xml:space="preserve"> The majority of monitoring days in Nebraska met federal standards. However, [Insert Number] instances exceeded the 35.4 µg/m³ threshold. These spikes often coincide with seasonal events, such as agricultural harvesting or regional wildfire smoke drift, which significantly increase the PM10 and PM2.5 </w:t>
      </w:r>
      <w:proofErr w:type="gramStart"/>
      <w:r w:rsidRPr="00936DBB">
        <w:t>counts</w:t>
      </w:r>
      <w:proofErr w:type="gramEnd"/>
      <w:r w:rsidRPr="00936DBB">
        <w:t xml:space="preserve"> temporarily.</w:t>
      </w:r>
    </w:p>
    <w:p w14:paraId="65325923" w14:textId="77777777" w:rsidR="00936DBB" w:rsidRPr="00936DBB" w:rsidRDefault="00936DBB" w:rsidP="00936DBB">
      <w:r w:rsidRPr="00936DBB">
        <w:pict w14:anchorId="2651C142">
          <v:rect id="_x0000_i1052" style="width:0;height:1.5pt" o:hralign="center" o:hrstd="t" o:hr="t" fillcolor="#a0a0a0" stroked="f"/>
        </w:pict>
      </w:r>
    </w:p>
    <w:p w14:paraId="57928468" w14:textId="77777777" w:rsidR="00936DBB" w:rsidRPr="00936DBB" w:rsidRDefault="00936DBB" w:rsidP="00936DBB">
      <w:pPr>
        <w:rPr>
          <w:b/>
          <w:bCs/>
        </w:rPr>
      </w:pPr>
      <w:r w:rsidRPr="00936DBB">
        <w:rPr>
          <w:b/>
          <w:bCs/>
        </w:rPr>
        <w:t>4. References</w:t>
      </w:r>
    </w:p>
    <w:p w14:paraId="2AEE6AD1" w14:textId="77777777" w:rsidR="00936DBB" w:rsidRPr="00936DBB" w:rsidRDefault="00936DBB" w:rsidP="0082598F">
      <w:r w:rsidRPr="00936DBB">
        <w:t xml:space="preserve">Environmental Protection Agency (EPA). (2024). </w:t>
      </w:r>
      <w:r w:rsidRPr="00936DBB">
        <w:rPr>
          <w:i/>
          <w:iCs/>
        </w:rPr>
        <w:t>NAAQS Table: Criteria Air Pollutants</w:t>
      </w:r>
      <w:r w:rsidRPr="00936DBB">
        <w:t xml:space="preserve">. </w:t>
      </w:r>
      <w:hyperlink r:id="rId5" w:tgtFrame="_blank" w:history="1">
        <w:r w:rsidRPr="00936DBB">
          <w:rPr>
            <w:rStyle w:val="Hyperlink"/>
          </w:rPr>
          <w:t>https://www.epa.gov/criteria-air-pollutants/na</w:t>
        </w:r>
        <w:r w:rsidRPr="00936DBB">
          <w:rPr>
            <w:rStyle w:val="Hyperlink"/>
          </w:rPr>
          <w:t>a</w:t>
        </w:r>
        <w:r w:rsidRPr="00936DBB">
          <w:rPr>
            <w:rStyle w:val="Hyperlink"/>
          </w:rPr>
          <w:t>qs-table</w:t>
        </w:r>
      </w:hyperlink>
    </w:p>
    <w:p w14:paraId="17849005" w14:textId="77777777" w:rsidR="00936DBB" w:rsidRPr="00936DBB" w:rsidRDefault="00936DBB" w:rsidP="0082598F">
      <w:r w:rsidRPr="00936DBB">
        <w:t xml:space="preserve">UNMC Water, Climate and Health Group. (2024). </w:t>
      </w:r>
      <w:r w:rsidRPr="00936DBB">
        <w:rPr>
          <w:i/>
          <w:iCs/>
        </w:rPr>
        <w:t>Project #1: Organizing and Summarizing Air Quality Data - Client Prompt</w:t>
      </w:r>
      <w:r w:rsidRPr="00936DBB">
        <w:t>.</w:t>
      </w:r>
    </w:p>
    <w:p w14:paraId="5395DD37" w14:textId="77777777" w:rsidR="00936DBB" w:rsidRPr="00936DBB" w:rsidRDefault="00936DBB" w:rsidP="0082598F">
      <w:proofErr w:type="spellStart"/>
      <w:r w:rsidRPr="00936DBB">
        <w:t>PurpleAir</w:t>
      </w:r>
      <w:proofErr w:type="spellEnd"/>
      <w:r w:rsidRPr="00936DBB">
        <w:t xml:space="preserve">. (2024). </w:t>
      </w:r>
      <w:r w:rsidRPr="00936DBB">
        <w:rPr>
          <w:i/>
          <w:iCs/>
        </w:rPr>
        <w:t>Sensor Technology and Data Interpretation for PM2.5</w:t>
      </w:r>
      <w:r w:rsidRPr="00936DBB">
        <w:t>. [Documentation provided by client].</w:t>
      </w:r>
    </w:p>
    <w:sectPr w:rsidR="00936DBB" w:rsidRPr="00936D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D00CB"/>
    <w:multiLevelType w:val="multilevel"/>
    <w:tmpl w:val="1C8E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B133F"/>
    <w:multiLevelType w:val="multilevel"/>
    <w:tmpl w:val="3850A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3B227E"/>
    <w:multiLevelType w:val="multilevel"/>
    <w:tmpl w:val="E81E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082033">
    <w:abstractNumId w:val="1"/>
  </w:num>
  <w:num w:numId="2" w16cid:durableId="114524124">
    <w:abstractNumId w:val="0"/>
  </w:num>
  <w:num w:numId="3" w16cid:durableId="3478761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370"/>
    <w:rsid w:val="00366866"/>
    <w:rsid w:val="004E0FE4"/>
    <w:rsid w:val="007E1C5A"/>
    <w:rsid w:val="0082598F"/>
    <w:rsid w:val="008375A6"/>
    <w:rsid w:val="00930C23"/>
    <w:rsid w:val="00936DBB"/>
    <w:rsid w:val="00A951D2"/>
    <w:rsid w:val="00AF7893"/>
    <w:rsid w:val="00B002B4"/>
    <w:rsid w:val="00B16616"/>
    <w:rsid w:val="00D63C38"/>
    <w:rsid w:val="00DD29C6"/>
    <w:rsid w:val="00E11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9109B"/>
  <w15:chartTrackingRefBased/>
  <w15:docId w15:val="{6418B035-BC45-45C5-9D5A-7F4414B03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3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3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3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3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3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3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3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3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370"/>
    <w:rPr>
      <w:rFonts w:eastAsiaTheme="majorEastAsia" w:cstheme="majorBidi"/>
      <w:color w:val="272727" w:themeColor="text1" w:themeTint="D8"/>
    </w:rPr>
  </w:style>
  <w:style w:type="paragraph" w:styleId="Title">
    <w:name w:val="Title"/>
    <w:basedOn w:val="Normal"/>
    <w:next w:val="Normal"/>
    <w:link w:val="TitleChar"/>
    <w:uiPriority w:val="10"/>
    <w:qFormat/>
    <w:rsid w:val="00E11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370"/>
    <w:pPr>
      <w:spacing w:before="160"/>
      <w:jc w:val="center"/>
    </w:pPr>
    <w:rPr>
      <w:i/>
      <w:iCs/>
      <w:color w:val="404040" w:themeColor="text1" w:themeTint="BF"/>
    </w:rPr>
  </w:style>
  <w:style w:type="character" w:customStyle="1" w:styleId="QuoteChar">
    <w:name w:val="Quote Char"/>
    <w:basedOn w:val="DefaultParagraphFont"/>
    <w:link w:val="Quote"/>
    <w:uiPriority w:val="29"/>
    <w:rsid w:val="00E11370"/>
    <w:rPr>
      <w:i/>
      <w:iCs/>
      <w:color w:val="404040" w:themeColor="text1" w:themeTint="BF"/>
    </w:rPr>
  </w:style>
  <w:style w:type="paragraph" w:styleId="ListParagraph">
    <w:name w:val="List Paragraph"/>
    <w:basedOn w:val="Normal"/>
    <w:uiPriority w:val="34"/>
    <w:qFormat/>
    <w:rsid w:val="00E11370"/>
    <w:pPr>
      <w:ind w:left="720"/>
      <w:contextualSpacing/>
    </w:pPr>
  </w:style>
  <w:style w:type="character" w:styleId="IntenseEmphasis">
    <w:name w:val="Intense Emphasis"/>
    <w:basedOn w:val="DefaultParagraphFont"/>
    <w:uiPriority w:val="21"/>
    <w:qFormat/>
    <w:rsid w:val="00E11370"/>
    <w:rPr>
      <w:i/>
      <w:iCs/>
      <w:color w:val="0F4761" w:themeColor="accent1" w:themeShade="BF"/>
    </w:rPr>
  </w:style>
  <w:style w:type="paragraph" w:styleId="IntenseQuote">
    <w:name w:val="Intense Quote"/>
    <w:basedOn w:val="Normal"/>
    <w:next w:val="Normal"/>
    <w:link w:val="IntenseQuoteChar"/>
    <w:uiPriority w:val="30"/>
    <w:qFormat/>
    <w:rsid w:val="00E11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370"/>
    <w:rPr>
      <w:i/>
      <w:iCs/>
      <w:color w:val="0F4761" w:themeColor="accent1" w:themeShade="BF"/>
    </w:rPr>
  </w:style>
  <w:style w:type="character" w:styleId="IntenseReference">
    <w:name w:val="Intense Reference"/>
    <w:basedOn w:val="DefaultParagraphFont"/>
    <w:uiPriority w:val="32"/>
    <w:qFormat/>
    <w:rsid w:val="00E11370"/>
    <w:rPr>
      <w:b/>
      <w:bCs/>
      <w:smallCaps/>
      <w:color w:val="0F4761" w:themeColor="accent1" w:themeShade="BF"/>
      <w:spacing w:val="5"/>
    </w:rPr>
  </w:style>
  <w:style w:type="character" w:styleId="Hyperlink">
    <w:name w:val="Hyperlink"/>
    <w:basedOn w:val="DefaultParagraphFont"/>
    <w:uiPriority w:val="99"/>
    <w:unhideWhenUsed/>
    <w:rsid w:val="00936DBB"/>
    <w:rPr>
      <w:color w:val="467886" w:themeColor="hyperlink"/>
      <w:u w:val="single"/>
    </w:rPr>
  </w:style>
  <w:style w:type="character" w:styleId="UnresolvedMention">
    <w:name w:val="Unresolved Mention"/>
    <w:basedOn w:val="DefaultParagraphFont"/>
    <w:uiPriority w:val="99"/>
    <w:semiHidden/>
    <w:unhideWhenUsed/>
    <w:rsid w:val="00936DBB"/>
    <w:rPr>
      <w:color w:val="605E5C"/>
      <w:shd w:val="clear" w:color="auto" w:fill="E1DFDD"/>
    </w:rPr>
  </w:style>
  <w:style w:type="character" w:styleId="FollowedHyperlink">
    <w:name w:val="FollowedHyperlink"/>
    <w:basedOn w:val="DefaultParagraphFont"/>
    <w:uiPriority w:val="99"/>
    <w:semiHidden/>
    <w:unhideWhenUsed/>
    <w:rsid w:val="00B166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epa.gov/criteria-air-pollutants/naaqs-tabl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591</Words>
  <Characters>3371</Characters>
  <Application>Microsoft Office Word</Application>
  <DocSecurity>0</DocSecurity>
  <Lines>28</Lines>
  <Paragraphs>7</Paragraphs>
  <ScaleCrop>false</ScaleCrop>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Nomaan Ahmed</dc:creator>
  <cp:keywords/>
  <dc:description/>
  <cp:lastModifiedBy>Nomaan Ahmed</cp:lastModifiedBy>
  <cp:revision>6</cp:revision>
  <dcterms:created xsi:type="dcterms:W3CDTF">2026-02-03T22:53:00Z</dcterms:created>
  <dcterms:modified xsi:type="dcterms:W3CDTF">2026-02-03T22:57:00Z</dcterms:modified>
</cp:coreProperties>
</file>