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3B" w:rsidRDefault="00765E3B" w:rsidP="007E1001">
      <w:pPr>
        <w:widowControl/>
        <w:wordWrap/>
        <w:autoSpaceDE/>
        <w:autoSpaceDN/>
        <w:spacing w:before="300" w:after="0" w:line="240" w:lineRule="auto"/>
        <w:jc w:val="left"/>
        <w:rPr>
          <w:sz w:val="40"/>
          <w:szCs w:val="40"/>
        </w:rPr>
      </w:pPr>
      <w:r w:rsidRPr="00765E3B">
        <w:rPr>
          <w:sz w:val="40"/>
          <w:szCs w:val="40"/>
        </w:rPr>
        <w:t>[2023.03.06]-Node.js 기반 테스트프레임워크 mocha를 활용한 과제</w:t>
      </w:r>
    </w:p>
    <w:p w:rsidR="00E02450" w:rsidRDefault="00E02450" w:rsidP="00E02450">
      <w:pPr>
        <w:pStyle w:val="a3"/>
        <w:spacing w:before="300" w:beforeAutospacing="0" w:after="0" w:afterAutospacing="0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>
            <wp:extent cx="6743700" cy="1828800"/>
            <wp:effectExtent l="0" t="0" r="0" b="0"/>
            <wp:docPr id="1" name="그림 1" descr="https://blog.kakaocdn.net/dn/cRpECp/btr2sGrvbGG/WAUHAu5atHLRmMkwFs3CU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cRpECp/btr2sGrvbGG/WAUHAu5atHLRmMkwFs3CU1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780" cy="183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50" w:rsidRPr="00E02450" w:rsidRDefault="00E02450" w:rsidP="00E02450">
      <w:pPr>
        <w:pStyle w:val="a3"/>
        <w:spacing w:before="300" w:beforeAutospacing="0" w:after="0" w:afterAutospacing="0"/>
        <w:rPr>
          <w:rFonts w:asciiTheme="minorEastAsia" w:eastAsiaTheme="minorEastAsia" w:hAnsiTheme="minorEastAsia" w:cs="Arial"/>
          <w:color w:val="333333"/>
        </w:rPr>
      </w:pPr>
      <w:r w:rsidRPr="00E02450">
        <w:rPr>
          <w:rFonts w:asciiTheme="minorEastAsia" w:eastAsiaTheme="minorEastAsia" w:hAnsiTheme="minorEastAsia" w:cs="Arial"/>
          <w:color w:val="333333"/>
        </w:rPr>
        <w:t>이번 과제는 테스트 케이스를 활용해 주어진 문제들의 빈칸에 적절한 답을 입력하고, 그 결과를 테스트해보면서 지금까지 배워온 여러 가지 개념들을 체크해보는 시간이었다. 이 과제를 통해 점검해 볼 수 있었던 개념은 크게</w:t>
      </w:r>
      <w:r>
        <w:rPr>
          <w:rFonts w:asciiTheme="minorEastAsia" w:eastAsiaTheme="minorEastAsia" w:hAnsiTheme="minorEastAsia" w:cs="Arial"/>
          <w:color w:val="333333"/>
        </w:rPr>
        <w:t> </w:t>
      </w:r>
      <w:r w:rsidRPr="00E02450">
        <w:rPr>
          <w:rFonts w:asciiTheme="minorEastAsia" w:eastAsiaTheme="minorEastAsia" w:hAnsiTheme="minorEastAsia" w:cs="Arial"/>
          <w:color w:val="333333"/>
        </w:rPr>
        <w:t>8가지였다.</w:t>
      </w:r>
      <w:bookmarkStart w:id="0" w:name="_GoBack"/>
      <w:bookmarkEnd w:id="0"/>
    </w:p>
    <w:p w:rsidR="00E02450" w:rsidRPr="00E02450" w:rsidRDefault="00E02450" w:rsidP="00E02450">
      <w:pPr>
        <w:pStyle w:val="a3"/>
        <w:spacing w:before="300" w:beforeAutospacing="0" w:after="0" w:afterAutospacing="0"/>
        <w:rPr>
          <w:rFonts w:asciiTheme="minorEastAsia" w:eastAsiaTheme="minorEastAsia" w:hAnsiTheme="minorEastAsia" w:cs="Arial"/>
          <w:color w:val="333333"/>
        </w:rPr>
      </w:pPr>
    </w:p>
    <w:p w:rsidR="00E02450" w:rsidRPr="00E02450" w:rsidRDefault="00E02450" w:rsidP="00E02450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33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E02450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타입</w:t>
      </w:r>
    </w:p>
    <w:p w:rsidR="00E02450" w:rsidRPr="00E02450" w:rsidRDefault="00E02450" w:rsidP="00E02450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33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E02450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변수</w:t>
      </w:r>
    </w:p>
    <w:p w:rsidR="00E02450" w:rsidRPr="00E02450" w:rsidRDefault="00E02450" w:rsidP="00E02450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33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E02450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스코프와 클로저</w:t>
      </w:r>
    </w:p>
    <w:p w:rsidR="00E02450" w:rsidRPr="00E02450" w:rsidRDefault="00E02450" w:rsidP="00E02450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33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E02450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화살표 함수</w:t>
      </w:r>
    </w:p>
    <w:p w:rsidR="00E02450" w:rsidRPr="00E02450" w:rsidRDefault="00E02450" w:rsidP="00E02450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33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E02450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원시 자료형과 참조 자료형</w:t>
      </w:r>
    </w:p>
    <w:p w:rsidR="00E02450" w:rsidRPr="00E02450" w:rsidRDefault="00E02450" w:rsidP="00E02450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33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E02450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배열과 객체</w:t>
      </w:r>
    </w:p>
    <w:p w:rsidR="00E02450" w:rsidRPr="00E02450" w:rsidRDefault="00E02450" w:rsidP="00E02450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33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E02450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전개연산자</w:t>
      </w:r>
    </w:p>
    <w:p w:rsidR="00E02450" w:rsidRPr="00E02450" w:rsidRDefault="00E02450" w:rsidP="00E02450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33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E02450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구조 분해 할당</w:t>
      </w:r>
    </w:p>
    <w:p w:rsidR="00902A24" w:rsidRPr="00CA704E" w:rsidRDefault="00E02450" w:rsidP="00E02450">
      <w:pPr>
        <w:widowControl/>
        <w:wordWrap/>
        <w:autoSpaceDE/>
        <w:autoSpaceDN/>
        <w:spacing w:before="300"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>
            <wp:extent cx="6645910" cy="590411"/>
            <wp:effectExtent l="0" t="0" r="2540" b="635"/>
            <wp:docPr id="2" name="그림 2" descr="https://blog.kakaocdn.net/dn/K6rK9/btr1150XyXF/YV5u93lvnOPH1nJkTjdH3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K6rK9/btr1150XyXF/YV5u93lvnOPH1nJkTjdH3k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01" w:rsidRDefault="007E1001" w:rsidP="007E1001">
      <w:pPr>
        <w:widowControl/>
        <w:wordWrap/>
        <w:autoSpaceDE/>
        <w:autoSpaceDN/>
        <w:spacing w:after="45" w:line="240" w:lineRule="auto"/>
        <w:ind w:left="330"/>
        <w:jc w:val="left"/>
        <w:rPr>
          <w:rFonts w:ascii="Arial" w:hAnsi="Arial" w:cs="Arial"/>
          <w:color w:val="333333"/>
        </w:rPr>
      </w:pPr>
    </w:p>
    <w:p w:rsidR="00E02450" w:rsidRPr="007E1001" w:rsidRDefault="00E02450" w:rsidP="00E02450">
      <w:pPr>
        <w:widowControl/>
        <w:wordWrap/>
        <w:autoSpaceDE/>
        <w:autoSpaceDN/>
        <w:spacing w:after="45" w:line="240" w:lineRule="auto"/>
        <w:ind w:left="330"/>
        <w:jc w:val="center"/>
        <w:rPr>
          <w:rFonts w:ascii="Arial" w:hAnsi="Arial" w:cs="Arial" w:hint="eastAsia"/>
          <w:color w:val="333333"/>
        </w:rPr>
      </w:pPr>
      <w:r>
        <w:rPr>
          <w:noProof/>
        </w:rPr>
        <w:drawing>
          <wp:inline distT="0" distB="0" distL="0" distR="0">
            <wp:extent cx="6436360" cy="265430"/>
            <wp:effectExtent l="0" t="0" r="2540" b="1270"/>
            <wp:docPr id="4" name="그림 4" descr="https://blog.kakaocdn.net/dn/bvfpFG/btr2sXmlNpO/xCawiEeWN7UFeTHKvX1xG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blog.kakaocdn.net/dn/bvfpFG/btr2sXmlNpO/xCawiEeWN7UFeTHKvX1xG0/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208" cy="26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50" w:rsidRDefault="00E02450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</w:p>
    <w:p w:rsidR="00E02450" w:rsidRPr="00E02450" w:rsidRDefault="00E02450" w:rsidP="007E1001">
      <w:pPr>
        <w:pStyle w:val="a3"/>
        <w:spacing w:before="15" w:beforeAutospacing="0" w:after="0" w:afterAutospacing="0"/>
        <w:rPr>
          <w:rFonts w:asciiTheme="minorEastAsia" w:eastAsiaTheme="minorEastAsia" w:hAnsiTheme="minorEastAsia" w:cs="Arial"/>
          <w:color w:val="333333"/>
        </w:rPr>
      </w:pPr>
      <w:r w:rsidRPr="00E02450">
        <w:rPr>
          <w:rFonts w:asciiTheme="minorEastAsia" w:eastAsiaTheme="minorEastAsia" w:hAnsiTheme="minorEastAsia" w:cs="Arial"/>
          <w:color w:val="333333"/>
        </w:rPr>
        <w:t>위 이미지에 쓰여있는 코드처럼 아주 기초적인 개념부터 다시 차근차근 되새겨봄과 동시에, 이해하기 어렵고 어떻게 작동하는지 알아채기 쉽지 않은 부분들까지 공부하면서 지금까지 배운 내용을 머릿속에 정립해가는 과정이었다.</w:t>
      </w:r>
    </w:p>
    <w:p w:rsidR="00E02450" w:rsidRDefault="00E02450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</w:p>
    <w:p w:rsidR="00E02450" w:rsidRP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EastAsia" w:eastAsiaTheme="minorEastAsia" w:hAnsiTheme="minorEastAsia"/>
          <w:color w:val="383A42"/>
          <w:sz w:val="21"/>
          <w:szCs w:val="21"/>
        </w:rPr>
      </w:pPr>
      <w:r w:rsidRPr="00E02450">
        <w:rPr>
          <w:rStyle w:val="hljs-comment"/>
          <w:rFonts w:asciiTheme="minorEastAsia" w:eastAsiaTheme="minorEastAsia" w:hAnsiTheme="minorEastAsia"/>
          <w:i/>
          <w:iCs/>
          <w:color w:val="A0A1A7"/>
          <w:sz w:val="21"/>
          <w:szCs w:val="21"/>
        </w:rPr>
        <w:lastRenderedPageBreak/>
        <w:t>// *함수 선언문으로 작성된 코드는 변수 호이스팅이 발생한다*//</w:t>
      </w:r>
    </w:p>
    <w:p w:rsidR="00E02450" w:rsidRP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EastAsia" w:eastAsiaTheme="minorEastAsia" w:hAnsiTheme="minorEastAsia"/>
          <w:color w:val="383A42"/>
          <w:sz w:val="21"/>
          <w:szCs w:val="21"/>
        </w:rPr>
      </w:pPr>
    </w:p>
    <w:p w:rsidR="00E02450" w:rsidRP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EastAsia" w:eastAsiaTheme="minorEastAsia" w:hAnsiTheme="minorEastAsia"/>
          <w:color w:val="383A42"/>
          <w:sz w:val="21"/>
          <w:szCs w:val="21"/>
        </w:rPr>
      </w:pPr>
      <w:r w:rsidRPr="00E02450">
        <w:rPr>
          <w:rFonts w:asciiTheme="minorEastAsia" w:eastAsiaTheme="minorEastAsia" w:hAnsiTheme="minorEastAsia"/>
          <w:color w:val="383A42"/>
          <w:sz w:val="21"/>
          <w:szCs w:val="21"/>
        </w:rPr>
        <w:t>함수 표현식으로 사용하는것이 바람직하다!</w:t>
      </w:r>
    </w:p>
    <w:p w:rsidR="00E02450" w:rsidRP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EastAsia" w:eastAsiaTheme="minorEastAsia" w:hAnsiTheme="minorEastAsia"/>
          <w:color w:val="383A42"/>
          <w:sz w:val="21"/>
          <w:szCs w:val="21"/>
        </w:rPr>
      </w:pPr>
      <w:r w:rsidRPr="00E02450">
        <w:rPr>
          <w:rFonts w:asciiTheme="minorEastAsia" w:eastAsiaTheme="minorEastAsia" w:hAnsiTheme="minorEastAsia"/>
          <w:color w:val="383A42"/>
          <w:sz w:val="21"/>
          <w:szCs w:val="21"/>
        </w:rPr>
        <w:t>(회사별 코드 컨벤션에 따라 조금씩 다르지만)</w:t>
      </w:r>
    </w:p>
    <w:p w:rsidR="00E02450" w:rsidRPr="00E02450" w:rsidRDefault="00E02450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</w:p>
    <w:p w:rsidR="00E02450" w:rsidRPr="00E02450" w:rsidRDefault="00E02450" w:rsidP="00E02450">
      <w:pPr>
        <w:pStyle w:val="3"/>
        <w:spacing w:before="240" w:beforeAutospacing="0" w:after="300" w:afterAutospacing="0"/>
        <w:ind w:left="1240" w:hanging="640"/>
        <w:rPr>
          <w:rFonts w:asciiTheme="majorHAnsi" w:eastAsiaTheme="majorHAnsi" w:hAnsiTheme="majorHAnsi" w:cs="Arial"/>
          <w:b w:val="0"/>
          <w:bCs w:val="0"/>
          <w:color w:val="000000"/>
          <w:spacing w:val="-15"/>
          <w:sz w:val="35"/>
          <w:szCs w:val="35"/>
        </w:rPr>
      </w:pPr>
      <w:r w:rsidRPr="00E02450">
        <w:rPr>
          <w:rFonts w:asciiTheme="majorHAnsi" w:eastAsiaTheme="majorHAnsi" w:hAnsiTheme="majorHAnsi" w:cs="Arial"/>
          <w:b w:val="0"/>
          <w:bCs w:val="0"/>
          <w:color w:val="000000"/>
          <w:spacing w:val="-15"/>
          <w:sz w:val="35"/>
          <w:szCs w:val="35"/>
        </w:rPr>
        <w:t>3. 스코프와 클로저</w:t>
      </w:r>
    </w:p>
    <w:p w:rsidR="00E02450" w:rsidRDefault="00E02450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</w:p>
    <w:p w:rsidR="00E02450" w:rsidRP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EastAsia" w:eastAsiaTheme="minorEastAsia" w:hAnsiTheme="minorEastAsia"/>
          <w:color w:val="383A42"/>
          <w:sz w:val="21"/>
          <w:szCs w:val="21"/>
        </w:rPr>
      </w:pPr>
      <w:r w:rsidRPr="00E02450">
        <w:rPr>
          <w:rFonts w:asciiTheme="minorEastAsia" w:eastAsiaTheme="minorEastAsia" w:hAnsiTheme="minorEastAsia"/>
          <w:color w:val="383A42"/>
          <w:sz w:val="21"/>
          <w:szCs w:val="21"/>
        </w:rPr>
        <w:t>클로저는 함수와 함수가 선언된 어휘적 환경의 조합을 말한다.</w:t>
      </w:r>
    </w:p>
    <w:p w:rsidR="00E02450" w:rsidRP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EastAsia" w:eastAsiaTheme="minorEastAsia" w:hAnsiTheme="minorEastAsia"/>
          <w:color w:val="383A42"/>
          <w:sz w:val="21"/>
          <w:szCs w:val="21"/>
        </w:rPr>
      </w:pPr>
      <w:r w:rsidRPr="00E02450">
        <w:rPr>
          <w:rFonts w:asciiTheme="minorEastAsia" w:eastAsiaTheme="minorEastAsia" w:hAnsiTheme="minorEastAsia"/>
          <w:color w:val="383A42"/>
          <w:sz w:val="21"/>
          <w:szCs w:val="21"/>
        </w:rPr>
        <w:t>이 환경은 클로저가 생성된 시점의 유효 범위 내에 있는 모든 지역 변수로 구성된다.</w:t>
      </w:r>
    </w:p>
    <w:p w:rsidR="00E02450" w:rsidRP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EastAsia" w:eastAsiaTheme="minorEastAsia" w:hAnsiTheme="minorEastAsia"/>
          <w:color w:val="383A42"/>
          <w:sz w:val="21"/>
          <w:szCs w:val="21"/>
        </w:rPr>
      </w:pPr>
    </w:p>
    <w:p w:rsidR="00E02450" w:rsidRP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EastAsia" w:eastAsiaTheme="minorEastAsia" w:hAnsiTheme="minorEastAsia"/>
          <w:color w:val="383A42"/>
          <w:sz w:val="21"/>
          <w:szCs w:val="21"/>
        </w:rPr>
      </w:pPr>
      <w:r w:rsidRPr="00E02450">
        <w:rPr>
          <w:rFonts w:asciiTheme="minorEastAsia" w:eastAsiaTheme="minorEastAsia" w:hAnsiTheme="minorEastAsia"/>
          <w:color w:val="383A42"/>
          <w:sz w:val="21"/>
          <w:szCs w:val="21"/>
        </w:rPr>
        <w:t xml:space="preserve">여기서의 키워드는 </w:t>
      </w:r>
      <w:r w:rsidRPr="00E02450">
        <w:rPr>
          <w:rStyle w:val="hljs-string"/>
          <w:rFonts w:asciiTheme="minorEastAsia" w:eastAsiaTheme="minorEastAsia" w:hAnsiTheme="minorEastAsia"/>
          <w:color w:val="50A14F"/>
          <w:sz w:val="21"/>
          <w:szCs w:val="21"/>
        </w:rPr>
        <w:t>"함수가 선언"</w:t>
      </w:r>
      <w:r w:rsidRPr="00E02450">
        <w:rPr>
          <w:rFonts w:asciiTheme="minorEastAsia" w:eastAsiaTheme="minorEastAsia" w:hAnsiTheme="minorEastAsia"/>
          <w:color w:val="383A42"/>
          <w:sz w:val="21"/>
          <w:szCs w:val="21"/>
        </w:rPr>
        <w:t xml:space="preserve">된 </w:t>
      </w:r>
      <w:r w:rsidRPr="00E02450">
        <w:rPr>
          <w:rStyle w:val="hljs-string"/>
          <w:rFonts w:asciiTheme="minorEastAsia" w:eastAsiaTheme="minorEastAsia" w:hAnsiTheme="minorEastAsia"/>
          <w:color w:val="50A14F"/>
          <w:sz w:val="21"/>
          <w:szCs w:val="21"/>
        </w:rPr>
        <w:t>"어휘적(lexical) 환경"</w:t>
      </w:r>
      <w:r w:rsidRPr="00E02450">
        <w:rPr>
          <w:rFonts w:asciiTheme="minorEastAsia" w:eastAsiaTheme="minorEastAsia" w:hAnsiTheme="minorEastAsia"/>
          <w:color w:val="383A42"/>
          <w:sz w:val="21"/>
          <w:szCs w:val="21"/>
        </w:rPr>
        <w:t xml:space="preserve">입니다. </w:t>
      </w:r>
    </w:p>
    <w:p w:rsidR="00E02450" w:rsidRP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EastAsia" w:eastAsiaTheme="minorEastAsia" w:hAnsiTheme="minorEastAsia"/>
          <w:color w:val="383A42"/>
          <w:sz w:val="21"/>
          <w:szCs w:val="21"/>
        </w:rPr>
      </w:pPr>
      <w:r w:rsidRPr="00E02450">
        <w:rPr>
          <w:rFonts w:asciiTheme="minorEastAsia" w:eastAsiaTheme="minorEastAsia" w:hAnsiTheme="minorEastAsia"/>
          <w:color w:val="383A42"/>
          <w:sz w:val="21"/>
          <w:szCs w:val="21"/>
        </w:rPr>
        <w:t>특이하게도 자바스크립트는 함수가 호출되는 환경와 별개로, 기존에 선언되어 있던 환경 - 어휘적 환경 - 을 기준으로 변수를 조회하려고 합니다.</w:t>
      </w:r>
    </w:p>
    <w:p w:rsidR="00E02450" w:rsidRP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EastAsia" w:eastAsiaTheme="minorEastAsia" w:hAnsiTheme="minorEastAsia"/>
          <w:color w:val="383A42"/>
          <w:sz w:val="21"/>
          <w:szCs w:val="21"/>
        </w:rPr>
      </w:pPr>
      <w:r w:rsidRPr="00E02450">
        <w:rPr>
          <w:rFonts w:asciiTheme="minorEastAsia" w:eastAsiaTheme="minorEastAsia" w:hAnsiTheme="minorEastAsia"/>
          <w:color w:val="383A42"/>
          <w:sz w:val="21"/>
          <w:szCs w:val="21"/>
        </w:rPr>
        <w:t xml:space="preserve">유어클레스 영상에서 언급되는 </w:t>
      </w:r>
      <w:r w:rsidRPr="00E02450">
        <w:rPr>
          <w:rStyle w:val="hljs-string"/>
          <w:rFonts w:asciiTheme="minorEastAsia" w:eastAsiaTheme="minorEastAsia" w:hAnsiTheme="minorEastAsia"/>
          <w:color w:val="50A14F"/>
          <w:sz w:val="21"/>
          <w:szCs w:val="21"/>
        </w:rPr>
        <w:t>"외부함수의 변수에 접근할 수 있는 내부함수"</w:t>
      </w:r>
      <w:r w:rsidRPr="00E02450">
        <w:rPr>
          <w:rFonts w:asciiTheme="minorEastAsia" w:eastAsiaTheme="minorEastAsia" w:hAnsiTheme="minorEastAsia"/>
          <w:color w:val="383A42"/>
          <w:sz w:val="21"/>
          <w:szCs w:val="21"/>
        </w:rPr>
        <w:t>를 클로져 함수로 부르는 이유도 그렇습니다.</w:t>
      </w:r>
    </w:p>
    <w:p w:rsidR="00E02450" w:rsidRP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EastAsia" w:eastAsiaTheme="minorEastAsia" w:hAnsiTheme="minorEastAsia"/>
          <w:color w:val="383A42"/>
          <w:sz w:val="21"/>
          <w:szCs w:val="21"/>
        </w:rPr>
      </w:pPr>
    </w:p>
    <w:p w:rsidR="00E02450" w:rsidRP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EastAsia" w:eastAsiaTheme="minorEastAsia" w:hAnsiTheme="minorEastAsia"/>
          <w:color w:val="383A42"/>
          <w:sz w:val="21"/>
          <w:szCs w:val="21"/>
        </w:rPr>
      </w:pPr>
      <w:r w:rsidRPr="00E02450">
        <w:rPr>
          <w:rFonts w:asciiTheme="minorEastAsia" w:eastAsiaTheme="minorEastAsia" w:hAnsiTheme="minorEastAsia"/>
          <w:color w:val="383A42"/>
          <w:sz w:val="21"/>
          <w:szCs w:val="21"/>
        </w:rPr>
        <w:t>클로저는 내부(inner) 함수가 외부(outer) 함수의 지역 변수에 접근할 수 있습니다.</w:t>
      </w:r>
    </w:p>
    <w:p w:rsidR="002B69DF" w:rsidRPr="00CA704E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CA704E">
        <w:rPr>
          <w:rFonts w:eastAsiaTheme="minorHAnsi" w:cs="Arial"/>
          <w:color w:val="333333"/>
          <w:kern w:val="0"/>
          <w:sz w:val="21"/>
          <w:szCs w:val="21"/>
        </w:rPr>
        <w:t>.</w:t>
      </w:r>
    </w:p>
    <w:p w:rsidR="00E02450" w:rsidRDefault="00E02450" w:rsidP="00E02450">
      <w:pPr>
        <w:pStyle w:val="a3"/>
        <w:spacing w:before="300" w:beforeAutospacing="0" w:after="0" w:afterAutospacing="0"/>
        <w:rPr>
          <w:rFonts w:asciiTheme="minorEastAsia" w:eastAsiaTheme="minorEastAsia" w:hAnsiTheme="minorEastAsia" w:cs="Arial"/>
          <w:color w:val="333333"/>
        </w:rPr>
      </w:pPr>
      <w:r w:rsidRPr="00E02450">
        <w:rPr>
          <w:rFonts w:asciiTheme="minorEastAsia" w:eastAsiaTheme="minorEastAsia" w:hAnsiTheme="minorEastAsia" w:cs="Arial"/>
          <w:color w:val="333333"/>
        </w:rPr>
        <w:t>스코프와 클로저 개념은 아직도 정확하게 이해가 되지 않는 난해한 개념이다. 함수 내부에서 선언된 변수를 외부에서 사용할 수 없다는 것과 그 반대인 외부에서 선언된 변수를 내부에서 사용할 수 있다는 점, 변수가 선언되는 위치에 따라 갖는 의미가 다르다는 것, 전역 변수의 위험성과 로컬 변수의 우선 순위 등 실제로 코드를</w:t>
      </w:r>
      <w:r>
        <w:rPr>
          <w:rFonts w:asciiTheme="minorEastAsia" w:eastAsiaTheme="minorEastAsia" w:hAnsiTheme="minorEastAsia" w:cs="Arial"/>
          <w:color w:val="333333"/>
        </w:rPr>
        <w:t> </w:t>
      </w:r>
      <w:r w:rsidRPr="00E02450">
        <w:rPr>
          <w:rFonts w:asciiTheme="minorEastAsia" w:eastAsiaTheme="minorEastAsia" w:hAnsiTheme="minorEastAsia" w:cs="Arial"/>
          <w:color w:val="333333"/>
        </w:rPr>
        <w:t>실행시켜 보면서 확인해보아야 확실하게 이해할 수 있을 것 같은 부분이 많다.</w:t>
      </w:r>
    </w:p>
    <w:p w:rsidR="00E02450" w:rsidRPr="00E02450" w:rsidRDefault="00E02450" w:rsidP="00E02450">
      <w:pPr>
        <w:pStyle w:val="a3"/>
        <w:spacing w:before="300" w:beforeAutospacing="0" w:after="0" w:afterAutospacing="0"/>
        <w:rPr>
          <w:rFonts w:asciiTheme="minorEastAsia" w:eastAsiaTheme="minorEastAsia" w:hAnsiTheme="minorEastAsia" w:cs="Arial"/>
          <w:color w:val="333333"/>
        </w:rPr>
      </w:pPr>
    </w:p>
    <w:p w:rsidR="00E02450" w:rsidRDefault="00E02450" w:rsidP="00E02450">
      <w:pPr>
        <w:pStyle w:val="a3"/>
        <w:spacing w:before="300" w:beforeAutospacing="0" w:after="0" w:afterAutospacing="0"/>
        <w:rPr>
          <w:rFonts w:asciiTheme="minorEastAsia" w:eastAsiaTheme="minorEastAsia" w:hAnsiTheme="minorEastAsia" w:cs="Arial"/>
          <w:color w:val="333333"/>
        </w:rPr>
      </w:pPr>
    </w:p>
    <w:p w:rsidR="00E02450" w:rsidRDefault="00E02450" w:rsidP="00E02450">
      <w:pPr>
        <w:pStyle w:val="a3"/>
        <w:spacing w:before="300" w:beforeAutospacing="0" w:after="0" w:afterAutospacing="0"/>
        <w:rPr>
          <w:rFonts w:asciiTheme="minorEastAsia" w:eastAsiaTheme="minorEastAsia" w:hAnsiTheme="minorEastAsia" w:cs="Arial"/>
          <w:color w:val="333333"/>
        </w:rPr>
      </w:pPr>
    </w:p>
    <w:p w:rsidR="00E02450" w:rsidRPr="00E02450" w:rsidRDefault="00E02450" w:rsidP="00E02450">
      <w:pPr>
        <w:pStyle w:val="3"/>
        <w:spacing w:before="240" w:beforeAutospacing="0" w:after="300" w:afterAutospacing="0"/>
        <w:ind w:left="1240" w:hanging="640"/>
        <w:rPr>
          <w:rFonts w:asciiTheme="majorHAnsi" w:eastAsiaTheme="majorHAnsi" w:hAnsiTheme="majorHAnsi" w:cs="Arial"/>
          <w:b w:val="0"/>
          <w:bCs w:val="0"/>
          <w:color w:val="000000"/>
          <w:spacing w:val="-15"/>
          <w:sz w:val="35"/>
          <w:szCs w:val="35"/>
        </w:rPr>
      </w:pPr>
      <w:r w:rsidRPr="00E02450">
        <w:rPr>
          <w:rFonts w:asciiTheme="majorHAnsi" w:eastAsiaTheme="majorHAnsi" w:hAnsiTheme="majorHAnsi" w:cs="Arial"/>
          <w:b w:val="0"/>
          <w:bCs w:val="0"/>
          <w:color w:val="000000"/>
          <w:spacing w:val="-15"/>
          <w:sz w:val="35"/>
          <w:szCs w:val="35"/>
        </w:rPr>
        <w:t>4.  화살표 함수</w:t>
      </w: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>it(</w:t>
      </w:r>
      <w:r>
        <w:rPr>
          <w:rStyle w:val="hljs-string"/>
          <w:rFonts w:ascii="Consolas" w:hAnsi="Consolas"/>
          <w:color w:val="50A14F"/>
          <w:sz w:val="21"/>
          <w:szCs w:val="21"/>
        </w:rPr>
        <w:t>'</w:t>
      </w:r>
      <w:r>
        <w:rPr>
          <w:rStyle w:val="hljs-string"/>
          <w:rFonts w:ascii="Consolas" w:hAnsi="Consolas"/>
          <w:color w:val="50A14F"/>
          <w:sz w:val="21"/>
          <w:szCs w:val="21"/>
        </w:rPr>
        <w:t>화살표</w:t>
      </w:r>
      <w:r>
        <w:rPr>
          <w:rStyle w:val="hljs-string"/>
          <w:rFonts w:ascii="Consolas" w:hAnsi="Consolas"/>
          <w:color w:val="50A14F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</w:rPr>
        <w:t>함수를</w:t>
      </w:r>
      <w:r>
        <w:rPr>
          <w:rStyle w:val="hljs-string"/>
          <w:rFonts w:ascii="Consolas" w:hAnsi="Consolas"/>
          <w:color w:val="50A14F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</w:rPr>
        <w:t>이용해</w:t>
      </w:r>
      <w:r>
        <w:rPr>
          <w:rStyle w:val="hljs-string"/>
          <w:rFonts w:ascii="Consolas" w:hAnsi="Consolas"/>
          <w:color w:val="50A14F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</w:rPr>
        <w:t>클로저를</w:t>
      </w:r>
      <w:r>
        <w:rPr>
          <w:rStyle w:val="hljs-string"/>
          <w:rFonts w:ascii="Consolas" w:hAnsi="Consolas"/>
          <w:color w:val="50A14F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</w:rPr>
        <w:t>표현합니다</w:t>
      </w:r>
      <w:r>
        <w:rPr>
          <w:rStyle w:val="hljs-string"/>
          <w:rFonts w:ascii="Consolas" w:hAnsi="Consolas"/>
          <w:color w:val="50A14F"/>
          <w:sz w:val="21"/>
          <w:szCs w:val="21"/>
        </w:rPr>
        <w:t>'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keyword"/>
          <w:rFonts w:ascii="Consolas" w:hAnsi="Consolas"/>
          <w:color w:val="A626A4"/>
          <w:sz w:val="21"/>
          <w:szCs w:val="21"/>
        </w:rPr>
        <w:t>function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() </w:t>
      </w:r>
      <w:r>
        <w:rPr>
          <w:rFonts w:ascii="Consolas" w:hAnsi="Consolas"/>
          <w:color w:val="383A42"/>
          <w:sz w:val="21"/>
          <w:szCs w:val="21"/>
        </w:rPr>
        <w:t>{</w:t>
      </w: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</w:rPr>
        <w:t>const</w:t>
      </w:r>
      <w:r>
        <w:rPr>
          <w:rFonts w:ascii="Consolas" w:hAnsi="Consolas"/>
          <w:color w:val="383A42"/>
          <w:sz w:val="21"/>
          <w:szCs w:val="21"/>
        </w:rPr>
        <w:t xml:space="preserve"> adder = </w:t>
      </w:r>
      <w:r>
        <w:rPr>
          <w:rStyle w:val="hljs-params"/>
          <w:rFonts w:ascii="Consolas" w:hAnsi="Consolas"/>
          <w:color w:val="383A42"/>
          <w:sz w:val="21"/>
          <w:szCs w:val="21"/>
        </w:rPr>
        <w:t>x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Fonts w:ascii="Consolas" w:hAnsi="Consolas"/>
          <w:color w:val="383A42"/>
          <w:sz w:val="21"/>
          <w:szCs w:val="21"/>
        </w:rPr>
        <w:t xml:space="preserve"> {</w:t>
      </w: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A626A4"/>
          <w:sz w:val="21"/>
          <w:szCs w:val="21"/>
        </w:rPr>
        <w:t>return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383A42"/>
          <w:sz w:val="21"/>
          <w:szCs w:val="21"/>
        </w:rPr>
        <w:t>y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Fonts w:ascii="Consolas" w:hAnsi="Consolas"/>
          <w:color w:val="383A42"/>
          <w:sz w:val="21"/>
          <w:szCs w:val="21"/>
        </w:rPr>
        <w:t xml:space="preserve"> {</w:t>
      </w: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keyword"/>
          <w:rFonts w:ascii="Consolas" w:hAnsi="Consolas"/>
          <w:color w:val="A626A4"/>
          <w:sz w:val="21"/>
          <w:szCs w:val="21"/>
        </w:rPr>
        <w:t>return</w:t>
      </w:r>
      <w:r>
        <w:rPr>
          <w:rFonts w:ascii="Consolas" w:hAnsi="Consolas"/>
          <w:color w:val="383A42"/>
          <w:sz w:val="21"/>
          <w:szCs w:val="21"/>
        </w:rPr>
        <w:t xml:space="preserve"> x + y</w:t>
      </w: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}</w:t>
      </w: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}</w:t>
      </w: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expect(adder(</w:t>
      </w:r>
      <w:r>
        <w:rPr>
          <w:rStyle w:val="hljs-number"/>
          <w:rFonts w:ascii="Consolas" w:hAnsi="Consolas"/>
          <w:color w:val="986801"/>
          <w:sz w:val="21"/>
          <w:szCs w:val="21"/>
        </w:rPr>
        <w:t>50</w:t>
      </w:r>
      <w:r>
        <w:rPr>
          <w:rFonts w:ascii="Consolas" w:hAnsi="Consolas"/>
          <w:color w:val="383A42"/>
          <w:sz w:val="21"/>
          <w:szCs w:val="21"/>
        </w:rPr>
        <w:t>)(</w:t>
      </w:r>
      <w:r>
        <w:rPr>
          <w:rStyle w:val="hljs-number"/>
          <w:rFonts w:ascii="Consolas" w:hAnsi="Consolas"/>
          <w:color w:val="986801"/>
          <w:sz w:val="21"/>
          <w:szCs w:val="21"/>
        </w:rPr>
        <w:t>10</w:t>
      </w:r>
      <w:r>
        <w:rPr>
          <w:rFonts w:ascii="Consolas" w:hAnsi="Consolas"/>
          <w:color w:val="383A42"/>
          <w:sz w:val="21"/>
          <w:szCs w:val="21"/>
        </w:rPr>
        <w:t>)).to.eql(</w:t>
      </w:r>
      <w:r>
        <w:rPr>
          <w:rStyle w:val="hljs-number"/>
          <w:rFonts w:ascii="Consolas" w:hAnsi="Consolas"/>
          <w:color w:val="986801"/>
          <w:sz w:val="21"/>
          <w:szCs w:val="21"/>
        </w:rPr>
        <w:t>60</w:t>
      </w:r>
      <w:r>
        <w:rPr>
          <w:rFonts w:ascii="Consolas" w:hAnsi="Consolas"/>
          <w:color w:val="383A42"/>
          <w:sz w:val="21"/>
          <w:szCs w:val="21"/>
        </w:rPr>
        <w:t>)</w:t>
      </w: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</w:rPr>
        <w:t>const</w:t>
      </w:r>
      <w:r>
        <w:rPr>
          <w:rFonts w:ascii="Consolas" w:hAnsi="Consolas"/>
          <w:color w:val="383A42"/>
          <w:sz w:val="21"/>
          <w:szCs w:val="21"/>
        </w:rPr>
        <w:t xml:space="preserve"> subtractor = </w:t>
      </w:r>
      <w:r>
        <w:rPr>
          <w:rStyle w:val="hljs-params"/>
          <w:rFonts w:ascii="Consolas" w:hAnsi="Consolas"/>
          <w:color w:val="383A42"/>
          <w:sz w:val="21"/>
          <w:szCs w:val="21"/>
        </w:rPr>
        <w:t>x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383A42"/>
          <w:sz w:val="21"/>
          <w:szCs w:val="21"/>
        </w:rPr>
        <w:t>y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Fonts w:ascii="Consolas" w:hAnsi="Consolas"/>
          <w:color w:val="383A42"/>
          <w:sz w:val="21"/>
          <w:szCs w:val="21"/>
        </w:rPr>
        <w:t xml:space="preserve"> {</w:t>
      </w: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A626A4"/>
          <w:sz w:val="21"/>
          <w:szCs w:val="21"/>
        </w:rPr>
        <w:t>return</w:t>
      </w:r>
      <w:r>
        <w:rPr>
          <w:rFonts w:ascii="Consolas" w:hAnsi="Consolas"/>
          <w:color w:val="383A42"/>
          <w:sz w:val="21"/>
          <w:szCs w:val="21"/>
        </w:rPr>
        <w:t xml:space="preserve"> x - y</w:t>
      </w: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}</w:t>
      </w: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expect(subtractor(</w:t>
      </w:r>
      <w:r>
        <w:rPr>
          <w:rStyle w:val="hljs-number"/>
          <w:rFonts w:ascii="Consolas" w:hAnsi="Consolas"/>
          <w:color w:val="986801"/>
          <w:sz w:val="21"/>
          <w:szCs w:val="21"/>
        </w:rPr>
        <w:t>50</w:t>
      </w:r>
      <w:r>
        <w:rPr>
          <w:rFonts w:ascii="Consolas" w:hAnsi="Consolas"/>
          <w:color w:val="383A42"/>
          <w:sz w:val="21"/>
          <w:szCs w:val="21"/>
        </w:rPr>
        <w:t>)(</w:t>
      </w:r>
      <w:r>
        <w:rPr>
          <w:rStyle w:val="hljs-number"/>
          <w:rFonts w:ascii="Consolas" w:hAnsi="Consolas"/>
          <w:color w:val="986801"/>
          <w:sz w:val="21"/>
          <w:szCs w:val="21"/>
        </w:rPr>
        <w:t>10</w:t>
      </w:r>
      <w:r>
        <w:rPr>
          <w:rFonts w:ascii="Consolas" w:hAnsi="Consolas"/>
          <w:color w:val="383A42"/>
          <w:sz w:val="21"/>
          <w:szCs w:val="21"/>
        </w:rPr>
        <w:t>)).to.eql(</w:t>
      </w:r>
      <w:r>
        <w:rPr>
          <w:rStyle w:val="hljs-number"/>
          <w:rFonts w:ascii="Consolas" w:hAnsi="Consolas"/>
          <w:color w:val="986801"/>
          <w:sz w:val="21"/>
          <w:szCs w:val="21"/>
        </w:rPr>
        <w:t>40</w:t>
      </w:r>
      <w:r>
        <w:rPr>
          <w:rFonts w:ascii="Consolas" w:hAnsi="Consolas"/>
          <w:color w:val="383A42"/>
          <w:sz w:val="21"/>
          <w:szCs w:val="21"/>
        </w:rPr>
        <w:t>)</w:t>
      </w:r>
    </w:p>
    <w:p w:rsidR="00E02450" w:rsidRDefault="00E02450" w:rsidP="002B69DF">
      <w:pPr>
        <w:widowControl/>
        <w:wordWrap/>
        <w:autoSpaceDE/>
        <w:autoSpaceDN/>
        <w:spacing w:after="0" w:line="240" w:lineRule="auto"/>
        <w:rPr>
          <w:rFonts w:ascii="Arial" w:hAnsi="Arial" w:cs="Arial"/>
          <w:color w:val="333333"/>
        </w:rPr>
      </w:pPr>
    </w:p>
    <w:p w:rsidR="002B69DF" w:rsidRPr="00E02450" w:rsidRDefault="00E02450" w:rsidP="002B69DF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iCs/>
          <w:color w:val="A0A1A7"/>
          <w:kern w:val="0"/>
          <w:sz w:val="21"/>
          <w:szCs w:val="21"/>
        </w:rPr>
      </w:pPr>
      <w:r w:rsidRPr="00E02450">
        <w:rPr>
          <w:rFonts w:asciiTheme="minorEastAsia" w:hAnsiTheme="minorEastAsia" w:cs="Arial"/>
          <w:color w:val="333333"/>
        </w:rPr>
        <w:t>화살표 함수는 함수 스코프가 아니라 블록 스코프로 취급된다는 점을 기억하고, 상황에 따라 리턴이나 소괄호 등을 생략하는 용법에 익숙해지도록 계속 사용해보아야겠다.</w:t>
      </w:r>
    </w:p>
    <w:p w:rsidR="00E02450" w:rsidRPr="00E02450" w:rsidRDefault="00E02450" w:rsidP="00E02450">
      <w:pPr>
        <w:pStyle w:val="3"/>
        <w:spacing w:before="240" w:beforeAutospacing="0" w:after="300" w:afterAutospacing="0"/>
        <w:ind w:left="1240" w:hanging="640"/>
        <w:rPr>
          <w:rFonts w:asciiTheme="majorHAnsi" w:eastAsiaTheme="majorHAnsi" w:hAnsiTheme="majorHAnsi" w:cs="Arial"/>
          <w:b w:val="0"/>
          <w:bCs w:val="0"/>
          <w:color w:val="000000"/>
          <w:spacing w:val="-15"/>
          <w:sz w:val="35"/>
          <w:szCs w:val="35"/>
        </w:rPr>
      </w:pPr>
      <w:r w:rsidRPr="00E02450">
        <w:rPr>
          <w:rFonts w:asciiTheme="majorHAnsi" w:eastAsiaTheme="majorHAnsi" w:hAnsiTheme="majorHAnsi" w:cs="Arial"/>
          <w:b w:val="0"/>
          <w:bCs w:val="0"/>
          <w:color w:val="000000"/>
          <w:spacing w:val="-15"/>
          <w:sz w:val="35"/>
          <w:szCs w:val="35"/>
        </w:rPr>
        <w:t>5. 원시 자료형과 참조 자료형</w:t>
      </w: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Object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Fonts w:ascii="Consolas" w:hAnsi="Consolas"/>
          <w:color w:val="383A42"/>
          <w:sz w:val="21"/>
          <w:szCs w:val="21"/>
        </w:rPr>
        <w:t>자료형은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Fonts w:ascii="Consolas" w:hAnsi="Consolas"/>
          <w:color w:val="383A42"/>
          <w:sz w:val="21"/>
          <w:szCs w:val="21"/>
        </w:rPr>
        <w:t>데이터는</w:t>
      </w:r>
      <w:r>
        <w:rPr>
          <w:rFonts w:ascii="Consolas" w:hAnsi="Consolas"/>
          <w:color w:val="383A42"/>
          <w:sz w:val="21"/>
          <w:szCs w:val="21"/>
        </w:rPr>
        <w:t xml:space="preserve"> heap</w:t>
      </w:r>
      <w:r>
        <w:rPr>
          <w:rFonts w:ascii="Consolas" w:hAnsi="Consolas"/>
          <w:color w:val="383A42"/>
          <w:sz w:val="21"/>
          <w:szCs w:val="21"/>
        </w:rPr>
        <w:t>에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Fonts w:ascii="Consolas" w:hAnsi="Consolas"/>
          <w:color w:val="383A42"/>
          <w:sz w:val="21"/>
          <w:szCs w:val="21"/>
        </w:rPr>
        <w:t>저장되고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Fonts w:ascii="Consolas" w:hAnsi="Consolas"/>
          <w:color w:val="383A42"/>
          <w:sz w:val="21"/>
          <w:szCs w:val="21"/>
        </w:rPr>
        <w:t>변수에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Fonts w:ascii="Consolas" w:hAnsi="Consolas"/>
          <w:color w:val="383A42"/>
          <w:sz w:val="21"/>
          <w:szCs w:val="21"/>
        </w:rPr>
        <w:t>할당을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Fonts w:ascii="Consolas" w:hAnsi="Consolas"/>
          <w:color w:val="383A42"/>
          <w:sz w:val="21"/>
          <w:szCs w:val="21"/>
        </w:rPr>
        <w:t>할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Fonts w:ascii="Consolas" w:hAnsi="Consolas"/>
          <w:color w:val="383A42"/>
          <w:sz w:val="21"/>
          <w:szCs w:val="21"/>
        </w:rPr>
        <w:t>경우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Fonts w:ascii="Consolas" w:hAnsi="Consolas"/>
          <w:color w:val="383A42"/>
          <w:sz w:val="21"/>
          <w:szCs w:val="21"/>
        </w:rPr>
        <w:t>변수에는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Fonts w:ascii="Consolas" w:hAnsi="Consolas"/>
          <w:color w:val="383A42"/>
          <w:sz w:val="21"/>
          <w:szCs w:val="21"/>
        </w:rPr>
        <w:t>주소가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Fonts w:ascii="Consolas" w:hAnsi="Consolas"/>
          <w:color w:val="383A42"/>
          <w:sz w:val="21"/>
          <w:szCs w:val="21"/>
        </w:rPr>
        <w:t>저장된다</w:t>
      </w:r>
      <w:r>
        <w:rPr>
          <w:rFonts w:ascii="Consolas" w:hAnsi="Consolas"/>
          <w:color w:val="383A42"/>
          <w:sz w:val="21"/>
          <w:szCs w:val="21"/>
        </w:rPr>
        <w:t>.</w:t>
      </w: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</w:rPr>
        <w:t>) [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</w:rPr>
        <w:t xml:space="preserve">];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[1, 2, 3]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이라는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데이터가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heap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에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저장되지만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변수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할당이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되지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않아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주소는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어디에도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저장되지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않는다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.</w:t>
      </w: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ljs-keyword"/>
          <w:rFonts w:ascii="Consolas" w:hAnsi="Consolas"/>
          <w:color w:val="A626A4"/>
          <w:sz w:val="21"/>
          <w:szCs w:val="21"/>
        </w:rPr>
        <w:t>const</w:t>
      </w:r>
      <w:r>
        <w:rPr>
          <w:rFonts w:ascii="Consolas" w:hAnsi="Consolas"/>
          <w:color w:val="383A42"/>
          <w:sz w:val="21"/>
          <w:szCs w:val="21"/>
        </w:rPr>
        <w:t xml:space="preserve"> num1 = [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</w:rPr>
        <w:t xml:space="preserve">];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// [1, 2, 3]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이라는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데이터가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heap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에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저장되고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,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그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주소가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변수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num1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에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저장된다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.</w:t>
      </w: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lastRenderedPageBreak/>
        <w:t xml:space="preserve">      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ljs-keyword"/>
          <w:rFonts w:ascii="Consolas" w:hAnsi="Consolas"/>
          <w:color w:val="A626A4"/>
          <w:sz w:val="21"/>
          <w:szCs w:val="21"/>
        </w:rPr>
        <w:t>const</w:t>
      </w:r>
      <w:r>
        <w:rPr>
          <w:rFonts w:ascii="Consolas" w:hAnsi="Consolas"/>
          <w:color w:val="383A42"/>
          <w:sz w:val="21"/>
          <w:szCs w:val="21"/>
        </w:rPr>
        <w:t xml:space="preserve"> num2 = [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</w:rPr>
        <w:t xml:space="preserve">];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// [1, 2, 3]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이라는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데이터가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heap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에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저장되고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,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그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주소가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변수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num2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에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저장된다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.</w:t>
      </w:r>
    </w:p>
    <w:p w:rsidR="00E02450" w:rsidRDefault="00E02450" w:rsidP="00E02450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</w:rPr>
        <w:t xml:space="preserve">), 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</w:rPr>
        <w:t xml:space="preserve">), 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</w:rPr>
        <w:t>)</w:t>
      </w:r>
      <w:r>
        <w:rPr>
          <w:rFonts w:ascii="Consolas" w:hAnsi="Consolas"/>
          <w:color w:val="383A42"/>
          <w:sz w:val="21"/>
          <w:szCs w:val="21"/>
        </w:rPr>
        <w:t>에서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Fonts w:ascii="Consolas" w:hAnsi="Consolas"/>
          <w:color w:val="383A42"/>
          <w:sz w:val="21"/>
          <w:szCs w:val="21"/>
        </w:rPr>
        <w:t>말하는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Fonts w:ascii="Consolas" w:hAnsi="Consolas"/>
          <w:color w:val="383A42"/>
          <w:sz w:val="21"/>
          <w:szCs w:val="21"/>
        </w:rPr>
        <w:t>주소는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Fonts w:ascii="Consolas" w:hAnsi="Consolas"/>
          <w:color w:val="383A42"/>
          <w:sz w:val="21"/>
          <w:szCs w:val="21"/>
        </w:rPr>
        <w:t>전부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Fonts w:ascii="Consolas" w:hAnsi="Consolas"/>
          <w:color w:val="383A42"/>
          <w:sz w:val="21"/>
          <w:szCs w:val="21"/>
        </w:rPr>
        <w:t>다른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Fonts w:ascii="Consolas" w:hAnsi="Consolas"/>
          <w:color w:val="383A42"/>
          <w:sz w:val="21"/>
          <w:szCs w:val="21"/>
        </w:rPr>
        <w:t>주소입니다</w:t>
      </w:r>
      <w:r>
        <w:rPr>
          <w:rFonts w:ascii="Consolas" w:hAnsi="Consolas"/>
          <w:color w:val="383A42"/>
          <w:sz w:val="21"/>
          <w:szCs w:val="21"/>
        </w:rPr>
        <w:t>.</w:t>
      </w:r>
    </w:p>
    <w:p w:rsidR="00E02450" w:rsidRPr="00E02450" w:rsidRDefault="00E02450" w:rsidP="00E02450">
      <w:pPr>
        <w:pStyle w:val="3"/>
        <w:spacing w:before="240" w:beforeAutospacing="0" w:after="300" w:afterAutospacing="0"/>
        <w:ind w:left="1240" w:hanging="640"/>
        <w:rPr>
          <w:rFonts w:ascii="Arial" w:hAnsi="Arial" w:cs="Arial" w:hint="eastAsia"/>
          <w:b w:val="0"/>
          <w:bCs w:val="0"/>
          <w:color w:val="000000"/>
          <w:spacing w:val="-15"/>
          <w:sz w:val="35"/>
          <w:szCs w:val="35"/>
        </w:rPr>
      </w:pPr>
    </w:p>
    <w:p w:rsidR="00E02450" w:rsidRPr="00E02450" w:rsidRDefault="00E02450" w:rsidP="00E02450">
      <w:pPr>
        <w:pStyle w:val="a3"/>
        <w:spacing w:before="300" w:beforeAutospacing="0" w:after="0" w:afterAutospacing="0"/>
        <w:rPr>
          <w:rFonts w:asciiTheme="minorEastAsia" w:eastAsiaTheme="minorEastAsia" w:hAnsiTheme="minorEastAsia"/>
        </w:rPr>
      </w:pPr>
      <w:r w:rsidRPr="00E02450">
        <w:rPr>
          <w:rFonts w:asciiTheme="minorEastAsia" w:eastAsiaTheme="minorEastAsia" w:hAnsiTheme="minorEastAsia"/>
        </w:rPr>
        <w:t>원시 자료형과 참조 자료형의 특징을 저번에 배웠지만, 참조 자료형을 여러 가지 메서드나 속성을 통해 다뤄보면서, 같은 값을 가지는 두 변수나 주솟값이 같거나 다른 변수, 참조 자료형이 할당된 변수의 복사(얕은 복사와 깊은복사) 등 디테일한 부분에서 굉장히 헷갈리는 요소가 많은 부분이었다. 자바스크립트에서 객체는 빼놓을 수 없는 핵심 요소이기 때문에 참조 자료형을 충분히 많이 다루어보아야 할 필요성을 한 번 더 느낄 수 있었다.</w:t>
      </w:r>
    </w:p>
    <w:p w:rsidR="007E1001" w:rsidRPr="00E02450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</w:p>
    <w:p w:rsidR="00E02450" w:rsidRDefault="00E02450" w:rsidP="00E02450">
      <w:pPr>
        <w:pStyle w:val="3"/>
        <w:spacing w:before="240" w:beforeAutospacing="0" w:after="300" w:afterAutospacing="0"/>
        <w:ind w:left="1240" w:hanging="640"/>
        <w:rPr>
          <w:rFonts w:ascii="Arial" w:hAnsi="Arial" w:cs="Arial"/>
          <w:b w:val="0"/>
          <w:bCs w:val="0"/>
          <w:color w:val="000000"/>
          <w:spacing w:val="-15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5"/>
          <w:szCs w:val="35"/>
        </w:rPr>
        <w:t xml:space="preserve">6. </w:t>
      </w:r>
      <w:r>
        <w:rPr>
          <w:rFonts w:ascii="Arial" w:hAnsi="Arial" w:cs="Arial"/>
          <w:b w:val="0"/>
          <w:bCs w:val="0"/>
          <w:color w:val="000000"/>
          <w:spacing w:val="-15"/>
          <w:sz w:val="35"/>
          <w:szCs w:val="35"/>
        </w:rPr>
        <w:t>배열과</w:t>
      </w:r>
      <w:r>
        <w:rPr>
          <w:rFonts w:ascii="Arial" w:hAnsi="Arial" w:cs="Arial"/>
          <w:b w:val="0"/>
          <w:bCs w:val="0"/>
          <w:color w:val="000000"/>
          <w:spacing w:val="-15"/>
          <w:sz w:val="35"/>
          <w:szCs w:val="35"/>
        </w:rPr>
        <w:t xml:space="preserve"> </w:t>
      </w:r>
      <w:r>
        <w:rPr>
          <w:rFonts w:ascii="Arial" w:hAnsi="Arial" w:cs="Arial"/>
          <w:b w:val="0"/>
          <w:bCs w:val="0"/>
          <w:color w:val="000000"/>
          <w:spacing w:val="-15"/>
          <w:sz w:val="35"/>
          <w:szCs w:val="35"/>
        </w:rPr>
        <w:t>객체</w:t>
      </w:r>
    </w:p>
    <w:p w:rsidR="00E02450" w:rsidRDefault="00E02450" w:rsidP="007E1001">
      <w:pPr>
        <w:pStyle w:val="a3"/>
        <w:spacing w:before="30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E02450">
        <w:rPr>
          <w:rFonts w:asciiTheme="minorHAnsi" w:eastAsiaTheme="minorHAnsi" w:hAnsiTheme="minorHAnsi" w:cs="Arial" w:hint="eastAsia"/>
          <w:color w:val="333333"/>
        </w:rPr>
        <w:t>배열과</w:t>
      </w:r>
      <w:r w:rsidRPr="00E02450">
        <w:rPr>
          <w:rFonts w:asciiTheme="minorHAnsi" w:eastAsiaTheme="minorHAnsi" w:hAnsiTheme="minorHAnsi" w:cs="Arial"/>
          <w:color w:val="333333"/>
        </w:rPr>
        <w:t xml:space="preserve"> 객체에 대한 기본 개념 및 특징을 다시 한 번 복습한 후에 배열과 객체를 함수의 전달인자로 전달하는 경우, 주솟값을 참조한다는 중요한 개념을 알 수 있었다. 또한 this라는 개념을 접하게 되었는데 조금 심화된 내용이지만 확실하게 정리해두어야 하는 개념이라는 생각이 들었기에 필요한 자료를 더 찾아보게 되었다.</w:t>
      </w:r>
    </w:p>
    <w:p w:rsidR="007E1001" w:rsidRPr="00CA704E" w:rsidRDefault="007E1001" w:rsidP="00E02450">
      <w:pPr>
        <w:pStyle w:val="a3"/>
        <w:spacing w:before="300" w:beforeAutospacing="0" w:after="0" w:afterAutospacing="0"/>
        <w:rPr>
          <w:rFonts w:asciiTheme="minorHAnsi" w:eastAsiaTheme="minorHAnsi" w:hAnsiTheme="minorHAnsi" w:cs="Arial"/>
          <w:color w:val="333333"/>
        </w:rPr>
      </w:pPr>
    </w:p>
    <w:p w:rsidR="00E02450" w:rsidRDefault="00E02450" w:rsidP="00E02450">
      <w:pPr>
        <w:pStyle w:val="3"/>
        <w:spacing w:before="240" w:beforeAutospacing="0" w:after="300" w:afterAutospacing="0"/>
        <w:ind w:left="1240" w:hanging="640"/>
        <w:rPr>
          <w:rFonts w:ascii="Arial" w:hAnsi="Arial" w:cs="Arial"/>
          <w:b w:val="0"/>
          <w:bCs w:val="0"/>
          <w:color w:val="000000"/>
          <w:spacing w:val="-15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5"/>
          <w:szCs w:val="35"/>
        </w:rPr>
        <w:t xml:space="preserve">7. </w:t>
      </w:r>
      <w:r>
        <w:rPr>
          <w:rFonts w:ascii="Arial" w:hAnsi="Arial" w:cs="Arial"/>
          <w:b w:val="0"/>
          <w:bCs w:val="0"/>
          <w:color w:val="000000"/>
          <w:spacing w:val="-15"/>
          <w:sz w:val="35"/>
          <w:szCs w:val="35"/>
        </w:rPr>
        <w:t>전개연산자</w:t>
      </w:r>
    </w:p>
    <w:p w:rsidR="00E02450" w:rsidRDefault="00E02450" w:rsidP="00E02450">
      <w:pPr>
        <w:pStyle w:val="3"/>
        <w:spacing w:before="240" w:beforeAutospacing="0" w:after="300" w:afterAutospacing="0"/>
        <w:ind w:left="1240" w:hanging="640"/>
        <w:rPr>
          <w:rFonts w:ascii="Arial" w:hAnsi="Arial" w:cs="Arial" w:hint="eastAsia"/>
          <w:b w:val="0"/>
          <w:bCs w:val="0"/>
          <w:color w:val="000000"/>
          <w:spacing w:val="-15"/>
          <w:sz w:val="35"/>
          <w:szCs w:val="35"/>
        </w:rPr>
      </w:pPr>
      <w:r>
        <w:rPr>
          <w:rFonts w:ascii="Arial" w:hAnsi="Arial" w:cs="Arial" w:hint="eastAsia"/>
          <w:b w:val="0"/>
          <w:bCs w:val="0"/>
          <w:noProof/>
          <w:color w:val="000000"/>
          <w:spacing w:val="-15"/>
          <w:sz w:val="35"/>
          <w:szCs w:val="35"/>
        </w:rPr>
        <w:drawing>
          <wp:inline distT="0" distB="0" distL="0" distR="0">
            <wp:extent cx="6645910" cy="31045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50" w:rsidRDefault="00E02450" w:rsidP="00E02450">
      <w:pPr>
        <w:pStyle w:val="a3"/>
        <w:spacing w:before="150" w:beforeAutospacing="0" w:after="0" w:afterAutospacing="0"/>
        <w:ind w:left="360"/>
        <w:rPr>
          <w:rFonts w:asciiTheme="minorHAnsi" w:eastAsiaTheme="minorHAnsi" w:hAnsiTheme="minorHAnsi" w:cs="Arial"/>
          <w:color w:val="000000"/>
          <w:spacing w:val="-15"/>
          <w:sz w:val="35"/>
          <w:szCs w:val="35"/>
        </w:rPr>
      </w:pPr>
    </w:p>
    <w:p w:rsidR="00E02450" w:rsidRDefault="00E02450" w:rsidP="00E02450">
      <w:pPr>
        <w:pStyle w:val="a3"/>
        <w:spacing w:before="150" w:beforeAutospacing="0" w:after="0" w:afterAutospacing="0"/>
        <w:ind w:left="360"/>
        <w:rPr>
          <w:rFonts w:asciiTheme="minorHAnsi" w:eastAsiaTheme="minorHAnsi" w:hAnsiTheme="minorHAnsi" w:cs="Arial"/>
          <w:color w:val="000000"/>
          <w:spacing w:val="-15"/>
          <w:sz w:val="35"/>
          <w:szCs w:val="35"/>
        </w:rPr>
      </w:pPr>
    </w:p>
    <w:p w:rsidR="00E02450" w:rsidRDefault="00E02450" w:rsidP="00E02450">
      <w:pPr>
        <w:pStyle w:val="a3"/>
        <w:spacing w:before="150" w:beforeAutospacing="0" w:after="0" w:afterAutospacing="0"/>
        <w:ind w:left="360"/>
        <w:rPr>
          <w:rFonts w:asciiTheme="minorHAnsi" w:eastAsiaTheme="minorHAnsi" w:hAnsiTheme="minorHAnsi" w:cs="Arial"/>
          <w:color w:val="000000"/>
          <w:spacing w:val="-15"/>
          <w:sz w:val="35"/>
          <w:szCs w:val="35"/>
        </w:rPr>
      </w:pPr>
    </w:p>
    <w:p w:rsidR="00E02450" w:rsidRDefault="00E02450" w:rsidP="00E02450">
      <w:pPr>
        <w:pStyle w:val="a3"/>
        <w:spacing w:before="150" w:beforeAutospacing="0" w:after="0" w:afterAutospacing="0"/>
        <w:ind w:left="360"/>
        <w:rPr>
          <w:rFonts w:asciiTheme="minorHAnsi" w:eastAsiaTheme="minorHAnsi" w:hAnsiTheme="minorHAnsi" w:cs="Arial"/>
          <w:color w:val="000000"/>
          <w:spacing w:val="-15"/>
          <w:sz w:val="35"/>
          <w:szCs w:val="35"/>
        </w:rPr>
      </w:pPr>
    </w:p>
    <w:p w:rsidR="00E02450" w:rsidRDefault="00E02450" w:rsidP="00E02450">
      <w:pPr>
        <w:pStyle w:val="a3"/>
        <w:spacing w:before="150" w:beforeAutospacing="0" w:after="0" w:afterAutospacing="0"/>
        <w:ind w:left="360"/>
        <w:rPr>
          <w:rFonts w:asciiTheme="minorHAnsi" w:eastAsiaTheme="minorHAnsi" w:hAnsiTheme="minorHAnsi" w:cs="Arial"/>
          <w:color w:val="000000"/>
          <w:spacing w:val="-15"/>
          <w:sz w:val="35"/>
          <w:szCs w:val="35"/>
        </w:rPr>
      </w:pPr>
      <w:r>
        <w:rPr>
          <w:rFonts w:asciiTheme="minorHAnsi" w:eastAsiaTheme="minorHAnsi" w:hAnsiTheme="minorHAnsi" w:cs="Arial" w:hint="eastAsia"/>
          <w:color w:val="000000"/>
          <w:spacing w:val="-15"/>
          <w:sz w:val="35"/>
          <w:szCs w:val="35"/>
        </w:rPr>
        <w:t>8</w:t>
      </w:r>
      <w:r>
        <w:rPr>
          <w:rFonts w:asciiTheme="minorHAnsi" w:eastAsiaTheme="minorHAnsi" w:hAnsiTheme="minorHAnsi" w:cs="Arial"/>
          <w:color w:val="000000"/>
          <w:spacing w:val="-15"/>
          <w:sz w:val="35"/>
          <w:szCs w:val="35"/>
        </w:rPr>
        <w:t xml:space="preserve">. </w:t>
      </w:r>
      <w:r w:rsidRPr="00E02450">
        <w:rPr>
          <w:rFonts w:asciiTheme="minorHAnsi" w:eastAsiaTheme="minorHAnsi" w:hAnsiTheme="minorHAnsi" w:cs="Arial"/>
          <w:color w:val="000000"/>
          <w:spacing w:val="-15"/>
          <w:sz w:val="35"/>
          <w:szCs w:val="35"/>
        </w:rPr>
        <w:t>구조 분해 할당</w:t>
      </w:r>
    </w:p>
    <w:p w:rsidR="00E02450" w:rsidRDefault="00E02450" w:rsidP="00E02450">
      <w:pPr>
        <w:pStyle w:val="a3"/>
        <w:spacing w:before="150" w:beforeAutospacing="0" w:after="0" w:afterAutospacing="0"/>
        <w:ind w:left="360"/>
        <w:rPr>
          <w:rFonts w:asciiTheme="minorHAnsi" w:eastAsiaTheme="minorHAnsi" w:hAnsiTheme="minorHAnsi" w:cs="Arial" w:hint="eastAsia"/>
          <w:color w:val="000000"/>
          <w:spacing w:val="-15"/>
          <w:sz w:val="35"/>
          <w:szCs w:val="35"/>
        </w:rPr>
      </w:pPr>
    </w:p>
    <w:p w:rsidR="007E1001" w:rsidRPr="00CA704E" w:rsidRDefault="00E02450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  <w:r>
        <w:rPr>
          <w:rFonts w:asciiTheme="minorHAnsi" w:eastAsiaTheme="minorHAnsi" w:hAnsiTheme="minorHAnsi" w:cs="Arial"/>
          <w:noProof/>
          <w:color w:val="333333"/>
        </w:rPr>
        <w:drawing>
          <wp:inline distT="0" distB="0" distL="0" distR="0">
            <wp:extent cx="6645910" cy="34772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</w:p>
    <w:p w:rsidR="007E1001" w:rsidRPr="007E1001" w:rsidRDefault="007E1001" w:rsidP="007E1001">
      <w:pPr>
        <w:pStyle w:val="a3"/>
        <w:spacing w:before="15" w:beforeAutospacing="0" w:after="0" w:afterAutospacing="0"/>
        <w:rPr>
          <w:rFonts w:ascii="Arial" w:hAnsi="Arial" w:cs="Arial"/>
          <w:color w:val="333333"/>
        </w:rPr>
      </w:pPr>
    </w:p>
    <w:sectPr w:rsidR="007E1001" w:rsidRPr="007E1001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FD7" w:rsidRDefault="00BA1FD7" w:rsidP="00207A48">
      <w:pPr>
        <w:spacing w:after="0" w:line="240" w:lineRule="auto"/>
      </w:pPr>
      <w:r>
        <w:separator/>
      </w:r>
    </w:p>
  </w:endnote>
  <w:endnote w:type="continuationSeparator" w:id="0">
    <w:p w:rsidR="00BA1FD7" w:rsidRDefault="00BA1FD7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FD7" w:rsidRDefault="00BA1FD7" w:rsidP="00207A48">
      <w:pPr>
        <w:spacing w:after="0" w:line="240" w:lineRule="auto"/>
      </w:pPr>
      <w:r>
        <w:separator/>
      </w:r>
    </w:p>
  </w:footnote>
  <w:footnote w:type="continuationSeparator" w:id="0">
    <w:p w:rsidR="00BA1FD7" w:rsidRDefault="00BA1FD7" w:rsidP="00207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3EBA"/>
    <w:multiLevelType w:val="multilevel"/>
    <w:tmpl w:val="5358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2B745D"/>
    <w:multiLevelType w:val="hybridMultilevel"/>
    <w:tmpl w:val="B50658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6B732E"/>
    <w:multiLevelType w:val="multilevel"/>
    <w:tmpl w:val="17D2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035FE8"/>
    <w:multiLevelType w:val="multilevel"/>
    <w:tmpl w:val="2E36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F3202"/>
    <w:multiLevelType w:val="multilevel"/>
    <w:tmpl w:val="4B06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2F7629"/>
    <w:multiLevelType w:val="multilevel"/>
    <w:tmpl w:val="A49E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712AC"/>
    <w:rsid w:val="001547BE"/>
    <w:rsid w:val="001C68A9"/>
    <w:rsid w:val="001D700F"/>
    <w:rsid w:val="001E5C9A"/>
    <w:rsid w:val="00207A48"/>
    <w:rsid w:val="00286DBD"/>
    <w:rsid w:val="002B69DF"/>
    <w:rsid w:val="002F0566"/>
    <w:rsid w:val="0041361C"/>
    <w:rsid w:val="0051023E"/>
    <w:rsid w:val="005875C4"/>
    <w:rsid w:val="00597723"/>
    <w:rsid w:val="0061242E"/>
    <w:rsid w:val="0065173E"/>
    <w:rsid w:val="006F34F9"/>
    <w:rsid w:val="00756D1B"/>
    <w:rsid w:val="00765E3B"/>
    <w:rsid w:val="0079743A"/>
    <w:rsid w:val="007A55F4"/>
    <w:rsid w:val="007E1001"/>
    <w:rsid w:val="00902A24"/>
    <w:rsid w:val="00A06D47"/>
    <w:rsid w:val="00A62626"/>
    <w:rsid w:val="00BA1FD7"/>
    <w:rsid w:val="00CA704E"/>
    <w:rsid w:val="00E02450"/>
    <w:rsid w:val="00E26772"/>
    <w:rsid w:val="00E37663"/>
    <w:rsid w:val="00EC687D"/>
    <w:rsid w:val="00EC7A27"/>
    <w:rsid w:val="00F032A3"/>
    <w:rsid w:val="00F315FB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9E460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B69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100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  <w:style w:type="paragraph" w:styleId="a6">
    <w:name w:val="List Paragraph"/>
    <w:basedOn w:val="a"/>
    <w:uiPriority w:val="34"/>
    <w:qFormat/>
    <w:rsid w:val="00E37663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F032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032A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32A3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F032A3"/>
  </w:style>
  <w:style w:type="character" w:customStyle="1" w:styleId="hljs-literal">
    <w:name w:val="hljs-literal"/>
    <w:basedOn w:val="a0"/>
    <w:rsid w:val="00F032A3"/>
  </w:style>
  <w:style w:type="character" w:customStyle="1" w:styleId="hljs-builtin">
    <w:name w:val="hljs-built_in"/>
    <w:basedOn w:val="a0"/>
    <w:rsid w:val="00F032A3"/>
  </w:style>
  <w:style w:type="character" w:customStyle="1" w:styleId="hljs-string">
    <w:name w:val="hljs-string"/>
    <w:basedOn w:val="a0"/>
    <w:rsid w:val="00F032A3"/>
  </w:style>
  <w:style w:type="character" w:customStyle="1" w:styleId="hljs-comment">
    <w:name w:val="hljs-comment"/>
    <w:basedOn w:val="a0"/>
    <w:rsid w:val="00F032A3"/>
  </w:style>
  <w:style w:type="character" w:customStyle="1" w:styleId="hljs-number">
    <w:name w:val="hljs-number"/>
    <w:basedOn w:val="a0"/>
    <w:rsid w:val="00F032A3"/>
  </w:style>
  <w:style w:type="character" w:customStyle="1" w:styleId="hljs-subst">
    <w:name w:val="hljs-subst"/>
    <w:basedOn w:val="a0"/>
    <w:rsid w:val="00F032A3"/>
  </w:style>
  <w:style w:type="character" w:customStyle="1" w:styleId="3Char">
    <w:name w:val="제목 3 Char"/>
    <w:basedOn w:val="a0"/>
    <w:link w:val="3"/>
    <w:uiPriority w:val="9"/>
    <w:rsid w:val="002B69D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ljs-attr">
    <w:name w:val="hljs-attr"/>
    <w:basedOn w:val="a0"/>
    <w:rsid w:val="002B69DF"/>
  </w:style>
  <w:style w:type="character" w:customStyle="1" w:styleId="hljs-function">
    <w:name w:val="hljs-function"/>
    <w:basedOn w:val="a0"/>
    <w:rsid w:val="002B69DF"/>
  </w:style>
  <w:style w:type="character" w:customStyle="1" w:styleId="4Char">
    <w:name w:val="제목 4 Char"/>
    <w:basedOn w:val="a0"/>
    <w:link w:val="4"/>
    <w:uiPriority w:val="9"/>
    <w:semiHidden/>
    <w:rsid w:val="007E1001"/>
    <w:rPr>
      <w:b/>
      <w:bCs/>
    </w:rPr>
  </w:style>
  <w:style w:type="character" w:customStyle="1" w:styleId="hljs-params">
    <w:name w:val="hljs-params"/>
    <w:basedOn w:val="a0"/>
    <w:rsid w:val="00E02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3</cp:revision>
  <dcterms:created xsi:type="dcterms:W3CDTF">2023-03-06T14:48:00Z</dcterms:created>
  <dcterms:modified xsi:type="dcterms:W3CDTF">2023-03-06T14:56:00Z</dcterms:modified>
</cp:coreProperties>
</file>