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4020F" w14:textId="77777777" w:rsidR="00B57923" w:rsidRPr="00B57923" w:rsidRDefault="00B57923" w:rsidP="00B5792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lang w:val="es-ES" w:eastAsia="en-GB"/>
          <w14:ligatures w14:val="none"/>
        </w:rPr>
      </w:pPr>
      <w:r w:rsidRPr="00B57923">
        <w:rPr>
          <w:rFonts w:ascii="Segoe UI" w:eastAsia="Times New Roman" w:hAnsi="Segoe UI" w:cs="Segoe UI"/>
          <w:b/>
          <w:bCs/>
          <w:kern w:val="0"/>
          <w:sz w:val="24"/>
          <w:szCs w:val="24"/>
          <w:bdr w:val="single" w:sz="2" w:space="0" w:color="D9D9E3" w:frame="1"/>
          <w:lang w:val="es-ES" w:eastAsia="en-GB"/>
          <w14:ligatures w14:val="none"/>
        </w:rPr>
        <w:t xml:space="preserve">Descriptive </w:t>
      </w:r>
      <w:proofErr w:type="spellStart"/>
      <w:r w:rsidRPr="00B57923">
        <w:rPr>
          <w:rFonts w:ascii="Segoe UI" w:eastAsia="Times New Roman" w:hAnsi="Segoe UI" w:cs="Segoe UI"/>
          <w:b/>
          <w:bCs/>
          <w:kern w:val="0"/>
          <w:sz w:val="24"/>
          <w:szCs w:val="24"/>
          <w:bdr w:val="single" w:sz="2" w:space="0" w:color="D9D9E3" w:frame="1"/>
          <w:lang w:val="es-ES" w:eastAsia="en-GB"/>
          <w14:ligatures w14:val="none"/>
        </w:rPr>
        <w:t>Analysis</w:t>
      </w:r>
      <w:proofErr w:type="spellEnd"/>
      <w:r w:rsidRPr="00B57923">
        <w:rPr>
          <w:rFonts w:ascii="Segoe UI" w:eastAsia="Times New Roman" w:hAnsi="Segoe UI" w:cs="Segoe UI"/>
          <w:b/>
          <w:bCs/>
          <w:kern w:val="0"/>
          <w:sz w:val="24"/>
          <w:szCs w:val="24"/>
          <w:bdr w:val="single" w:sz="2" w:space="0" w:color="D9D9E3" w:frame="1"/>
          <w:lang w:val="es-ES" w:eastAsia="en-GB"/>
          <w14:ligatures w14:val="none"/>
        </w:rPr>
        <w:t>:</w:t>
      </w:r>
    </w:p>
    <w:p w14:paraId="2DBFEDAA" w14:textId="77777777" w:rsidR="00B57923" w:rsidRPr="00B57923" w:rsidRDefault="00B57923" w:rsidP="00B5792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lang w:val="es-ES" w:eastAsia="en-GB"/>
          <w14:ligatures w14:val="none"/>
        </w:rPr>
      </w:pPr>
      <w:proofErr w:type="spellStart"/>
      <w:r w:rsidRPr="00B57923">
        <w:rPr>
          <w:rFonts w:ascii="Segoe UI" w:eastAsia="Times New Roman" w:hAnsi="Segoe UI" w:cs="Segoe UI"/>
          <w:b/>
          <w:bCs/>
          <w:kern w:val="0"/>
          <w:sz w:val="24"/>
          <w:szCs w:val="24"/>
          <w:bdr w:val="single" w:sz="2" w:space="0" w:color="D9D9E3" w:frame="1"/>
          <w:lang w:val="es-ES" w:eastAsia="en-GB"/>
          <w14:ligatures w14:val="none"/>
        </w:rPr>
        <w:t>Nutritional</w:t>
      </w:r>
      <w:proofErr w:type="spellEnd"/>
      <w:r w:rsidRPr="00B57923">
        <w:rPr>
          <w:rFonts w:ascii="Segoe UI" w:eastAsia="Times New Roman" w:hAnsi="Segoe UI" w:cs="Segoe UI"/>
          <w:b/>
          <w:bCs/>
          <w:kern w:val="0"/>
          <w:sz w:val="24"/>
          <w:szCs w:val="24"/>
          <w:bdr w:val="single" w:sz="2" w:space="0" w:color="D9D9E3" w:frame="1"/>
          <w:lang w:val="es-ES" w:eastAsia="en-GB"/>
          <w14:ligatures w14:val="none"/>
        </w:rPr>
        <w:t xml:space="preserve"> </w:t>
      </w:r>
      <w:proofErr w:type="spellStart"/>
      <w:r w:rsidRPr="00B57923">
        <w:rPr>
          <w:rFonts w:ascii="Segoe UI" w:eastAsia="Times New Roman" w:hAnsi="Segoe UI" w:cs="Segoe UI"/>
          <w:b/>
          <w:bCs/>
          <w:kern w:val="0"/>
          <w:sz w:val="24"/>
          <w:szCs w:val="24"/>
          <w:bdr w:val="single" w:sz="2" w:space="0" w:color="D9D9E3" w:frame="1"/>
          <w:lang w:val="es-ES" w:eastAsia="en-GB"/>
          <w14:ligatures w14:val="none"/>
        </w:rPr>
        <w:t>Overview</w:t>
      </w:r>
      <w:proofErr w:type="spellEnd"/>
      <w:r w:rsidRPr="00B57923">
        <w:rPr>
          <w:rFonts w:ascii="Segoe UI" w:eastAsia="Times New Roman" w:hAnsi="Segoe UI" w:cs="Segoe UI"/>
          <w:b/>
          <w:bCs/>
          <w:kern w:val="0"/>
          <w:sz w:val="24"/>
          <w:szCs w:val="24"/>
          <w:bdr w:val="single" w:sz="2" w:space="0" w:color="D9D9E3" w:frame="1"/>
          <w:lang w:val="es-ES" w:eastAsia="en-GB"/>
          <w14:ligatures w14:val="none"/>
        </w:rPr>
        <w:t>:</w:t>
      </w:r>
    </w:p>
    <w:p w14:paraId="21632D4E" w14:textId="77777777" w:rsidR="00151130" w:rsidRPr="00151130" w:rsidRDefault="00151130" w:rsidP="0015113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bdr w:val="single" w:sz="2" w:space="0" w:color="D9D9E3" w:frame="1"/>
          <w:lang w:val="es-ES" w:eastAsia="en-GB"/>
          <w14:ligatures w14:val="none"/>
        </w:rPr>
      </w:pPr>
      <w:r w:rsidRPr="00151130">
        <w:rPr>
          <w:rFonts w:ascii="Segoe UI" w:eastAsia="Times New Roman" w:hAnsi="Segoe UI" w:cs="Segoe UI"/>
          <w:b/>
          <w:bCs/>
          <w:kern w:val="0"/>
          <w:sz w:val="24"/>
          <w:szCs w:val="24"/>
          <w:bdr w:val="single" w:sz="2" w:space="0" w:color="D9D9E3" w:frame="1"/>
          <w:lang w:val="es-ES" w:eastAsia="en-GB"/>
          <w14:ligatures w14:val="none"/>
        </w:rPr>
        <w:t>- Cereales integrales:</w:t>
      </w:r>
      <w:r w:rsidRPr="00151130">
        <w:rPr>
          <w:rFonts w:ascii="Segoe UI" w:eastAsia="Times New Roman" w:hAnsi="Segoe UI" w:cs="Segoe UI"/>
          <w:kern w:val="0"/>
          <w:sz w:val="24"/>
          <w:szCs w:val="24"/>
          <w:bdr w:val="single" w:sz="2" w:space="0" w:color="D9D9E3" w:frame="1"/>
          <w:lang w:val="es-ES" w:eastAsia="en-GB"/>
          <w14:ligatures w14:val="none"/>
        </w:rPr>
        <w:t xml:space="preserve"> El pan con cereales es una buena fuente de fibra y nutrientes en comparación con el pan blanco, lo que es beneficioso para la digestión y la salud a largo plazo.</w:t>
      </w:r>
    </w:p>
    <w:p w14:paraId="74CDBD1C" w14:textId="77777777" w:rsidR="00151130" w:rsidRPr="00151130" w:rsidRDefault="00151130" w:rsidP="0015113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bdr w:val="single" w:sz="2" w:space="0" w:color="D9D9E3" w:frame="1"/>
          <w:lang w:val="es-ES" w:eastAsia="en-GB"/>
          <w14:ligatures w14:val="none"/>
        </w:rPr>
      </w:pPr>
      <w:r w:rsidRPr="00151130">
        <w:rPr>
          <w:rFonts w:ascii="Segoe UI" w:eastAsia="Times New Roman" w:hAnsi="Segoe UI" w:cs="Segoe UI"/>
          <w:b/>
          <w:bCs/>
          <w:kern w:val="0"/>
          <w:sz w:val="24"/>
          <w:szCs w:val="24"/>
          <w:bdr w:val="single" w:sz="2" w:space="0" w:color="D9D9E3" w:frame="1"/>
          <w:lang w:val="es-ES" w:eastAsia="en-GB"/>
          <w14:ligatures w14:val="none"/>
        </w:rPr>
        <w:t>- Proteínas magras:</w:t>
      </w:r>
      <w:r w:rsidRPr="00151130">
        <w:rPr>
          <w:rFonts w:ascii="Segoe UI" w:eastAsia="Times New Roman" w:hAnsi="Segoe UI" w:cs="Segoe UI"/>
          <w:kern w:val="0"/>
          <w:sz w:val="24"/>
          <w:szCs w:val="24"/>
          <w:bdr w:val="single" w:sz="2" w:space="0" w:color="D9D9E3" w:frame="1"/>
          <w:lang w:val="es-ES" w:eastAsia="en-GB"/>
          <w14:ligatures w14:val="none"/>
        </w:rPr>
        <w:t xml:space="preserve"> Los fiambres de pavo proporcionan una opción de proteína magra, aunque las carnes procesadas generalmente contienen niveles más altos de sodio y conservantes.</w:t>
      </w:r>
    </w:p>
    <w:p w14:paraId="13DCC8B8" w14:textId="77777777" w:rsidR="00151130" w:rsidRPr="00151130" w:rsidRDefault="00151130" w:rsidP="0015113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bdr w:val="single" w:sz="2" w:space="0" w:color="D9D9E3" w:frame="1"/>
          <w:lang w:val="es-ES" w:eastAsia="en-GB"/>
          <w14:ligatures w14:val="none"/>
        </w:rPr>
      </w:pPr>
      <w:r w:rsidRPr="00151130">
        <w:rPr>
          <w:rFonts w:ascii="Segoe UI" w:eastAsia="Times New Roman" w:hAnsi="Segoe UI" w:cs="Segoe UI"/>
          <w:b/>
          <w:bCs/>
          <w:kern w:val="0"/>
          <w:sz w:val="24"/>
          <w:szCs w:val="24"/>
          <w:bdr w:val="single" w:sz="2" w:space="0" w:color="D9D9E3" w:frame="1"/>
          <w:lang w:val="es-ES" w:eastAsia="en-GB"/>
          <w14:ligatures w14:val="none"/>
        </w:rPr>
        <w:t>- Frutas y verduras:</w:t>
      </w:r>
      <w:r w:rsidRPr="00151130">
        <w:rPr>
          <w:rFonts w:ascii="Segoe UI" w:eastAsia="Times New Roman" w:hAnsi="Segoe UI" w:cs="Segoe UI"/>
          <w:kern w:val="0"/>
          <w:sz w:val="24"/>
          <w:szCs w:val="24"/>
          <w:bdr w:val="single" w:sz="2" w:space="0" w:color="D9D9E3" w:frame="1"/>
          <w:lang w:val="es-ES" w:eastAsia="en-GB"/>
          <w14:ligatures w14:val="none"/>
        </w:rPr>
        <w:t xml:space="preserve"> Una variedad de frutas y verduras como naranjas, kiwi, brócoli y uvas ofrecen vitaminas, minerales, antioxidantes y fibra. Son fundamentales para una dieta equilibrada y favorecen numerosas funciones corporales.</w:t>
      </w:r>
    </w:p>
    <w:p w14:paraId="640E2D99" w14:textId="77777777" w:rsidR="00151130" w:rsidRDefault="00151130" w:rsidP="0015113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bdr w:val="single" w:sz="2" w:space="0" w:color="D9D9E3" w:frame="1"/>
          <w:lang w:val="es-ES" w:eastAsia="en-GB"/>
          <w14:ligatures w14:val="none"/>
        </w:rPr>
      </w:pPr>
      <w:r w:rsidRPr="00151130">
        <w:rPr>
          <w:rFonts w:ascii="Segoe UI" w:eastAsia="Times New Roman" w:hAnsi="Segoe UI" w:cs="Segoe UI"/>
          <w:b/>
          <w:bCs/>
          <w:kern w:val="0"/>
          <w:sz w:val="24"/>
          <w:szCs w:val="24"/>
          <w:bdr w:val="single" w:sz="2" w:space="0" w:color="D9D9E3" w:frame="1"/>
          <w:lang w:val="es-ES" w:eastAsia="en-GB"/>
          <w14:ligatures w14:val="none"/>
        </w:rPr>
        <w:t>- Carne roja:</w:t>
      </w:r>
      <w:r w:rsidRPr="00151130">
        <w:rPr>
          <w:rFonts w:ascii="Segoe UI" w:eastAsia="Times New Roman" w:hAnsi="Segoe UI" w:cs="Segoe UI"/>
          <w:kern w:val="0"/>
          <w:sz w:val="24"/>
          <w:szCs w:val="24"/>
          <w:bdr w:val="single" w:sz="2" w:space="0" w:color="D9D9E3" w:frame="1"/>
          <w:lang w:val="es-ES" w:eastAsia="en-GB"/>
          <w14:ligatures w14:val="none"/>
        </w:rPr>
        <w:t xml:space="preserve"> El filete de cuadril es una rica fuente de proteínas y hierro, pero debe consumirse con moderación debido a su contenido en grasas saturadas.</w:t>
      </w:r>
    </w:p>
    <w:p w14:paraId="10A5BEF4" w14:textId="3C5355C5" w:rsidR="00B57923" w:rsidRPr="00B57923" w:rsidRDefault="00B57923" w:rsidP="0015113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kern w:val="0"/>
          <w:sz w:val="24"/>
          <w:szCs w:val="24"/>
          <w:lang w:val="es-ES" w:eastAsia="en-GB"/>
          <w14:ligatures w14:val="none"/>
        </w:rPr>
      </w:pPr>
      <w:proofErr w:type="spellStart"/>
      <w:r w:rsidRPr="00B57923">
        <w:rPr>
          <w:rFonts w:ascii="Segoe UI" w:eastAsia="Times New Roman" w:hAnsi="Segoe UI" w:cs="Segoe UI"/>
          <w:b/>
          <w:bCs/>
          <w:kern w:val="0"/>
          <w:sz w:val="24"/>
          <w:szCs w:val="24"/>
          <w:bdr w:val="single" w:sz="2" w:space="0" w:color="D9D9E3" w:frame="1"/>
          <w:lang w:val="es-ES" w:eastAsia="en-GB"/>
          <w14:ligatures w14:val="none"/>
        </w:rPr>
        <w:t>Sustainability</w:t>
      </w:r>
      <w:proofErr w:type="spellEnd"/>
      <w:r w:rsidRPr="00B57923">
        <w:rPr>
          <w:rFonts w:ascii="Segoe UI" w:eastAsia="Times New Roman" w:hAnsi="Segoe UI" w:cs="Segoe UI"/>
          <w:b/>
          <w:bCs/>
          <w:kern w:val="0"/>
          <w:sz w:val="24"/>
          <w:szCs w:val="24"/>
          <w:bdr w:val="single" w:sz="2" w:space="0" w:color="D9D9E3" w:frame="1"/>
          <w:lang w:val="es-ES" w:eastAsia="en-GB"/>
          <w14:ligatures w14:val="none"/>
        </w:rPr>
        <w:t xml:space="preserve"> </w:t>
      </w:r>
      <w:proofErr w:type="spellStart"/>
      <w:r w:rsidRPr="00B57923">
        <w:rPr>
          <w:rFonts w:ascii="Segoe UI" w:eastAsia="Times New Roman" w:hAnsi="Segoe UI" w:cs="Segoe UI"/>
          <w:b/>
          <w:bCs/>
          <w:kern w:val="0"/>
          <w:sz w:val="24"/>
          <w:szCs w:val="24"/>
          <w:bdr w:val="single" w:sz="2" w:space="0" w:color="D9D9E3" w:frame="1"/>
          <w:lang w:val="es-ES" w:eastAsia="en-GB"/>
          <w14:ligatures w14:val="none"/>
        </w:rPr>
        <w:t>Insights</w:t>
      </w:r>
      <w:proofErr w:type="spellEnd"/>
      <w:r w:rsidRPr="00B57923">
        <w:rPr>
          <w:rFonts w:ascii="Segoe UI" w:eastAsia="Times New Roman" w:hAnsi="Segoe UI" w:cs="Segoe UI"/>
          <w:b/>
          <w:bCs/>
          <w:kern w:val="0"/>
          <w:sz w:val="24"/>
          <w:szCs w:val="24"/>
          <w:bdr w:val="single" w:sz="2" w:space="0" w:color="D9D9E3" w:frame="1"/>
          <w:lang w:val="es-ES" w:eastAsia="en-GB"/>
          <w14:ligatures w14:val="none"/>
        </w:rPr>
        <w:t>:</w:t>
      </w:r>
    </w:p>
    <w:p w14:paraId="00780A08" w14:textId="77777777" w:rsidR="00151130" w:rsidRPr="00151130" w:rsidRDefault="00151130" w:rsidP="0015113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bdr w:val="single" w:sz="2" w:space="0" w:color="D9D9E3" w:frame="1"/>
          <w:lang w:val="es-ES" w:eastAsia="en-GB"/>
          <w14:ligatures w14:val="none"/>
        </w:rPr>
      </w:pPr>
      <w:r w:rsidRPr="00151130">
        <w:rPr>
          <w:rFonts w:ascii="Segoe UI" w:eastAsia="Times New Roman" w:hAnsi="Segoe UI" w:cs="Segoe UI"/>
          <w:b/>
          <w:bCs/>
          <w:kern w:val="0"/>
          <w:sz w:val="24"/>
          <w:szCs w:val="24"/>
          <w:bdr w:val="single" w:sz="2" w:space="0" w:color="D9D9E3" w:frame="1"/>
          <w:lang w:val="es-ES" w:eastAsia="en-GB"/>
          <w14:ligatures w14:val="none"/>
        </w:rPr>
        <w:t>- Consumo de carne:</w:t>
      </w:r>
      <w:r w:rsidRPr="00151130">
        <w:rPr>
          <w:rFonts w:ascii="Segoe UI" w:eastAsia="Times New Roman" w:hAnsi="Segoe UI" w:cs="Segoe UI"/>
          <w:kern w:val="0"/>
          <w:sz w:val="24"/>
          <w:szCs w:val="24"/>
          <w:bdr w:val="single" w:sz="2" w:space="0" w:color="D9D9E3" w:frame="1"/>
          <w:lang w:val="es-ES" w:eastAsia="en-GB"/>
          <w14:ligatures w14:val="none"/>
        </w:rPr>
        <w:t xml:space="preserve"> El impacto medioambiental de la carne roja es significativo, ya que la producción de carne de vacuno consume muchos recursos. La moderación en el consumo puede reducir este impacto.</w:t>
      </w:r>
    </w:p>
    <w:p w14:paraId="18257CFF" w14:textId="77777777" w:rsidR="00151130" w:rsidRPr="00151130" w:rsidRDefault="00151130" w:rsidP="0015113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bdr w:val="single" w:sz="2" w:space="0" w:color="D9D9E3" w:frame="1"/>
          <w:lang w:val="es-ES" w:eastAsia="en-GB"/>
          <w14:ligatures w14:val="none"/>
        </w:rPr>
      </w:pPr>
      <w:r w:rsidRPr="00151130">
        <w:rPr>
          <w:rFonts w:ascii="Segoe UI" w:eastAsia="Times New Roman" w:hAnsi="Segoe UI" w:cs="Segoe UI"/>
          <w:b/>
          <w:bCs/>
          <w:kern w:val="0"/>
          <w:sz w:val="24"/>
          <w:szCs w:val="24"/>
          <w:bdr w:val="single" w:sz="2" w:space="0" w:color="D9D9E3" w:frame="1"/>
          <w:lang w:val="es-ES" w:eastAsia="en-GB"/>
          <w14:ligatures w14:val="none"/>
        </w:rPr>
        <w:t xml:space="preserve">- Productos de temporada: </w:t>
      </w:r>
      <w:r w:rsidRPr="00151130">
        <w:rPr>
          <w:rFonts w:ascii="Segoe UI" w:eastAsia="Times New Roman" w:hAnsi="Segoe UI" w:cs="Segoe UI"/>
          <w:kern w:val="0"/>
          <w:sz w:val="24"/>
          <w:szCs w:val="24"/>
          <w:bdr w:val="single" w:sz="2" w:space="0" w:color="D9D9E3" w:frame="1"/>
          <w:lang w:val="es-ES" w:eastAsia="en-GB"/>
          <w14:ligatures w14:val="none"/>
        </w:rPr>
        <w:t>Comprar productos de temporada, como naranjas y brócoli, puede ser más sostenible, ya que se reducen las emisiones del transporte y se apoya a la agricultura local.</w:t>
      </w:r>
    </w:p>
    <w:p w14:paraId="69260431" w14:textId="77777777" w:rsidR="00151130" w:rsidRPr="00151130" w:rsidRDefault="00151130" w:rsidP="0015113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bdr w:val="single" w:sz="2" w:space="0" w:color="D9D9E3" w:frame="1"/>
          <w:lang w:eastAsia="en-GB"/>
          <w14:ligatures w14:val="none"/>
        </w:rPr>
      </w:pPr>
      <w:r w:rsidRPr="00151130">
        <w:rPr>
          <w:rFonts w:ascii="Segoe UI" w:eastAsia="Times New Roman" w:hAnsi="Segoe UI" w:cs="Segoe UI"/>
          <w:b/>
          <w:bCs/>
          <w:kern w:val="0"/>
          <w:sz w:val="24"/>
          <w:szCs w:val="24"/>
          <w:bdr w:val="single" w:sz="2" w:space="0" w:color="D9D9E3" w:frame="1"/>
          <w:lang w:val="es-ES" w:eastAsia="en-GB"/>
          <w14:ligatures w14:val="none"/>
        </w:rPr>
        <w:t>- Productos envasados frente a productos a granel:</w:t>
      </w:r>
      <w:r w:rsidRPr="00151130">
        <w:rPr>
          <w:rFonts w:ascii="Segoe UI" w:eastAsia="Times New Roman" w:hAnsi="Segoe UI" w:cs="Segoe UI"/>
          <w:kern w:val="0"/>
          <w:sz w:val="24"/>
          <w:szCs w:val="24"/>
          <w:bdr w:val="single" w:sz="2" w:space="0" w:color="D9D9E3" w:frame="1"/>
          <w:lang w:val="es-ES" w:eastAsia="en-GB"/>
          <w14:ligatures w14:val="none"/>
        </w:rPr>
        <w:t xml:space="preserve"> La mezcla de productos a granel, como las patatas, y envasados, como los fiambres de pavo, sugiere una combinación de impactos. </w:t>
      </w:r>
      <w:r w:rsidRPr="00151130">
        <w:rPr>
          <w:rFonts w:ascii="Segoe UI" w:eastAsia="Times New Roman" w:hAnsi="Segoe UI" w:cs="Segoe UI"/>
          <w:kern w:val="0"/>
          <w:sz w:val="24"/>
          <w:szCs w:val="24"/>
          <w:bdr w:val="single" w:sz="2" w:space="0" w:color="D9D9E3" w:frame="1"/>
          <w:lang w:eastAsia="en-GB"/>
          <w14:ligatures w14:val="none"/>
        </w:rPr>
        <w:t xml:space="preserve">Los </w:t>
      </w:r>
      <w:proofErr w:type="spellStart"/>
      <w:r w:rsidRPr="00151130">
        <w:rPr>
          <w:rFonts w:ascii="Segoe UI" w:eastAsia="Times New Roman" w:hAnsi="Segoe UI" w:cs="Segoe UI"/>
          <w:kern w:val="0"/>
          <w:sz w:val="24"/>
          <w:szCs w:val="24"/>
          <w:bdr w:val="single" w:sz="2" w:space="0" w:color="D9D9E3" w:frame="1"/>
          <w:lang w:eastAsia="en-GB"/>
          <w14:ligatures w14:val="none"/>
        </w:rPr>
        <w:t>productos</w:t>
      </w:r>
      <w:proofErr w:type="spellEnd"/>
      <w:r w:rsidRPr="00151130">
        <w:rPr>
          <w:rFonts w:ascii="Segoe UI" w:eastAsia="Times New Roman" w:hAnsi="Segoe UI" w:cs="Segoe UI"/>
          <w:kern w:val="0"/>
          <w:sz w:val="24"/>
          <w:szCs w:val="24"/>
          <w:bdr w:val="single" w:sz="2" w:space="0" w:color="D9D9E3" w:frame="1"/>
          <w:lang w:eastAsia="en-GB"/>
          <w14:ligatures w14:val="none"/>
        </w:rPr>
        <w:t xml:space="preserve"> a </w:t>
      </w:r>
      <w:proofErr w:type="spellStart"/>
      <w:r w:rsidRPr="00151130">
        <w:rPr>
          <w:rFonts w:ascii="Segoe UI" w:eastAsia="Times New Roman" w:hAnsi="Segoe UI" w:cs="Segoe UI"/>
          <w:kern w:val="0"/>
          <w:sz w:val="24"/>
          <w:szCs w:val="24"/>
          <w:bdr w:val="single" w:sz="2" w:space="0" w:color="D9D9E3" w:frame="1"/>
          <w:lang w:eastAsia="en-GB"/>
          <w14:ligatures w14:val="none"/>
        </w:rPr>
        <w:t>granel</w:t>
      </w:r>
      <w:proofErr w:type="spellEnd"/>
      <w:r w:rsidRPr="00151130">
        <w:rPr>
          <w:rFonts w:ascii="Segoe UI" w:eastAsia="Times New Roman" w:hAnsi="Segoe UI" w:cs="Segoe UI"/>
          <w:kern w:val="0"/>
          <w:sz w:val="24"/>
          <w:szCs w:val="24"/>
          <w:bdr w:val="single" w:sz="2" w:space="0" w:color="D9D9E3" w:frame="1"/>
          <w:lang w:eastAsia="en-GB"/>
          <w14:ligatures w14:val="none"/>
        </w:rPr>
        <w:t xml:space="preserve"> </w:t>
      </w:r>
      <w:proofErr w:type="spellStart"/>
      <w:r w:rsidRPr="00151130">
        <w:rPr>
          <w:rFonts w:ascii="Segoe UI" w:eastAsia="Times New Roman" w:hAnsi="Segoe UI" w:cs="Segoe UI"/>
          <w:kern w:val="0"/>
          <w:sz w:val="24"/>
          <w:szCs w:val="24"/>
          <w:bdr w:val="single" w:sz="2" w:space="0" w:color="D9D9E3" w:frame="1"/>
          <w:lang w:eastAsia="en-GB"/>
          <w14:ligatures w14:val="none"/>
        </w:rPr>
        <w:t>suelen</w:t>
      </w:r>
      <w:proofErr w:type="spellEnd"/>
      <w:r w:rsidRPr="00151130">
        <w:rPr>
          <w:rFonts w:ascii="Segoe UI" w:eastAsia="Times New Roman" w:hAnsi="Segoe UI" w:cs="Segoe UI"/>
          <w:kern w:val="0"/>
          <w:sz w:val="24"/>
          <w:szCs w:val="24"/>
          <w:bdr w:val="single" w:sz="2" w:space="0" w:color="D9D9E3" w:frame="1"/>
          <w:lang w:eastAsia="en-GB"/>
          <w14:ligatures w14:val="none"/>
        </w:rPr>
        <w:t xml:space="preserve"> </w:t>
      </w:r>
      <w:proofErr w:type="spellStart"/>
      <w:r w:rsidRPr="00151130">
        <w:rPr>
          <w:rFonts w:ascii="Segoe UI" w:eastAsia="Times New Roman" w:hAnsi="Segoe UI" w:cs="Segoe UI"/>
          <w:kern w:val="0"/>
          <w:sz w:val="24"/>
          <w:szCs w:val="24"/>
          <w:bdr w:val="single" w:sz="2" w:space="0" w:color="D9D9E3" w:frame="1"/>
          <w:lang w:eastAsia="en-GB"/>
          <w14:ligatures w14:val="none"/>
        </w:rPr>
        <w:t>generar</w:t>
      </w:r>
      <w:proofErr w:type="spellEnd"/>
      <w:r w:rsidRPr="00151130">
        <w:rPr>
          <w:rFonts w:ascii="Segoe UI" w:eastAsia="Times New Roman" w:hAnsi="Segoe UI" w:cs="Segoe UI"/>
          <w:kern w:val="0"/>
          <w:sz w:val="24"/>
          <w:szCs w:val="24"/>
          <w:bdr w:val="single" w:sz="2" w:space="0" w:color="D9D9E3" w:frame="1"/>
          <w:lang w:eastAsia="en-GB"/>
          <w14:ligatures w14:val="none"/>
        </w:rPr>
        <w:t xml:space="preserve"> </w:t>
      </w:r>
      <w:proofErr w:type="spellStart"/>
      <w:r w:rsidRPr="00151130">
        <w:rPr>
          <w:rFonts w:ascii="Segoe UI" w:eastAsia="Times New Roman" w:hAnsi="Segoe UI" w:cs="Segoe UI"/>
          <w:kern w:val="0"/>
          <w:sz w:val="24"/>
          <w:szCs w:val="24"/>
          <w:bdr w:val="single" w:sz="2" w:space="0" w:color="D9D9E3" w:frame="1"/>
          <w:lang w:eastAsia="en-GB"/>
          <w14:ligatures w14:val="none"/>
        </w:rPr>
        <w:t>menos</w:t>
      </w:r>
      <w:proofErr w:type="spellEnd"/>
      <w:r w:rsidRPr="00151130">
        <w:rPr>
          <w:rFonts w:ascii="Segoe UI" w:eastAsia="Times New Roman" w:hAnsi="Segoe UI" w:cs="Segoe UI"/>
          <w:kern w:val="0"/>
          <w:sz w:val="24"/>
          <w:szCs w:val="24"/>
          <w:bdr w:val="single" w:sz="2" w:space="0" w:color="D9D9E3" w:frame="1"/>
          <w:lang w:eastAsia="en-GB"/>
          <w14:ligatures w14:val="none"/>
        </w:rPr>
        <w:t xml:space="preserve"> </w:t>
      </w:r>
      <w:proofErr w:type="spellStart"/>
      <w:r w:rsidRPr="00151130">
        <w:rPr>
          <w:rFonts w:ascii="Segoe UI" w:eastAsia="Times New Roman" w:hAnsi="Segoe UI" w:cs="Segoe UI"/>
          <w:kern w:val="0"/>
          <w:sz w:val="24"/>
          <w:szCs w:val="24"/>
          <w:bdr w:val="single" w:sz="2" w:space="0" w:color="D9D9E3" w:frame="1"/>
          <w:lang w:eastAsia="en-GB"/>
          <w14:ligatures w14:val="none"/>
        </w:rPr>
        <w:t>residuos</w:t>
      </w:r>
      <w:proofErr w:type="spellEnd"/>
      <w:r w:rsidRPr="00151130">
        <w:rPr>
          <w:rFonts w:ascii="Segoe UI" w:eastAsia="Times New Roman" w:hAnsi="Segoe UI" w:cs="Segoe UI"/>
          <w:kern w:val="0"/>
          <w:sz w:val="24"/>
          <w:szCs w:val="24"/>
          <w:bdr w:val="single" w:sz="2" w:space="0" w:color="D9D9E3" w:frame="1"/>
          <w:lang w:eastAsia="en-GB"/>
          <w14:ligatures w14:val="none"/>
        </w:rPr>
        <w:t xml:space="preserve"> de </w:t>
      </w:r>
      <w:proofErr w:type="spellStart"/>
      <w:r w:rsidRPr="00151130">
        <w:rPr>
          <w:rFonts w:ascii="Segoe UI" w:eastAsia="Times New Roman" w:hAnsi="Segoe UI" w:cs="Segoe UI"/>
          <w:kern w:val="0"/>
          <w:sz w:val="24"/>
          <w:szCs w:val="24"/>
          <w:bdr w:val="single" w:sz="2" w:space="0" w:color="D9D9E3" w:frame="1"/>
          <w:lang w:eastAsia="en-GB"/>
          <w14:ligatures w14:val="none"/>
        </w:rPr>
        <w:t>envases</w:t>
      </w:r>
      <w:proofErr w:type="spellEnd"/>
      <w:r w:rsidRPr="00151130">
        <w:rPr>
          <w:rFonts w:ascii="Segoe UI" w:eastAsia="Times New Roman" w:hAnsi="Segoe UI" w:cs="Segoe UI"/>
          <w:kern w:val="0"/>
          <w:sz w:val="24"/>
          <w:szCs w:val="24"/>
          <w:bdr w:val="single" w:sz="2" w:space="0" w:color="D9D9E3" w:frame="1"/>
          <w:lang w:eastAsia="en-GB"/>
          <w14:ligatures w14:val="none"/>
        </w:rPr>
        <w:t>.</w:t>
      </w:r>
    </w:p>
    <w:p w14:paraId="0EECDAF7" w14:textId="77777777" w:rsidR="00151130" w:rsidRDefault="00B57923" w:rsidP="0015113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lang w:eastAsia="en-GB"/>
          <w14:ligatures w14:val="none"/>
        </w:rPr>
      </w:pPr>
      <w:r w:rsidRPr="00B57923">
        <w:rPr>
          <w:rFonts w:ascii="Segoe UI" w:eastAsia="Times New Roman" w:hAnsi="Segoe UI" w:cs="Segoe UI"/>
          <w:b/>
          <w:bCs/>
          <w:kern w:val="0"/>
          <w:sz w:val="24"/>
          <w:szCs w:val="24"/>
          <w:bdr w:val="single" w:sz="2" w:space="0" w:color="D9D9E3" w:frame="1"/>
          <w:lang w:eastAsia="en-GB"/>
          <w14:ligatures w14:val="none"/>
        </w:rPr>
        <w:t>Descriptive Summary:</w:t>
      </w:r>
      <w:r w:rsidRPr="00B57923">
        <w:rPr>
          <w:rFonts w:ascii="Segoe UI" w:eastAsia="Times New Roman" w:hAnsi="Segoe UI" w:cs="Segoe UI"/>
          <w:kern w:val="0"/>
          <w:sz w:val="24"/>
          <w:szCs w:val="24"/>
          <w:lang w:eastAsia="en-GB"/>
          <w14:ligatures w14:val="none"/>
        </w:rPr>
        <w:t xml:space="preserve"> </w:t>
      </w:r>
    </w:p>
    <w:p w14:paraId="5E72F024" w14:textId="2356E9FF" w:rsidR="009921EA" w:rsidRPr="00151130" w:rsidRDefault="00151130">
      <w:pPr>
        <w:rPr>
          <w:lang w:val="es-ES"/>
        </w:rPr>
      </w:pPr>
      <w:r w:rsidRPr="00151130">
        <w:rPr>
          <w:rFonts w:ascii="Segoe UI" w:eastAsia="Times New Roman" w:hAnsi="Segoe UI" w:cs="Segoe UI"/>
          <w:kern w:val="0"/>
          <w:sz w:val="24"/>
          <w:szCs w:val="24"/>
          <w:lang w:val="es-ES" w:eastAsia="en-GB"/>
          <w14:ligatures w14:val="none"/>
        </w:rPr>
        <w:t xml:space="preserve">La selección del consumidor muestra una mezcla de cereales integrales, carnes magras y rojas, y una variedad de frutas y verduras, lo que indica una dieta con diversos nutrientes. La elección de productos principalmente frescos sugiere una preferencia por alimentos menos procesados, que pueden ser más beneficiosos para la salud y tener una menor huella medioambiental. Sin </w:t>
      </w:r>
      <w:r w:rsidRPr="00151130">
        <w:rPr>
          <w:rFonts w:ascii="Segoe UI" w:eastAsia="Times New Roman" w:hAnsi="Segoe UI" w:cs="Segoe UI"/>
          <w:kern w:val="0"/>
          <w:sz w:val="24"/>
          <w:szCs w:val="24"/>
          <w:lang w:val="es-ES" w:eastAsia="en-GB"/>
          <w14:ligatures w14:val="none"/>
        </w:rPr>
        <w:lastRenderedPageBreak/>
        <w:t>embargo, la inclusión de carne procesada y carne roja pone de manifiesto ámbitos en los que podría tenerse en cuenta el impacto medioambiental. Las elecciones alimentarias de los consumidores parecen equilibrar las consideraciones de salud con la practicidad, y existe potencial para aumentar la sostenibilidad optando por opciones más locales, de temporada y menos envasadas.</w:t>
      </w:r>
    </w:p>
    <w:sectPr w:rsidR="009921EA" w:rsidRPr="00151130" w:rsidSect="00904B0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721E11"/>
    <w:multiLevelType w:val="multilevel"/>
    <w:tmpl w:val="61347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AA27AB1"/>
    <w:multiLevelType w:val="multilevel"/>
    <w:tmpl w:val="44E21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84696390">
    <w:abstractNumId w:val="0"/>
  </w:num>
  <w:num w:numId="2" w16cid:durableId="6545774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91F"/>
    <w:rsid w:val="00151130"/>
    <w:rsid w:val="003E5784"/>
    <w:rsid w:val="005B3D4F"/>
    <w:rsid w:val="0072391F"/>
    <w:rsid w:val="00904B09"/>
    <w:rsid w:val="009921EA"/>
    <w:rsid w:val="00B57923"/>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B6C37"/>
  <w15:chartTrackingRefBased/>
  <w15:docId w15:val="{3991AC01-0534-4A53-AB69-9BDFDF831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5792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Textoennegrita">
    <w:name w:val="Strong"/>
    <w:basedOn w:val="Fuentedeprrafopredeter"/>
    <w:uiPriority w:val="22"/>
    <w:qFormat/>
    <w:rsid w:val="00B579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19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333</Words>
  <Characters>1900</Characters>
  <Application>Microsoft Office Word</Application>
  <DocSecurity>0</DocSecurity>
  <Lines>15</Lines>
  <Paragraphs>4</Paragraphs>
  <ScaleCrop>false</ScaleCrop>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Casado</dc:creator>
  <cp:keywords/>
  <dc:description/>
  <cp:lastModifiedBy>Diego Casado</cp:lastModifiedBy>
  <cp:revision>3</cp:revision>
  <dcterms:created xsi:type="dcterms:W3CDTF">2023-11-13T01:15:00Z</dcterms:created>
  <dcterms:modified xsi:type="dcterms:W3CDTF">2023-11-13T01:18:00Z</dcterms:modified>
</cp:coreProperties>
</file>