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t2oviylcj2hu" w:id="0"/>
      <w:bookmarkEnd w:id="0"/>
      <w:r w:rsidDel="00000000" w:rsidR="00000000" w:rsidRPr="00000000">
        <w:rPr>
          <w:rtl w:val="0"/>
        </w:rPr>
        <w:t xml:space="preserve">Nutritional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Based on the previous report, the diet seems to balance freshness, variety, and convenience. The inclusion of fresh produce and a variety of protein sources suggests a well-rounded nutritional intake. However, without the details from the new list of food items, it's challenging to provide a complete nutritional overview and identify areas for improvement.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ozwqg1udw034" w:id="1"/>
      <w:bookmarkEnd w:id="1"/>
      <w:r w:rsidDel="00000000" w:rsidR="00000000" w:rsidRPr="00000000">
        <w:rPr>
          <w:rtl w:val="0"/>
        </w:rPr>
        <w:t xml:space="preserve">Sustainability Insights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consumer's choices reflect an awareness of sustainability, particularly in the preference for seafood over red meat and the emphasis on fresh produce. These choices suggest a lower environmental impact and support for potentially more sustainable food sourcing practices. Again, insights from the new list would allow for a more detailed analysis.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ja3mfomv18m" w:id="2"/>
      <w:bookmarkEnd w:id="2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Incorporate More Whole Foods</w:t>
      </w:r>
      <w:r w:rsidDel="00000000" w:rsidR="00000000" w:rsidRPr="00000000">
        <w:rPr>
          <w:rtl w:val="0"/>
        </w:rPr>
        <w:t xml:space="preserve">: Increase the variety of whole grains, legumes, and fresh vegetables to enhance nutritional intake and reduce environmental impact.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Reduce Processed Items</w:t>
      </w:r>
      <w:r w:rsidDel="00000000" w:rsidR="00000000" w:rsidRPr="00000000">
        <w:rPr>
          <w:rtl w:val="0"/>
        </w:rPr>
        <w:t xml:space="preserve">: Aim to minimize the consumption of highly processed snacks and ready-to-use products, even though they offer convenience.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Choose Eco-friendly Packaging</w:t>
      </w:r>
      <w:r w:rsidDel="00000000" w:rsidR="00000000" w:rsidRPr="00000000">
        <w:rPr>
          <w:rtl w:val="0"/>
        </w:rPr>
        <w:t xml:space="preserve">: Opt for products with minimal packaging or packaging made from recycled or biodegradable materials.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 Local and Organic Farming</w:t>
      </w:r>
      <w:r w:rsidDel="00000000" w:rsidR="00000000" w:rsidRPr="00000000">
        <w:rPr>
          <w:rtl w:val="0"/>
        </w:rPr>
        <w:t xml:space="preserve">: Whenever possible, purchase locally sourced and organic products to reduce carbon footprint and support sustainable agriculture.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86vkov6r1n7" w:id="3"/>
      <w:bookmarkEnd w:id="3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consumer's dietary habits and shopping practices demonstrate a conscientious approach to nutrition and sustainability. There's a good balance between enjoying a variety of foods and considering their environmental impact. Future enhancements could focus on further integrating whole foods, minimizing processed items, and continuing to make ecologically responsible choices.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tailor this report more closely to your recent purchases, please provide details from the new list of food items.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