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yqx2ryvsbrex"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The consumer has chosen a variety of food items that include fresh produce like spinach, endive, mushrooms, and asparagus, which are rich in essential nutrients and fibre. The choice of whole-grain bread over white bread is commendable due to its higher fibre content. Lean proteins, such as snails, are present, indicating a good source of protein with lower fat content. However, there is a moderate intake of processed foods, such as cream cake and mini stollen, which are high in sugar and fat. Overall, the diversity of food groups suggests a relatively balanced diet, but there is room for improvement in reducing processed food intake.</w:t>
      </w:r>
    </w:p>
    <w:p w:rsidR="00000000" w:rsidDel="00000000" w:rsidP="00000000" w:rsidRDefault="00000000" w:rsidRPr="00000000" w14:paraId="00000003">
      <w:pPr>
        <w:pStyle w:val="Heading3"/>
        <w:rPr/>
      </w:pPr>
      <w:bookmarkStart w:colFirst="0" w:colLast="0" w:name="_f914ltjwnbpj"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The consumer's choices reflect a moderate awareness of sustainability. The preference for fresh produce and bulk items like chestnuts and plums helps minimize packaging waste. Opting for likely local and seasonal produce such as spinach and endive could indicate a lower carbon footprint due to reduced transport distances. Nonetheless, the environmental impact of processed foods is higher due to their production and packaging processes, suggesting a potential area for sustainability improvement.</w:t>
      </w:r>
    </w:p>
    <w:p w:rsidR="00000000" w:rsidDel="00000000" w:rsidP="00000000" w:rsidRDefault="00000000" w:rsidRPr="00000000" w14:paraId="00000005">
      <w:pPr>
        <w:pStyle w:val="Heading3"/>
        <w:rPr/>
      </w:pPr>
      <w:bookmarkStart w:colFirst="0" w:colLast="0" w:name="_jplvkejb018v" w:id="2"/>
      <w:bookmarkEnd w:id="2"/>
      <w:r w:rsidDel="00000000" w:rsidR="00000000" w:rsidRPr="00000000">
        <w:rPr>
          <w:rtl w:val="0"/>
        </w:rPr>
        <w:t xml:space="preserve">Recommendations: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Increase Whole Foods:</w:t>
      </w:r>
      <w:r w:rsidDel="00000000" w:rsidR="00000000" w:rsidRPr="00000000">
        <w:rPr>
          <w:rtl w:val="0"/>
        </w:rPr>
        <w:t xml:space="preserve"> Further incorporate whole, minimally processed foods into the diet to enhance nutritional quality and reduce environmental impact.</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Reduce Processed Foods:</w:t>
      </w:r>
      <w:r w:rsidDel="00000000" w:rsidR="00000000" w:rsidRPr="00000000">
        <w:rPr>
          <w:rtl w:val="0"/>
        </w:rPr>
        <w:t xml:space="preserve"> Aim to limit the intake of processed items, focusing instead on fresh produce, lean proteins, and whole grains.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Eco-friendly Packaging:</w:t>
      </w:r>
      <w:r w:rsidDel="00000000" w:rsidR="00000000" w:rsidRPr="00000000">
        <w:rPr>
          <w:rtl w:val="0"/>
        </w:rPr>
        <w:t xml:space="preserve"> Where possible, choose products with eco-friendly packaging or bulk items to reduce waste.</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Local and Seasonal Products:</w:t>
      </w:r>
      <w:r w:rsidDel="00000000" w:rsidR="00000000" w:rsidRPr="00000000">
        <w:rPr>
          <w:rtl w:val="0"/>
        </w:rPr>
        <w:t xml:space="preserve"> Continue to prioritize local and seasonal produce to support sustainability and potentially gain nutritional benefits.</w:t>
      </w:r>
    </w:p>
    <w:p w:rsidR="00000000" w:rsidDel="00000000" w:rsidP="00000000" w:rsidRDefault="00000000" w:rsidRPr="00000000" w14:paraId="0000000A">
      <w:pPr>
        <w:pStyle w:val="Heading3"/>
        <w:rPr/>
      </w:pPr>
      <w:bookmarkStart w:colFirst="0" w:colLast="0" w:name="_4nprix3kln1" w:id="3"/>
      <w:bookmarkEnd w:id="3"/>
      <w:r w:rsidDel="00000000" w:rsidR="00000000" w:rsidRPr="00000000">
        <w:rPr>
          <w:rtl w:val="0"/>
        </w:rPr>
        <w:t xml:space="preserve">Conclusions:</w:t>
      </w:r>
    </w:p>
    <w:p w:rsidR="00000000" w:rsidDel="00000000" w:rsidP="00000000" w:rsidRDefault="00000000" w:rsidRPr="00000000" w14:paraId="0000000B">
      <w:pPr>
        <w:rPr/>
      </w:pPr>
      <w:r w:rsidDel="00000000" w:rsidR="00000000" w:rsidRPr="00000000">
        <w:rPr>
          <w:rtl w:val="0"/>
        </w:rPr>
        <w:t xml:space="preserve">The consumer demonstrates a commendable effort towards a balanced diet and sustainability through their food choices. There's a good mix of fresh produce, whole grains, and lean proteins, which are beneficial nutritionally and environmentally. However, the intake of processed foods presents an opportunity for improvement both for health and sustainability. Enhancing the diet by focusing more on whole and minimally processed foods, along with making eco-friendly packaging choices, can further improve nutritional quality and reduce environmental impact.</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