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443" w:rsidRPr="003B43A2" w:rsidRDefault="004A4443" w:rsidP="004A4443">
      <w:pPr>
        <w:pStyle w:val="a6"/>
        <w:ind w:left="-142"/>
        <w:rPr>
          <w:b w:val="0"/>
          <w:sz w:val="24"/>
        </w:rPr>
      </w:pPr>
      <w:r w:rsidRPr="003B43A2">
        <w:rPr>
          <w:b w:val="0"/>
          <w:sz w:val="24"/>
        </w:rPr>
        <w:t>МИНИСТЕРСТВО НАУКИ И ВЫСШЕГО ОБРАЗОВАНИЯ РОССИЙСКОЙ ФЕДЕРАЦИИ</w:t>
      </w:r>
    </w:p>
    <w:p w:rsidR="004A4443" w:rsidRPr="003B43A2" w:rsidRDefault="004A4443" w:rsidP="004A4443">
      <w:pPr>
        <w:widowControl w:val="0"/>
        <w:autoSpaceDE w:val="0"/>
        <w:autoSpaceDN w:val="0"/>
        <w:adjustRightInd w:val="0"/>
        <w:spacing w:after="240"/>
        <w:ind w:hanging="357"/>
        <w:jc w:val="center"/>
        <w:rPr>
          <w:bCs/>
        </w:rPr>
      </w:pPr>
      <w:r w:rsidRPr="003B43A2">
        <w:t xml:space="preserve">федеральное государственное автономное образовательное учреждение высшего образования </w:t>
      </w:r>
      <w:r w:rsidRPr="003B43A2">
        <w:br/>
      </w:r>
      <w:r w:rsidRPr="003B43A2">
        <w:rPr>
          <w:bCs/>
        </w:rPr>
        <w:t xml:space="preserve">«САНКТ–ПЕТЕРБУРГСКИЙ ГОСУДАРСТВЕННЫЙ УНИВЕРСИТЕТ </w:t>
      </w:r>
      <w:r w:rsidRPr="003B43A2">
        <w:rPr>
          <w:bCs/>
        </w:rPr>
        <w:br/>
        <w:t>АЭРОКОСМИЧЕСКОГО ПРИБОРОСТРОЕНИЯ»</w:t>
      </w:r>
    </w:p>
    <w:p w:rsidR="004A4443" w:rsidRPr="003B43A2" w:rsidRDefault="004A4443" w:rsidP="004A4443">
      <w:pPr>
        <w:widowControl w:val="0"/>
        <w:autoSpaceDE w:val="0"/>
        <w:autoSpaceDN w:val="0"/>
        <w:adjustRightInd w:val="0"/>
        <w:ind w:right="-6"/>
      </w:pPr>
      <w:r w:rsidRPr="003B43A2">
        <w:t>ДОПУСТИТЬ К ЗАЩИТЕ</w:t>
      </w:r>
    </w:p>
    <w:p w:rsidR="004A4443" w:rsidRPr="003B43A2" w:rsidRDefault="004A4443" w:rsidP="004A4443">
      <w:pPr>
        <w:widowControl w:val="0"/>
        <w:autoSpaceDE w:val="0"/>
        <w:autoSpaceDN w:val="0"/>
        <w:adjustRightInd w:val="0"/>
        <w:ind w:right="-6"/>
        <w:jc w:val="both"/>
      </w:pPr>
    </w:p>
    <w:p w:rsidR="004A4443" w:rsidRPr="003B43A2" w:rsidRDefault="004A4443" w:rsidP="004A4443">
      <w:pPr>
        <w:widowControl w:val="0"/>
        <w:autoSpaceDE w:val="0"/>
        <w:autoSpaceDN w:val="0"/>
        <w:adjustRightInd w:val="0"/>
        <w:ind w:right="-6"/>
        <w:jc w:val="both"/>
      </w:pPr>
      <w:r w:rsidRPr="003B43A2">
        <w:t>Заведующий кафедрой №</w:t>
      </w:r>
      <w:r w:rsidR="00E0592A" w:rsidRPr="003B43A2">
        <w:t>23</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28"/>
      </w:tblGrid>
      <w:tr w:rsidR="004A4443" w:rsidRPr="003B43A2" w:rsidTr="00A8107C">
        <w:trPr>
          <w:trHeight w:val="397"/>
        </w:trPr>
        <w:tc>
          <w:tcPr>
            <w:tcW w:w="3775"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д.т.н., проф.</w:t>
            </w:r>
          </w:p>
        </w:tc>
        <w:tc>
          <w:tcPr>
            <w:tcW w:w="240"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2503" w:type="dxa"/>
            <w:tcBorders>
              <w:top w:val="nil"/>
              <w:left w:val="nil"/>
              <w:right w:val="nil"/>
            </w:tcBorders>
            <w:vAlign w:val="center"/>
          </w:tcPr>
          <w:p w:rsidR="004A4443" w:rsidRPr="003B43A2" w:rsidRDefault="004A4443" w:rsidP="00A8107C">
            <w:pPr>
              <w:widowControl w:val="0"/>
              <w:autoSpaceDE w:val="0"/>
              <w:autoSpaceDN w:val="0"/>
              <w:adjustRightInd w:val="0"/>
              <w:jc w:val="center"/>
            </w:pPr>
          </w:p>
        </w:tc>
        <w:tc>
          <w:tcPr>
            <w:tcW w:w="236"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2928"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 xml:space="preserve">А. Р. </w:t>
            </w:r>
            <w:proofErr w:type="spellStart"/>
            <w:r w:rsidRPr="003B43A2">
              <w:t>Бестугин</w:t>
            </w:r>
            <w:proofErr w:type="spellEnd"/>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jc w:val="center"/>
              <w:rPr>
                <w:sz w:val="18"/>
                <w:szCs w:val="18"/>
              </w:rPr>
            </w:pPr>
            <w:r w:rsidRPr="003B43A2">
              <w:rPr>
                <w:sz w:val="18"/>
                <w:szCs w:val="18"/>
              </w:rPr>
              <w:t>должность, уч. степень, звание</w:t>
            </w:r>
          </w:p>
        </w:tc>
        <w:tc>
          <w:tcPr>
            <w:tcW w:w="240"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rPr>
                <w:sz w:val="16"/>
                <w:szCs w:val="16"/>
              </w:rPr>
            </w:pPr>
          </w:p>
        </w:tc>
        <w:tc>
          <w:tcPr>
            <w:tcW w:w="2503"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jc w:val="center"/>
              <w:rPr>
                <w:sz w:val="18"/>
                <w:szCs w:val="18"/>
              </w:rPr>
            </w:pPr>
            <w:r w:rsidRPr="003B43A2">
              <w:rPr>
                <w:sz w:val="18"/>
                <w:szCs w:val="18"/>
              </w:rPr>
              <w:t>подпись, дата</w:t>
            </w:r>
          </w:p>
        </w:tc>
        <w:tc>
          <w:tcPr>
            <w:tcW w:w="236"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rPr>
                <w:sz w:val="16"/>
                <w:szCs w:val="16"/>
              </w:rPr>
            </w:pPr>
          </w:p>
        </w:tc>
        <w:tc>
          <w:tcPr>
            <w:tcW w:w="2928"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jc w:val="center"/>
              <w:rPr>
                <w:sz w:val="18"/>
                <w:szCs w:val="18"/>
              </w:rPr>
            </w:pPr>
            <w:r w:rsidRPr="003B43A2">
              <w:rPr>
                <w:sz w:val="18"/>
                <w:szCs w:val="18"/>
              </w:rPr>
              <w:t>инициалы, фамилия</w:t>
            </w:r>
          </w:p>
        </w:tc>
      </w:tr>
    </w:tbl>
    <w:p w:rsidR="004A4443" w:rsidRPr="003B43A2" w:rsidRDefault="004A4443" w:rsidP="004A4443">
      <w:pPr>
        <w:widowControl w:val="0"/>
        <w:autoSpaceDE w:val="0"/>
        <w:autoSpaceDN w:val="0"/>
        <w:adjustRightInd w:val="0"/>
        <w:spacing w:before="320" w:after="320"/>
        <w:rPr>
          <w:sz w:val="28"/>
          <w:szCs w:val="28"/>
        </w:rPr>
      </w:pPr>
    </w:p>
    <w:p w:rsidR="004A4443" w:rsidRPr="003B43A2" w:rsidRDefault="004A4443" w:rsidP="004A4443">
      <w:pPr>
        <w:widowControl w:val="0"/>
        <w:autoSpaceDE w:val="0"/>
        <w:autoSpaceDN w:val="0"/>
        <w:adjustRightInd w:val="0"/>
        <w:spacing w:before="320" w:after="320"/>
        <w:jc w:val="center"/>
        <w:rPr>
          <w:sz w:val="28"/>
          <w:szCs w:val="28"/>
        </w:rPr>
      </w:pPr>
      <w:r w:rsidRPr="003B43A2">
        <w:rPr>
          <w:sz w:val="28"/>
          <w:szCs w:val="28"/>
        </w:rPr>
        <w:t>БАКАЛАВРСКАЯ РАБОТА</w:t>
      </w:r>
    </w:p>
    <w:tbl>
      <w:tblPr>
        <w:tblW w:w="9648" w:type="dxa"/>
        <w:tblBorders>
          <w:bottom w:val="single" w:sz="4" w:space="0" w:color="auto"/>
        </w:tblBorders>
        <w:tblLook w:val="04A0" w:firstRow="1" w:lastRow="0" w:firstColumn="1" w:lastColumn="0" w:noHBand="0" w:noVBand="1"/>
      </w:tblPr>
      <w:tblGrid>
        <w:gridCol w:w="1081"/>
        <w:gridCol w:w="8567"/>
      </w:tblGrid>
      <w:tr w:rsidR="004A4443" w:rsidRPr="003B43A2" w:rsidTr="00A8107C">
        <w:trPr>
          <w:trHeight w:val="397"/>
        </w:trPr>
        <w:tc>
          <w:tcPr>
            <w:tcW w:w="1081" w:type="dxa"/>
            <w:tcBorders>
              <w:bottom w:val="nil"/>
            </w:tcBorders>
            <w:vAlign w:val="center"/>
          </w:tcPr>
          <w:p w:rsidR="004A4443" w:rsidRPr="003B43A2" w:rsidRDefault="004A4443" w:rsidP="00A8107C">
            <w:pPr>
              <w:widowControl w:val="0"/>
              <w:autoSpaceDE w:val="0"/>
              <w:autoSpaceDN w:val="0"/>
              <w:adjustRightInd w:val="0"/>
            </w:pPr>
            <w:r w:rsidRPr="003B43A2">
              <w:t>на тему</w:t>
            </w:r>
          </w:p>
        </w:tc>
        <w:tc>
          <w:tcPr>
            <w:tcW w:w="8567" w:type="dxa"/>
            <w:tcBorders>
              <w:bottom w:val="single" w:sz="4" w:space="0" w:color="auto"/>
            </w:tcBorders>
            <w:vAlign w:val="center"/>
          </w:tcPr>
          <w:p w:rsidR="004A4443" w:rsidRPr="003B43A2" w:rsidRDefault="00E0592A" w:rsidP="00E0592A">
            <w:pPr>
              <w:widowControl w:val="0"/>
              <w:autoSpaceDE w:val="0"/>
              <w:autoSpaceDN w:val="0"/>
              <w:adjustRightInd w:val="0"/>
              <w:jc w:val="center"/>
            </w:pPr>
            <w:r w:rsidRPr="003B43A2">
              <w:t>Разработка аппара</w:t>
            </w:r>
            <w:r w:rsidR="00AD18C4">
              <w:t>тного решения полётного контроле</w:t>
            </w:r>
            <w:r w:rsidRPr="003B43A2">
              <w:t xml:space="preserve">ра FPV БПЛА на базе </w:t>
            </w:r>
          </w:p>
        </w:tc>
      </w:tr>
      <w:tr w:rsidR="004A4443" w:rsidRPr="003B43A2" w:rsidTr="00A8107C">
        <w:trPr>
          <w:trHeight w:val="397"/>
        </w:trPr>
        <w:tc>
          <w:tcPr>
            <w:tcW w:w="9648" w:type="dxa"/>
            <w:gridSpan w:val="2"/>
            <w:tcBorders>
              <w:bottom w:val="single" w:sz="4" w:space="0" w:color="auto"/>
            </w:tcBorders>
            <w:vAlign w:val="center"/>
          </w:tcPr>
          <w:p w:rsidR="004A4443" w:rsidRPr="003B43A2" w:rsidRDefault="00E0592A" w:rsidP="00E0592A">
            <w:pPr>
              <w:widowControl w:val="0"/>
              <w:autoSpaceDE w:val="0"/>
              <w:autoSpaceDN w:val="0"/>
              <w:adjustRightInd w:val="0"/>
            </w:pPr>
            <w:r w:rsidRPr="003B43A2">
              <w:t>микроконтроллера ESP32</w:t>
            </w:r>
          </w:p>
        </w:tc>
      </w:tr>
      <w:tr w:rsidR="004A4443" w:rsidRPr="003B43A2" w:rsidTr="00A8107C">
        <w:trPr>
          <w:trHeight w:val="397"/>
        </w:trPr>
        <w:tc>
          <w:tcPr>
            <w:tcW w:w="9648" w:type="dxa"/>
            <w:gridSpan w:val="2"/>
            <w:tcBorders>
              <w:top w:val="single" w:sz="4" w:space="0" w:color="auto"/>
            </w:tcBorders>
            <w:vAlign w:val="center"/>
          </w:tcPr>
          <w:p w:rsidR="004A4443" w:rsidRPr="003B43A2" w:rsidRDefault="004A4443" w:rsidP="00A8107C">
            <w:pPr>
              <w:widowControl w:val="0"/>
              <w:autoSpaceDE w:val="0"/>
              <w:autoSpaceDN w:val="0"/>
              <w:adjustRightInd w:val="0"/>
              <w:jc w:val="center"/>
            </w:pPr>
          </w:p>
        </w:tc>
      </w:tr>
    </w:tbl>
    <w:p w:rsidR="004A4443" w:rsidRPr="003B43A2" w:rsidRDefault="004A4443" w:rsidP="004A4443">
      <w:pPr>
        <w:widowControl w:val="0"/>
        <w:autoSpaceDE w:val="0"/>
        <w:autoSpaceDN w:val="0"/>
        <w:adjustRightInd w:val="0"/>
        <w:rPr>
          <w:sz w:val="18"/>
          <w:szCs w:val="18"/>
        </w:rPr>
      </w:pPr>
    </w:p>
    <w:tbl>
      <w:tblPr>
        <w:tblW w:w="9648" w:type="dxa"/>
        <w:tblBorders>
          <w:bottom w:val="single" w:sz="4" w:space="0" w:color="auto"/>
        </w:tblBorders>
        <w:tblLook w:val="04A0" w:firstRow="1" w:lastRow="0" w:firstColumn="1" w:lastColumn="0" w:noHBand="0" w:noVBand="1"/>
      </w:tblPr>
      <w:tblGrid>
        <w:gridCol w:w="1329"/>
        <w:gridCol w:w="8319"/>
      </w:tblGrid>
      <w:tr w:rsidR="004A4443" w:rsidRPr="003B43A2" w:rsidTr="00A8107C">
        <w:trPr>
          <w:trHeight w:val="397"/>
        </w:trPr>
        <w:tc>
          <w:tcPr>
            <w:tcW w:w="1329" w:type="dxa"/>
            <w:tcBorders>
              <w:bottom w:val="nil"/>
            </w:tcBorders>
            <w:vAlign w:val="center"/>
          </w:tcPr>
          <w:p w:rsidR="004A4443" w:rsidRPr="003B43A2" w:rsidRDefault="004A4443" w:rsidP="00A8107C">
            <w:pPr>
              <w:widowControl w:val="0"/>
              <w:autoSpaceDE w:val="0"/>
              <w:autoSpaceDN w:val="0"/>
              <w:adjustRightInd w:val="0"/>
            </w:pPr>
            <w:r w:rsidRPr="003B43A2">
              <w:t>выполнена</w:t>
            </w:r>
          </w:p>
        </w:tc>
        <w:tc>
          <w:tcPr>
            <w:tcW w:w="8319" w:type="dxa"/>
            <w:tcBorders>
              <w:bottom w:val="single" w:sz="4" w:space="0" w:color="auto"/>
            </w:tcBorders>
            <w:vAlign w:val="center"/>
          </w:tcPr>
          <w:p w:rsidR="004A4443" w:rsidRPr="003B43A2" w:rsidRDefault="00E0592A" w:rsidP="00E0592A">
            <w:pPr>
              <w:widowControl w:val="0"/>
              <w:autoSpaceDE w:val="0"/>
              <w:autoSpaceDN w:val="0"/>
              <w:adjustRightInd w:val="0"/>
            </w:pPr>
            <w:r w:rsidRPr="003B43A2">
              <w:t xml:space="preserve">Калистратовым </w:t>
            </w:r>
            <w:proofErr w:type="spellStart"/>
            <w:r w:rsidRPr="003B43A2">
              <w:t>Яромиром</w:t>
            </w:r>
            <w:proofErr w:type="spellEnd"/>
            <w:r w:rsidRPr="003B43A2">
              <w:t xml:space="preserve"> Викторовичем</w:t>
            </w:r>
          </w:p>
        </w:tc>
      </w:tr>
      <w:tr w:rsidR="004A4443" w:rsidRPr="003B43A2" w:rsidTr="00A8107C">
        <w:tc>
          <w:tcPr>
            <w:tcW w:w="9648" w:type="dxa"/>
            <w:gridSpan w:val="2"/>
            <w:tcBorders>
              <w:bottom w:val="nil"/>
            </w:tcBorders>
            <w:vAlign w:val="center"/>
          </w:tcPr>
          <w:p w:rsidR="004A4443" w:rsidRPr="003B43A2" w:rsidRDefault="004A4443" w:rsidP="00A8107C">
            <w:pPr>
              <w:widowControl w:val="0"/>
              <w:autoSpaceDE w:val="0"/>
              <w:autoSpaceDN w:val="0"/>
              <w:adjustRightInd w:val="0"/>
              <w:jc w:val="center"/>
              <w:rPr>
                <w:sz w:val="18"/>
                <w:szCs w:val="18"/>
              </w:rPr>
            </w:pPr>
            <w:r w:rsidRPr="003B43A2">
              <w:rPr>
                <w:sz w:val="18"/>
                <w:szCs w:val="18"/>
              </w:rPr>
              <w:t>фамилия, имя, отчество студента в творительном падеже</w:t>
            </w:r>
          </w:p>
        </w:tc>
      </w:tr>
    </w:tbl>
    <w:p w:rsidR="004A4443" w:rsidRPr="003B43A2" w:rsidRDefault="004A4443" w:rsidP="004A4443">
      <w:pPr>
        <w:widowControl w:val="0"/>
        <w:autoSpaceDE w:val="0"/>
        <w:autoSpaceDN w:val="0"/>
        <w:adjustRightInd w:val="0"/>
        <w:rPr>
          <w:sz w:val="18"/>
          <w:szCs w:val="18"/>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686"/>
      </w:tblGrid>
      <w:tr w:rsidR="004A4443" w:rsidRPr="003B43A2" w:rsidTr="00A8107C">
        <w:trPr>
          <w:trHeight w:val="397"/>
        </w:trPr>
        <w:tc>
          <w:tcPr>
            <w:tcW w:w="3261" w:type="dxa"/>
            <w:tcBorders>
              <w:top w:val="nil"/>
              <w:left w:val="nil"/>
              <w:bottom w:val="nil"/>
              <w:right w:val="nil"/>
            </w:tcBorders>
            <w:vAlign w:val="center"/>
          </w:tcPr>
          <w:p w:rsidR="004A4443" w:rsidRPr="003B43A2" w:rsidRDefault="004A4443" w:rsidP="00A8107C">
            <w:pPr>
              <w:widowControl w:val="0"/>
              <w:autoSpaceDE w:val="0"/>
              <w:autoSpaceDN w:val="0"/>
              <w:adjustRightInd w:val="0"/>
            </w:pPr>
            <w:r w:rsidRPr="003B43A2">
              <w:t>по направлению подготовки</w:t>
            </w:r>
          </w:p>
        </w:tc>
        <w:tc>
          <w:tcPr>
            <w:tcW w:w="1417"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11.03.03</w:t>
            </w:r>
          </w:p>
        </w:tc>
        <w:tc>
          <w:tcPr>
            <w:tcW w:w="284"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4686" w:type="dxa"/>
            <w:tcBorders>
              <w:top w:val="nil"/>
              <w:left w:val="nil"/>
              <w:right w:val="nil"/>
            </w:tcBorders>
            <w:vAlign w:val="center"/>
          </w:tcPr>
          <w:p w:rsidR="004A4443" w:rsidRPr="003B43A2" w:rsidRDefault="00E0592A" w:rsidP="00E0592A">
            <w:pPr>
              <w:widowControl w:val="0"/>
              <w:autoSpaceDE w:val="0"/>
              <w:autoSpaceDN w:val="0"/>
              <w:adjustRightInd w:val="0"/>
            </w:pPr>
            <w:r w:rsidRPr="003B43A2">
              <w:t xml:space="preserve">Конструирование и технология </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4A4443" w:rsidRPr="003B43A2" w:rsidRDefault="004A4443" w:rsidP="00A8107C">
            <w:pPr>
              <w:widowControl w:val="0"/>
              <w:autoSpaceDE w:val="0"/>
              <w:autoSpaceDN w:val="0"/>
              <w:adjustRightInd w:val="0"/>
              <w:jc w:val="center"/>
              <w:rPr>
                <w:sz w:val="18"/>
                <w:szCs w:val="18"/>
              </w:rPr>
            </w:pPr>
          </w:p>
        </w:tc>
        <w:tc>
          <w:tcPr>
            <w:tcW w:w="1417" w:type="dxa"/>
            <w:tcBorders>
              <w:top w:val="nil"/>
              <w:left w:val="nil"/>
              <w:right w:val="nil"/>
            </w:tcBorders>
          </w:tcPr>
          <w:p w:rsidR="004A4443" w:rsidRPr="003B43A2" w:rsidRDefault="004A4443" w:rsidP="00A8107C">
            <w:pPr>
              <w:widowControl w:val="0"/>
              <w:autoSpaceDE w:val="0"/>
              <w:autoSpaceDN w:val="0"/>
              <w:adjustRightInd w:val="0"/>
              <w:jc w:val="center"/>
              <w:rPr>
                <w:sz w:val="18"/>
                <w:szCs w:val="18"/>
              </w:rPr>
            </w:pPr>
            <w:r w:rsidRPr="003B43A2">
              <w:rPr>
                <w:sz w:val="18"/>
                <w:szCs w:val="18"/>
              </w:rPr>
              <w:t>код</w:t>
            </w:r>
          </w:p>
        </w:tc>
        <w:tc>
          <w:tcPr>
            <w:tcW w:w="284" w:type="dxa"/>
            <w:tcBorders>
              <w:top w:val="nil"/>
              <w:left w:val="nil"/>
              <w:right w:val="nil"/>
            </w:tcBorders>
            <w:vAlign w:val="center"/>
          </w:tcPr>
          <w:p w:rsidR="004A4443" w:rsidRPr="003B43A2" w:rsidRDefault="004A4443" w:rsidP="00A8107C">
            <w:pPr>
              <w:widowControl w:val="0"/>
              <w:autoSpaceDE w:val="0"/>
              <w:autoSpaceDN w:val="0"/>
              <w:adjustRightInd w:val="0"/>
              <w:jc w:val="center"/>
              <w:rPr>
                <w:sz w:val="16"/>
                <w:szCs w:val="16"/>
              </w:rPr>
            </w:pPr>
          </w:p>
        </w:tc>
        <w:tc>
          <w:tcPr>
            <w:tcW w:w="4686" w:type="dxa"/>
            <w:tcBorders>
              <w:top w:val="nil"/>
              <w:left w:val="nil"/>
              <w:right w:val="nil"/>
            </w:tcBorders>
            <w:vAlign w:val="center"/>
          </w:tcPr>
          <w:p w:rsidR="004A4443" w:rsidRPr="003B43A2" w:rsidRDefault="004A4443" w:rsidP="00A8107C">
            <w:pPr>
              <w:widowControl w:val="0"/>
              <w:autoSpaceDE w:val="0"/>
              <w:autoSpaceDN w:val="0"/>
              <w:adjustRightInd w:val="0"/>
              <w:jc w:val="center"/>
              <w:rPr>
                <w:sz w:val="18"/>
                <w:szCs w:val="18"/>
              </w:rPr>
            </w:pPr>
            <w:r w:rsidRPr="003B43A2">
              <w:rPr>
                <w:sz w:val="18"/>
                <w:szCs w:val="18"/>
              </w:rPr>
              <w:t>наименование направления</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rsidR="004A4443" w:rsidRPr="003B43A2" w:rsidRDefault="00E0592A" w:rsidP="00E0592A">
            <w:pPr>
              <w:widowControl w:val="0"/>
              <w:autoSpaceDE w:val="0"/>
              <w:autoSpaceDN w:val="0"/>
              <w:adjustRightInd w:val="0"/>
            </w:pPr>
            <w:r w:rsidRPr="003B43A2">
              <w:t>электронных средств</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rsidR="004A4443" w:rsidRPr="003B43A2" w:rsidRDefault="004A4443" w:rsidP="00A8107C">
            <w:pPr>
              <w:widowControl w:val="0"/>
              <w:autoSpaceDE w:val="0"/>
              <w:autoSpaceDN w:val="0"/>
              <w:adjustRightInd w:val="0"/>
              <w:jc w:val="center"/>
              <w:rPr>
                <w:sz w:val="18"/>
                <w:szCs w:val="18"/>
              </w:rPr>
            </w:pPr>
            <w:r w:rsidRPr="003B43A2">
              <w:rPr>
                <w:sz w:val="18"/>
                <w:szCs w:val="18"/>
              </w:rPr>
              <w:t>наименование направления</w:t>
            </w:r>
          </w:p>
        </w:tc>
      </w:tr>
      <w:tr w:rsidR="004A4443" w:rsidRPr="003B43A2" w:rsidTr="00A8107C">
        <w:trPr>
          <w:trHeight w:val="397"/>
        </w:trPr>
        <w:tc>
          <w:tcPr>
            <w:tcW w:w="3261" w:type="dxa"/>
            <w:tcBorders>
              <w:top w:val="nil"/>
              <w:left w:val="nil"/>
              <w:bottom w:val="nil"/>
              <w:right w:val="nil"/>
            </w:tcBorders>
            <w:vAlign w:val="center"/>
          </w:tcPr>
          <w:p w:rsidR="004A4443" w:rsidRPr="003B43A2" w:rsidRDefault="004A4443" w:rsidP="00A8107C">
            <w:pPr>
              <w:widowControl w:val="0"/>
              <w:autoSpaceDE w:val="0"/>
              <w:autoSpaceDN w:val="0"/>
              <w:adjustRightInd w:val="0"/>
            </w:pPr>
            <w:r w:rsidRPr="003B43A2">
              <w:t>направленности</w:t>
            </w:r>
          </w:p>
        </w:tc>
        <w:tc>
          <w:tcPr>
            <w:tcW w:w="1417"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01</w:t>
            </w:r>
          </w:p>
        </w:tc>
        <w:tc>
          <w:tcPr>
            <w:tcW w:w="284"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4686" w:type="dxa"/>
            <w:tcBorders>
              <w:top w:val="nil"/>
              <w:left w:val="nil"/>
              <w:right w:val="nil"/>
            </w:tcBorders>
            <w:vAlign w:val="center"/>
          </w:tcPr>
          <w:p w:rsidR="004A4443" w:rsidRPr="003B43A2" w:rsidRDefault="00E0592A" w:rsidP="00E0592A">
            <w:pPr>
              <w:widowControl w:val="0"/>
              <w:autoSpaceDE w:val="0"/>
              <w:autoSpaceDN w:val="0"/>
              <w:adjustRightInd w:val="0"/>
            </w:pPr>
            <w:r w:rsidRPr="003B43A2">
              <w:t>Проектирование и технология электронно-</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4A4443" w:rsidRPr="003B43A2" w:rsidRDefault="004A4443" w:rsidP="00A8107C">
            <w:pPr>
              <w:widowControl w:val="0"/>
              <w:autoSpaceDE w:val="0"/>
              <w:autoSpaceDN w:val="0"/>
              <w:adjustRightInd w:val="0"/>
              <w:jc w:val="center"/>
              <w:rPr>
                <w:sz w:val="18"/>
                <w:szCs w:val="18"/>
              </w:rPr>
            </w:pPr>
          </w:p>
        </w:tc>
        <w:tc>
          <w:tcPr>
            <w:tcW w:w="1417" w:type="dxa"/>
            <w:tcBorders>
              <w:top w:val="nil"/>
              <w:left w:val="nil"/>
              <w:right w:val="nil"/>
            </w:tcBorders>
          </w:tcPr>
          <w:p w:rsidR="004A4443" w:rsidRPr="003B43A2" w:rsidRDefault="004A4443" w:rsidP="00A8107C">
            <w:pPr>
              <w:widowControl w:val="0"/>
              <w:autoSpaceDE w:val="0"/>
              <w:autoSpaceDN w:val="0"/>
              <w:adjustRightInd w:val="0"/>
              <w:jc w:val="center"/>
              <w:rPr>
                <w:sz w:val="18"/>
                <w:szCs w:val="18"/>
              </w:rPr>
            </w:pPr>
            <w:r w:rsidRPr="003B43A2">
              <w:rPr>
                <w:sz w:val="18"/>
                <w:szCs w:val="18"/>
              </w:rPr>
              <w:t>код</w:t>
            </w:r>
          </w:p>
        </w:tc>
        <w:tc>
          <w:tcPr>
            <w:tcW w:w="284" w:type="dxa"/>
            <w:tcBorders>
              <w:top w:val="nil"/>
              <w:left w:val="nil"/>
              <w:right w:val="nil"/>
            </w:tcBorders>
            <w:vAlign w:val="center"/>
          </w:tcPr>
          <w:p w:rsidR="004A4443" w:rsidRPr="003B43A2" w:rsidRDefault="004A4443" w:rsidP="00A8107C">
            <w:pPr>
              <w:widowControl w:val="0"/>
              <w:autoSpaceDE w:val="0"/>
              <w:autoSpaceDN w:val="0"/>
              <w:adjustRightInd w:val="0"/>
              <w:jc w:val="center"/>
              <w:rPr>
                <w:sz w:val="16"/>
                <w:szCs w:val="16"/>
              </w:rPr>
            </w:pPr>
          </w:p>
        </w:tc>
        <w:tc>
          <w:tcPr>
            <w:tcW w:w="4686" w:type="dxa"/>
            <w:tcBorders>
              <w:top w:val="nil"/>
              <w:left w:val="nil"/>
              <w:right w:val="nil"/>
            </w:tcBorders>
            <w:vAlign w:val="center"/>
          </w:tcPr>
          <w:p w:rsidR="004A4443" w:rsidRPr="003B43A2" w:rsidRDefault="004A4443" w:rsidP="00A8107C">
            <w:pPr>
              <w:widowControl w:val="0"/>
              <w:autoSpaceDE w:val="0"/>
              <w:autoSpaceDN w:val="0"/>
              <w:adjustRightInd w:val="0"/>
              <w:jc w:val="center"/>
              <w:rPr>
                <w:sz w:val="18"/>
                <w:szCs w:val="18"/>
              </w:rPr>
            </w:pPr>
            <w:r w:rsidRPr="003B43A2">
              <w:rPr>
                <w:sz w:val="18"/>
                <w:szCs w:val="18"/>
              </w:rPr>
              <w:t>наименование направленности</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rsidR="004A4443" w:rsidRPr="003B43A2" w:rsidRDefault="00E0592A" w:rsidP="00E0592A">
            <w:pPr>
              <w:widowControl w:val="0"/>
              <w:autoSpaceDE w:val="0"/>
              <w:autoSpaceDN w:val="0"/>
              <w:adjustRightInd w:val="0"/>
            </w:pPr>
            <w:r w:rsidRPr="003B43A2">
              <w:t>вычислительных средств</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rsidR="004A4443" w:rsidRPr="003B43A2" w:rsidRDefault="004A4443" w:rsidP="00A8107C">
            <w:pPr>
              <w:widowControl w:val="0"/>
              <w:autoSpaceDE w:val="0"/>
              <w:autoSpaceDN w:val="0"/>
              <w:adjustRightInd w:val="0"/>
              <w:jc w:val="center"/>
              <w:rPr>
                <w:sz w:val="18"/>
                <w:szCs w:val="18"/>
              </w:rPr>
            </w:pPr>
            <w:r w:rsidRPr="003B43A2">
              <w:rPr>
                <w:sz w:val="18"/>
                <w:szCs w:val="18"/>
              </w:rPr>
              <w:t>наименование направленности</w:t>
            </w:r>
          </w:p>
        </w:tc>
      </w:tr>
    </w:tbl>
    <w:p w:rsidR="004A4443" w:rsidRPr="003B43A2" w:rsidRDefault="004A4443" w:rsidP="004A4443">
      <w:pPr>
        <w:widowControl w:val="0"/>
        <w:autoSpaceDE w:val="0"/>
        <w:autoSpaceDN w:val="0"/>
        <w:adjustRightInd w:val="0"/>
        <w:spacing w:before="24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6"/>
        <w:gridCol w:w="939"/>
        <w:gridCol w:w="240"/>
        <w:gridCol w:w="2377"/>
        <w:gridCol w:w="236"/>
        <w:gridCol w:w="3310"/>
      </w:tblGrid>
      <w:tr w:rsidR="004A4443" w:rsidRPr="003B43A2" w:rsidTr="00A8107C">
        <w:trPr>
          <w:trHeight w:val="397"/>
        </w:trPr>
        <w:tc>
          <w:tcPr>
            <w:tcW w:w="2546" w:type="dxa"/>
            <w:tcBorders>
              <w:top w:val="nil"/>
              <w:left w:val="nil"/>
              <w:bottom w:val="nil"/>
              <w:right w:val="nil"/>
            </w:tcBorders>
            <w:vAlign w:val="center"/>
          </w:tcPr>
          <w:p w:rsidR="004A4443" w:rsidRPr="003B43A2" w:rsidRDefault="004A4443" w:rsidP="00A8107C">
            <w:pPr>
              <w:widowControl w:val="0"/>
              <w:autoSpaceDE w:val="0"/>
              <w:autoSpaceDN w:val="0"/>
              <w:adjustRightInd w:val="0"/>
            </w:pPr>
            <w:r w:rsidRPr="003B43A2">
              <w:t xml:space="preserve">Студент группы  № </w:t>
            </w:r>
          </w:p>
        </w:tc>
        <w:tc>
          <w:tcPr>
            <w:tcW w:w="939"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2233</w:t>
            </w:r>
          </w:p>
        </w:tc>
        <w:tc>
          <w:tcPr>
            <w:tcW w:w="240"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2377" w:type="dxa"/>
            <w:tcBorders>
              <w:top w:val="nil"/>
              <w:left w:val="nil"/>
              <w:right w:val="nil"/>
            </w:tcBorders>
            <w:vAlign w:val="center"/>
          </w:tcPr>
          <w:p w:rsidR="004A4443" w:rsidRPr="003B43A2" w:rsidRDefault="004A4443" w:rsidP="00A8107C">
            <w:pPr>
              <w:widowControl w:val="0"/>
              <w:autoSpaceDE w:val="0"/>
              <w:autoSpaceDN w:val="0"/>
              <w:adjustRightInd w:val="0"/>
              <w:jc w:val="center"/>
            </w:pPr>
          </w:p>
        </w:tc>
        <w:tc>
          <w:tcPr>
            <w:tcW w:w="236"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3310"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Я. В. Калистратов</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46"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jc w:val="right"/>
              <w:rPr>
                <w:sz w:val="16"/>
                <w:szCs w:val="16"/>
              </w:rPr>
            </w:pPr>
          </w:p>
        </w:tc>
        <w:tc>
          <w:tcPr>
            <w:tcW w:w="939"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jc w:val="center"/>
              <w:rPr>
                <w:sz w:val="18"/>
                <w:szCs w:val="18"/>
              </w:rPr>
            </w:pPr>
          </w:p>
        </w:tc>
        <w:tc>
          <w:tcPr>
            <w:tcW w:w="240"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rPr>
                <w:sz w:val="16"/>
                <w:szCs w:val="16"/>
              </w:rPr>
            </w:pPr>
          </w:p>
        </w:tc>
        <w:tc>
          <w:tcPr>
            <w:tcW w:w="2377"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jc w:val="center"/>
              <w:rPr>
                <w:sz w:val="18"/>
                <w:szCs w:val="18"/>
              </w:rPr>
            </w:pPr>
            <w:r w:rsidRPr="003B43A2">
              <w:rPr>
                <w:sz w:val="18"/>
                <w:szCs w:val="18"/>
              </w:rPr>
              <w:t>подпись, дата</w:t>
            </w:r>
          </w:p>
        </w:tc>
        <w:tc>
          <w:tcPr>
            <w:tcW w:w="236"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rPr>
                <w:sz w:val="16"/>
                <w:szCs w:val="16"/>
              </w:rPr>
            </w:pPr>
          </w:p>
        </w:tc>
        <w:tc>
          <w:tcPr>
            <w:tcW w:w="3310" w:type="dxa"/>
            <w:tcBorders>
              <w:top w:val="nil"/>
              <w:left w:val="nil"/>
              <w:bottom w:val="nil"/>
              <w:right w:val="nil"/>
            </w:tcBorders>
            <w:vAlign w:val="center"/>
          </w:tcPr>
          <w:p w:rsidR="004A4443" w:rsidRPr="003B43A2" w:rsidRDefault="004A4443" w:rsidP="00A8107C">
            <w:pPr>
              <w:widowControl w:val="0"/>
              <w:autoSpaceDE w:val="0"/>
              <w:autoSpaceDN w:val="0"/>
              <w:adjustRightInd w:val="0"/>
              <w:spacing w:line="180" w:lineRule="exact"/>
              <w:jc w:val="center"/>
              <w:rPr>
                <w:sz w:val="18"/>
                <w:szCs w:val="18"/>
              </w:rPr>
            </w:pPr>
            <w:r w:rsidRPr="003B43A2">
              <w:rPr>
                <w:sz w:val="18"/>
                <w:szCs w:val="18"/>
              </w:rPr>
              <w:t>инициалы, фамилия</w:t>
            </w:r>
          </w:p>
        </w:tc>
      </w:tr>
    </w:tbl>
    <w:p w:rsidR="004A4443" w:rsidRPr="003B43A2" w:rsidRDefault="004A4443" w:rsidP="004A4443">
      <w:pPr>
        <w:pStyle w:val="a3"/>
        <w:widowControl w:val="0"/>
        <w:tabs>
          <w:tab w:val="clear" w:pos="4677"/>
          <w:tab w:val="clear" w:pos="9355"/>
        </w:tabs>
        <w:autoSpaceDE w:val="0"/>
        <w:autoSpaceDN w:val="0"/>
        <w:adjustRightInd w:val="0"/>
        <w:spacing w:before="240"/>
        <w:rPr>
          <w:sz w:val="24"/>
        </w:rPr>
      </w:pPr>
      <w:r w:rsidRPr="003B43A2">
        <w:rPr>
          <w:sz w:val="24"/>
        </w:rPr>
        <w:t>Руководитель</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7"/>
        <w:gridCol w:w="244"/>
        <w:gridCol w:w="2427"/>
        <w:gridCol w:w="240"/>
        <w:gridCol w:w="3380"/>
      </w:tblGrid>
      <w:tr w:rsidR="004A4443" w:rsidRPr="003B43A2" w:rsidTr="00A8107C">
        <w:trPr>
          <w:trHeight w:val="492"/>
        </w:trPr>
        <w:tc>
          <w:tcPr>
            <w:tcW w:w="3507"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канд. т. н.</w:t>
            </w:r>
          </w:p>
        </w:tc>
        <w:tc>
          <w:tcPr>
            <w:tcW w:w="244"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2427" w:type="dxa"/>
            <w:tcBorders>
              <w:top w:val="nil"/>
              <w:left w:val="nil"/>
              <w:right w:val="nil"/>
            </w:tcBorders>
            <w:vAlign w:val="center"/>
          </w:tcPr>
          <w:p w:rsidR="004A4443" w:rsidRPr="003B43A2" w:rsidRDefault="004A4443" w:rsidP="00A8107C">
            <w:pPr>
              <w:widowControl w:val="0"/>
              <w:autoSpaceDE w:val="0"/>
              <w:autoSpaceDN w:val="0"/>
              <w:adjustRightInd w:val="0"/>
              <w:jc w:val="center"/>
            </w:pPr>
          </w:p>
        </w:tc>
        <w:tc>
          <w:tcPr>
            <w:tcW w:w="240" w:type="dxa"/>
            <w:tcBorders>
              <w:top w:val="nil"/>
              <w:left w:val="nil"/>
              <w:bottom w:val="nil"/>
              <w:right w:val="nil"/>
            </w:tcBorders>
            <w:vAlign w:val="center"/>
          </w:tcPr>
          <w:p w:rsidR="004A4443" w:rsidRPr="003B43A2" w:rsidRDefault="004A4443" w:rsidP="00A8107C">
            <w:pPr>
              <w:widowControl w:val="0"/>
              <w:autoSpaceDE w:val="0"/>
              <w:autoSpaceDN w:val="0"/>
              <w:adjustRightInd w:val="0"/>
              <w:jc w:val="center"/>
            </w:pPr>
          </w:p>
        </w:tc>
        <w:tc>
          <w:tcPr>
            <w:tcW w:w="3380" w:type="dxa"/>
            <w:tcBorders>
              <w:top w:val="nil"/>
              <w:left w:val="nil"/>
              <w:right w:val="nil"/>
            </w:tcBorders>
            <w:vAlign w:val="center"/>
          </w:tcPr>
          <w:p w:rsidR="004A4443" w:rsidRPr="003B43A2" w:rsidRDefault="00E0592A" w:rsidP="00A8107C">
            <w:pPr>
              <w:widowControl w:val="0"/>
              <w:autoSpaceDE w:val="0"/>
              <w:autoSpaceDN w:val="0"/>
              <w:adjustRightInd w:val="0"/>
              <w:jc w:val="center"/>
            </w:pPr>
            <w:r w:rsidRPr="003B43A2">
              <w:t>С. И. Ян</w:t>
            </w:r>
          </w:p>
        </w:tc>
      </w:tr>
      <w:tr w:rsidR="004A4443" w:rsidRPr="003B43A2" w:rsidTr="00A810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2"/>
        </w:trPr>
        <w:tc>
          <w:tcPr>
            <w:tcW w:w="3507" w:type="dxa"/>
            <w:tcBorders>
              <w:top w:val="nil"/>
              <w:left w:val="nil"/>
              <w:bottom w:val="nil"/>
              <w:right w:val="nil"/>
            </w:tcBorders>
          </w:tcPr>
          <w:p w:rsidR="004A4443" w:rsidRPr="003B43A2" w:rsidRDefault="004A4443" w:rsidP="00A8107C">
            <w:pPr>
              <w:widowControl w:val="0"/>
              <w:autoSpaceDE w:val="0"/>
              <w:autoSpaceDN w:val="0"/>
              <w:adjustRightInd w:val="0"/>
              <w:jc w:val="center"/>
              <w:rPr>
                <w:sz w:val="18"/>
                <w:szCs w:val="18"/>
              </w:rPr>
            </w:pPr>
            <w:r w:rsidRPr="003B43A2">
              <w:rPr>
                <w:sz w:val="18"/>
                <w:szCs w:val="18"/>
              </w:rPr>
              <w:t>должность, уч. степень, звание</w:t>
            </w:r>
          </w:p>
        </w:tc>
        <w:tc>
          <w:tcPr>
            <w:tcW w:w="244" w:type="dxa"/>
            <w:tcBorders>
              <w:top w:val="nil"/>
              <w:left w:val="nil"/>
              <w:bottom w:val="nil"/>
              <w:right w:val="nil"/>
            </w:tcBorders>
          </w:tcPr>
          <w:p w:rsidR="004A4443" w:rsidRPr="003B43A2" w:rsidRDefault="004A4443" w:rsidP="00A8107C">
            <w:pPr>
              <w:widowControl w:val="0"/>
              <w:autoSpaceDE w:val="0"/>
              <w:autoSpaceDN w:val="0"/>
              <w:adjustRightInd w:val="0"/>
              <w:jc w:val="center"/>
              <w:rPr>
                <w:sz w:val="16"/>
                <w:szCs w:val="16"/>
              </w:rPr>
            </w:pPr>
          </w:p>
        </w:tc>
        <w:tc>
          <w:tcPr>
            <w:tcW w:w="2427" w:type="dxa"/>
            <w:tcBorders>
              <w:top w:val="nil"/>
              <w:left w:val="nil"/>
              <w:bottom w:val="nil"/>
              <w:right w:val="nil"/>
            </w:tcBorders>
          </w:tcPr>
          <w:p w:rsidR="004A4443" w:rsidRPr="003B43A2" w:rsidRDefault="004A4443" w:rsidP="00A8107C">
            <w:pPr>
              <w:widowControl w:val="0"/>
              <w:autoSpaceDE w:val="0"/>
              <w:autoSpaceDN w:val="0"/>
              <w:adjustRightInd w:val="0"/>
              <w:jc w:val="center"/>
              <w:rPr>
                <w:sz w:val="18"/>
                <w:szCs w:val="18"/>
              </w:rPr>
            </w:pPr>
            <w:r w:rsidRPr="003B43A2">
              <w:rPr>
                <w:sz w:val="18"/>
                <w:szCs w:val="18"/>
              </w:rPr>
              <w:t>подпись, дата</w:t>
            </w:r>
          </w:p>
        </w:tc>
        <w:tc>
          <w:tcPr>
            <w:tcW w:w="240" w:type="dxa"/>
            <w:tcBorders>
              <w:top w:val="nil"/>
              <w:left w:val="nil"/>
              <w:bottom w:val="nil"/>
              <w:right w:val="nil"/>
            </w:tcBorders>
          </w:tcPr>
          <w:p w:rsidR="004A4443" w:rsidRPr="003B43A2" w:rsidRDefault="004A4443" w:rsidP="00A8107C">
            <w:pPr>
              <w:widowControl w:val="0"/>
              <w:autoSpaceDE w:val="0"/>
              <w:autoSpaceDN w:val="0"/>
              <w:adjustRightInd w:val="0"/>
              <w:jc w:val="center"/>
              <w:rPr>
                <w:sz w:val="16"/>
                <w:szCs w:val="16"/>
              </w:rPr>
            </w:pPr>
          </w:p>
        </w:tc>
        <w:tc>
          <w:tcPr>
            <w:tcW w:w="3380" w:type="dxa"/>
            <w:tcBorders>
              <w:top w:val="nil"/>
              <w:left w:val="nil"/>
              <w:bottom w:val="nil"/>
              <w:right w:val="nil"/>
            </w:tcBorders>
          </w:tcPr>
          <w:p w:rsidR="004A4443" w:rsidRPr="003B43A2" w:rsidRDefault="004A4443" w:rsidP="00A8107C">
            <w:pPr>
              <w:widowControl w:val="0"/>
              <w:autoSpaceDE w:val="0"/>
              <w:autoSpaceDN w:val="0"/>
              <w:adjustRightInd w:val="0"/>
              <w:jc w:val="center"/>
              <w:rPr>
                <w:sz w:val="18"/>
                <w:szCs w:val="18"/>
              </w:rPr>
            </w:pPr>
            <w:r w:rsidRPr="003B43A2">
              <w:rPr>
                <w:sz w:val="18"/>
                <w:szCs w:val="18"/>
              </w:rPr>
              <w:t>инициалы, фамилия</w:t>
            </w:r>
          </w:p>
        </w:tc>
      </w:tr>
    </w:tbl>
    <w:p w:rsidR="004A4443" w:rsidRPr="003B43A2" w:rsidRDefault="004A4443" w:rsidP="004A4443">
      <w:pPr>
        <w:widowControl w:val="0"/>
        <w:autoSpaceDE w:val="0"/>
        <w:autoSpaceDN w:val="0"/>
        <w:adjustRightInd w:val="0"/>
        <w:spacing w:before="1800"/>
        <w:jc w:val="center"/>
      </w:pPr>
      <w:r w:rsidRPr="003B43A2">
        <w:t>Санкт-Петербург 20</w:t>
      </w:r>
      <w:r w:rsidR="00E0592A" w:rsidRPr="003B43A2">
        <w:t>26</w:t>
      </w:r>
    </w:p>
    <w:p w:rsidR="004A4443" w:rsidRPr="003B43A2" w:rsidRDefault="004A4443">
      <w:pPr>
        <w:rPr>
          <w:bCs/>
        </w:rPr>
      </w:pPr>
      <w:r w:rsidRPr="003B43A2">
        <w:rPr>
          <w:b/>
        </w:rPr>
        <w:br w:type="page"/>
      </w:r>
    </w:p>
    <w:p w:rsidR="00041EA5" w:rsidRPr="003B43A2" w:rsidRDefault="00041EA5" w:rsidP="00041EA5">
      <w:pPr>
        <w:pStyle w:val="a6"/>
        <w:ind w:left="-142"/>
        <w:rPr>
          <w:b w:val="0"/>
          <w:sz w:val="24"/>
        </w:rPr>
      </w:pPr>
      <w:r w:rsidRPr="003B43A2">
        <w:rPr>
          <w:b w:val="0"/>
          <w:sz w:val="24"/>
        </w:rPr>
        <w:lastRenderedPageBreak/>
        <w:t>МИНИСТЕРСТВО НАУКИ И ВЫСШЕГО ОБРАЗОВАНИЯ РОССИЙСКОЙ ФЕДЕРАЦИИ</w:t>
      </w:r>
    </w:p>
    <w:p w:rsidR="00041EA5" w:rsidRPr="003B43A2" w:rsidRDefault="00041EA5" w:rsidP="00041EA5">
      <w:pPr>
        <w:widowControl w:val="0"/>
        <w:autoSpaceDE w:val="0"/>
        <w:autoSpaceDN w:val="0"/>
        <w:adjustRightInd w:val="0"/>
        <w:spacing w:after="240"/>
        <w:ind w:hanging="357"/>
        <w:jc w:val="center"/>
        <w:rPr>
          <w:bCs/>
        </w:rPr>
      </w:pPr>
      <w:r w:rsidRPr="003B43A2">
        <w:t xml:space="preserve">федеральное государственное автономное образовательное учреждение высшего образования </w:t>
      </w:r>
      <w:r w:rsidRPr="003B43A2">
        <w:br/>
      </w:r>
      <w:r w:rsidRPr="003B43A2">
        <w:rPr>
          <w:bCs/>
        </w:rPr>
        <w:t xml:space="preserve">«САНКТ–ПЕТЕРБУРГСКИЙ ГОСУДАРСТВЕННЫЙ УНИВЕРСИТЕТ </w:t>
      </w:r>
      <w:r w:rsidRPr="003B43A2">
        <w:rPr>
          <w:bCs/>
        </w:rPr>
        <w:br/>
        <w:t>АЭРОКОСМИЧЕСКОГО ПРИБОРОСТРОЕНИЯ»</w:t>
      </w:r>
    </w:p>
    <w:p w:rsidR="005C4888" w:rsidRPr="003B43A2" w:rsidRDefault="005C4888" w:rsidP="005C4888">
      <w:pPr>
        <w:widowControl w:val="0"/>
        <w:autoSpaceDE w:val="0"/>
        <w:autoSpaceDN w:val="0"/>
        <w:adjustRightInd w:val="0"/>
        <w:spacing w:line="276" w:lineRule="auto"/>
        <w:ind w:right="-6"/>
      </w:pPr>
      <w:r w:rsidRPr="003B43A2">
        <w:t>УТВЕРЖДАЮ</w:t>
      </w:r>
    </w:p>
    <w:p w:rsidR="005C4888" w:rsidRPr="003B43A2" w:rsidRDefault="005C4888" w:rsidP="005C4888">
      <w:pPr>
        <w:widowControl w:val="0"/>
        <w:autoSpaceDE w:val="0"/>
        <w:autoSpaceDN w:val="0"/>
        <w:adjustRightInd w:val="0"/>
        <w:spacing w:line="276" w:lineRule="auto"/>
        <w:ind w:right="-6"/>
      </w:pPr>
      <w:r w:rsidRPr="003B43A2">
        <w:t>Заведующий кафедрой №___</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06"/>
      </w:tblGrid>
      <w:tr w:rsidR="005C4888" w:rsidRPr="003B43A2">
        <w:trPr>
          <w:trHeight w:val="397"/>
        </w:trPr>
        <w:tc>
          <w:tcPr>
            <w:tcW w:w="3775" w:type="dxa"/>
            <w:tcBorders>
              <w:top w:val="nil"/>
              <w:left w:val="nil"/>
              <w:right w:val="nil"/>
            </w:tcBorders>
            <w:vAlign w:val="center"/>
          </w:tcPr>
          <w:p w:rsidR="005C4888" w:rsidRPr="003B43A2" w:rsidRDefault="00E0592A" w:rsidP="00C03349">
            <w:pPr>
              <w:widowControl w:val="0"/>
              <w:autoSpaceDE w:val="0"/>
              <w:autoSpaceDN w:val="0"/>
              <w:adjustRightInd w:val="0"/>
              <w:jc w:val="center"/>
            </w:pPr>
            <w:r w:rsidRPr="003B43A2">
              <w:t>д.т.н., проф.</w:t>
            </w: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jc w:val="center"/>
            </w:pPr>
          </w:p>
        </w:tc>
        <w:tc>
          <w:tcPr>
            <w:tcW w:w="2503" w:type="dxa"/>
            <w:tcBorders>
              <w:top w:val="nil"/>
              <w:left w:val="nil"/>
              <w:right w:val="nil"/>
            </w:tcBorders>
            <w:vAlign w:val="center"/>
          </w:tcPr>
          <w:p w:rsidR="005C4888" w:rsidRPr="003B43A2" w:rsidRDefault="005C4888" w:rsidP="00C03349">
            <w:pPr>
              <w:widowControl w:val="0"/>
              <w:autoSpaceDE w:val="0"/>
              <w:autoSpaceDN w:val="0"/>
              <w:adjustRightInd w:val="0"/>
              <w:jc w:val="center"/>
            </w:pPr>
          </w:p>
        </w:tc>
        <w:tc>
          <w:tcPr>
            <w:tcW w:w="236" w:type="dxa"/>
            <w:tcBorders>
              <w:top w:val="nil"/>
              <w:left w:val="nil"/>
              <w:bottom w:val="nil"/>
              <w:right w:val="nil"/>
            </w:tcBorders>
            <w:vAlign w:val="center"/>
          </w:tcPr>
          <w:p w:rsidR="005C4888" w:rsidRPr="003B43A2" w:rsidRDefault="005C4888" w:rsidP="00C03349">
            <w:pPr>
              <w:widowControl w:val="0"/>
              <w:autoSpaceDE w:val="0"/>
              <w:autoSpaceDN w:val="0"/>
              <w:adjustRightInd w:val="0"/>
              <w:jc w:val="center"/>
            </w:pPr>
          </w:p>
        </w:tc>
        <w:tc>
          <w:tcPr>
            <w:tcW w:w="2906" w:type="dxa"/>
            <w:tcBorders>
              <w:top w:val="nil"/>
              <w:left w:val="nil"/>
              <w:right w:val="nil"/>
            </w:tcBorders>
            <w:vAlign w:val="center"/>
          </w:tcPr>
          <w:p w:rsidR="005C4888" w:rsidRPr="003B43A2" w:rsidRDefault="00E0592A" w:rsidP="00C03349">
            <w:pPr>
              <w:widowControl w:val="0"/>
              <w:autoSpaceDE w:val="0"/>
              <w:autoSpaceDN w:val="0"/>
              <w:adjustRightInd w:val="0"/>
              <w:jc w:val="center"/>
            </w:pPr>
            <w:r w:rsidRPr="003B43A2">
              <w:t xml:space="preserve">А. Р. </w:t>
            </w:r>
            <w:proofErr w:type="spellStart"/>
            <w:r w:rsidRPr="003B43A2">
              <w:t>Бестугин</w:t>
            </w:r>
            <w:proofErr w:type="spellEnd"/>
          </w:p>
        </w:tc>
      </w:tr>
      <w:tr w:rsidR="005C4888" w:rsidRPr="003B43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jc w:val="center"/>
              <w:rPr>
                <w:sz w:val="18"/>
                <w:szCs w:val="18"/>
              </w:rPr>
            </w:pPr>
            <w:r w:rsidRPr="003B43A2">
              <w:rPr>
                <w:sz w:val="18"/>
                <w:szCs w:val="18"/>
              </w:rPr>
              <w:t>должность, уч. степень, звание</w:t>
            </w: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rPr>
                <w:sz w:val="16"/>
                <w:szCs w:val="16"/>
              </w:rPr>
            </w:pPr>
          </w:p>
        </w:tc>
        <w:tc>
          <w:tcPr>
            <w:tcW w:w="2503"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jc w:val="center"/>
              <w:rPr>
                <w:sz w:val="18"/>
                <w:szCs w:val="18"/>
              </w:rPr>
            </w:pPr>
            <w:r w:rsidRPr="003B43A2">
              <w:rPr>
                <w:sz w:val="18"/>
                <w:szCs w:val="18"/>
              </w:rPr>
              <w:t>подпись, дата</w:t>
            </w:r>
          </w:p>
        </w:tc>
        <w:tc>
          <w:tcPr>
            <w:tcW w:w="236"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rPr>
                <w:sz w:val="16"/>
                <w:szCs w:val="16"/>
              </w:rPr>
            </w:pPr>
          </w:p>
        </w:tc>
        <w:tc>
          <w:tcPr>
            <w:tcW w:w="2906"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jc w:val="center"/>
              <w:rPr>
                <w:sz w:val="18"/>
                <w:szCs w:val="18"/>
              </w:rPr>
            </w:pPr>
            <w:r w:rsidRPr="003B43A2">
              <w:rPr>
                <w:sz w:val="18"/>
                <w:szCs w:val="18"/>
              </w:rPr>
              <w:t>инициалы, фамилия</w:t>
            </w:r>
          </w:p>
        </w:tc>
      </w:tr>
    </w:tbl>
    <w:p w:rsidR="005C4888" w:rsidRPr="003B43A2" w:rsidRDefault="005C4888" w:rsidP="005C4888">
      <w:pPr>
        <w:widowControl w:val="0"/>
        <w:autoSpaceDE w:val="0"/>
        <w:autoSpaceDN w:val="0"/>
        <w:adjustRightInd w:val="0"/>
        <w:spacing w:before="360" w:after="360"/>
        <w:jc w:val="center"/>
        <w:rPr>
          <w:sz w:val="28"/>
          <w:szCs w:val="28"/>
        </w:rPr>
      </w:pPr>
      <w:r w:rsidRPr="003B43A2">
        <w:rPr>
          <w:sz w:val="28"/>
          <w:szCs w:val="28"/>
        </w:rPr>
        <w:t>ЗАДАНИЕ НА ВЫПОЛНЕНИЕ БАКАЛАВРСКОЙ РАБОТЫ</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960"/>
        <w:gridCol w:w="240"/>
        <w:gridCol w:w="5645"/>
      </w:tblGrid>
      <w:tr w:rsidR="005C4888" w:rsidRPr="003B43A2">
        <w:trPr>
          <w:trHeight w:val="397"/>
        </w:trPr>
        <w:tc>
          <w:tcPr>
            <w:tcW w:w="2815" w:type="dxa"/>
            <w:tcBorders>
              <w:top w:val="nil"/>
              <w:left w:val="nil"/>
              <w:bottom w:val="nil"/>
              <w:right w:val="nil"/>
            </w:tcBorders>
            <w:vAlign w:val="center"/>
          </w:tcPr>
          <w:p w:rsidR="005C4888" w:rsidRPr="003B43A2" w:rsidRDefault="005C4888" w:rsidP="00C03349">
            <w:pPr>
              <w:widowControl w:val="0"/>
              <w:autoSpaceDE w:val="0"/>
              <w:autoSpaceDN w:val="0"/>
              <w:adjustRightInd w:val="0"/>
            </w:pPr>
            <w:r w:rsidRPr="003B43A2">
              <w:t xml:space="preserve">студенту группы </w:t>
            </w:r>
          </w:p>
        </w:tc>
        <w:tc>
          <w:tcPr>
            <w:tcW w:w="960" w:type="dxa"/>
            <w:tcBorders>
              <w:top w:val="nil"/>
              <w:left w:val="nil"/>
              <w:right w:val="nil"/>
            </w:tcBorders>
            <w:vAlign w:val="center"/>
          </w:tcPr>
          <w:p w:rsidR="005C4888" w:rsidRPr="003B43A2" w:rsidRDefault="00E0592A" w:rsidP="00C03349">
            <w:pPr>
              <w:widowControl w:val="0"/>
              <w:autoSpaceDE w:val="0"/>
              <w:autoSpaceDN w:val="0"/>
              <w:adjustRightInd w:val="0"/>
              <w:jc w:val="center"/>
            </w:pPr>
            <w:r w:rsidRPr="003B43A2">
              <w:t>2233</w:t>
            </w: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jc w:val="center"/>
            </w:pPr>
          </w:p>
        </w:tc>
        <w:tc>
          <w:tcPr>
            <w:tcW w:w="5645" w:type="dxa"/>
            <w:tcBorders>
              <w:top w:val="nil"/>
              <w:left w:val="nil"/>
              <w:right w:val="nil"/>
            </w:tcBorders>
            <w:vAlign w:val="center"/>
          </w:tcPr>
          <w:p w:rsidR="005C4888" w:rsidRPr="003B43A2" w:rsidRDefault="00E0592A" w:rsidP="00E0592A">
            <w:pPr>
              <w:widowControl w:val="0"/>
              <w:autoSpaceDE w:val="0"/>
              <w:autoSpaceDN w:val="0"/>
              <w:adjustRightInd w:val="0"/>
              <w:jc w:val="center"/>
            </w:pPr>
            <w:r w:rsidRPr="003B43A2">
              <w:t xml:space="preserve">Калистратову </w:t>
            </w:r>
            <w:proofErr w:type="spellStart"/>
            <w:r w:rsidRPr="003B43A2">
              <w:t>Яромиру</w:t>
            </w:r>
            <w:proofErr w:type="spellEnd"/>
            <w:r w:rsidRPr="003B43A2">
              <w:t xml:space="preserve"> Викторовичу</w:t>
            </w:r>
          </w:p>
        </w:tc>
      </w:tr>
      <w:tr w:rsidR="005C4888" w:rsidRPr="003B43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15"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jc w:val="right"/>
              <w:rPr>
                <w:sz w:val="16"/>
                <w:szCs w:val="16"/>
              </w:rPr>
            </w:pPr>
          </w:p>
        </w:tc>
        <w:tc>
          <w:tcPr>
            <w:tcW w:w="960"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jc w:val="center"/>
              <w:rPr>
                <w:sz w:val="18"/>
                <w:szCs w:val="18"/>
              </w:rPr>
            </w:pPr>
            <w:r w:rsidRPr="003B43A2">
              <w:rPr>
                <w:sz w:val="18"/>
                <w:szCs w:val="18"/>
              </w:rPr>
              <w:t>номер</w:t>
            </w: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rPr>
                <w:sz w:val="16"/>
                <w:szCs w:val="16"/>
              </w:rPr>
            </w:pPr>
          </w:p>
        </w:tc>
        <w:tc>
          <w:tcPr>
            <w:tcW w:w="5645"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jc w:val="center"/>
              <w:rPr>
                <w:sz w:val="18"/>
                <w:szCs w:val="18"/>
              </w:rPr>
            </w:pPr>
            <w:r w:rsidRPr="003B43A2">
              <w:rPr>
                <w:sz w:val="18"/>
                <w:szCs w:val="18"/>
              </w:rPr>
              <w:t>фамилия, имя, отчество</w:t>
            </w:r>
          </w:p>
        </w:tc>
      </w:tr>
    </w:tbl>
    <w:p w:rsidR="005C4888" w:rsidRPr="003B43A2" w:rsidRDefault="005C4888" w:rsidP="005C4888">
      <w:pPr>
        <w:widowControl w:val="0"/>
        <w:autoSpaceDE w:val="0"/>
        <w:autoSpaceDN w:val="0"/>
        <w:adjustRightInd w:val="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081"/>
        <w:gridCol w:w="8579"/>
      </w:tblGrid>
      <w:tr w:rsidR="00E0592A" w:rsidRPr="003B43A2">
        <w:trPr>
          <w:trHeight w:val="397"/>
        </w:trPr>
        <w:tc>
          <w:tcPr>
            <w:tcW w:w="1081" w:type="dxa"/>
            <w:tcBorders>
              <w:bottom w:val="nil"/>
            </w:tcBorders>
            <w:vAlign w:val="center"/>
          </w:tcPr>
          <w:p w:rsidR="00E0592A" w:rsidRPr="003B43A2" w:rsidRDefault="00E0592A" w:rsidP="00E0592A">
            <w:pPr>
              <w:widowControl w:val="0"/>
              <w:autoSpaceDE w:val="0"/>
              <w:autoSpaceDN w:val="0"/>
              <w:adjustRightInd w:val="0"/>
            </w:pPr>
            <w:r w:rsidRPr="003B43A2">
              <w:t>на тему</w:t>
            </w:r>
          </w:p>
        </w:tc>
        <w:tc>
          <w:tcPr>
            <w:tcW w:w="8579" w:type="dxa"/>
            <w:tcBorders>
              <w:bottom w:val="single" w:sz="4" w:space="0" w:color="auto"/>
            </w:tcBorders>
            <w:vAlign w:val="center"/>
          </w:tcPr>
          <w:p w:rsidR="00E0592A" w:rsidRPr="003B43A2" w:rsidRDefault="00E0592A" w:rsidP="00E0592A">
            <w:pPr>
              <w:widowControl w:val="0"/>
              <w:autoSpaceDE w:val="0"/>
              <w:autoSpaceDN w:val="0"/>
              <w:adjustRightInd w:val="0"/>
              <w:jc w:val="center"/>
            </w:pPr>
            <w:r w:rsidRPr="003B43A2">
              <w:t>Разработка аппара</w:t>
            </w:r>
            <w:r w:rsidR="00AD18C4">
              <w:t>тного решения полётного контроле</w:t>
            </w:r>
            <w:r w:rsidRPr="003B43A2">
              <w:t xml:space="preserve">ра FPV БПЛА на базе </w:t>
            </w:r>
          </w:p>
        </w:tc>
      </w:tr>
      <w:tr w:rsidR="00E0592A" w:rsidRPr="003B43A2">
        <w:trPr>
          <w:trHeight w:val="397"/>
        </w:trPr>
        <w:tc>
          <w:tcPr>
            <w:tcW w:w="9660" w:type="dxa"/>
            <w:gridSpan w:val="2"/>
            <w:tcBorders>
              <w:bottom w:val="single" w:sz="4" w:space="0" w:color="auto"/>
            </w:tcBorders>
            <w:vAlign w:val="center"/>
          </w:tcPr>
          <w:p w:rsidR="00E0592A" w:rsidRPr="003B43A2" w:rsidRDefault="00E0592A" w:rsidP="00E0592A">
            <w:pPr>
              <w:widowControl w:val="0"/>
              <w:autoSpaceDE w:val="0"/>
              <w:autoSpaceDN w:val="0"/>
              <w:adjustRightInd w:val="0"/>
            </w:pPr>
            <w:r w:rsidRPr="003B43A2">
              <w:t>микроконтроллера ESP32</w:t>
            </w:r>
          </w:p>
        </w:tc>
      </w:tr>
      <w:tr w:rsidR="00E0592A" w:rsidRPr="003B43A2">
        <w:trPr>
          <w:trHeight w:val="397"/>
        </w:trPr>
        <w:tc>
          <w:tcPr>
            <w:tcW w:w="9660" w:type="dxa"/>
            <w:gridSpan w:val="2"/>
            <w:tcBorders>
              <w:top w:val="single" w:sz="4" w:space="0" w:color="auto"/>
            </w:tcBorders>
            <w:vAlign w:val="center"/>
          </w:tcPr>
          <w:p w:rsidR="00E0592A" w:rsidRPr="003B43A2" w:rsidRDefault="00E0592A" w:rsidP="00E0592A">
            <w:pPr>
              <w:widowControl w:val="0"/>
              <w:autoSpaceDE w:val="0"/>
              <w:autoSpaceDN w:val="0"/>
              <w:adjustRightInd w:val="0"/>
              <w:jc w:val="center"/>
            </w:pPr>
          </w:p>
        </w:tc>
      </w:tr>
    </w:tbl>
    <w:p w:rsidR="005C4888" w:rsidRPr="003B43A2" w:rsidRDefault="005C4888" w:rsidP="005C4888">
      <w:pPr>
        <w:widowControl w:val="0"/>
        <w:autoSpaceDE w:val="0"/>
        <w:autoSpaceDN w:val="0"/>
        <w:adjustRightInd w:val="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3998"/>
        <w:gridCol w:w="2623"/>
        <w:gridCol w:w="445"/>
        <w:gridCol w:w="2594"/>
      </w:tblGrid>
      <w:tr w:rsidR="005C4888" w:rsidRPr="003B43A2">
        <w:trPr>
          <w:trHeight w:val="397"/>
        </w:trPr>
        <w:tc>
          <w:tcPr>
            <w:tcW w:w="3998" w:type="dxa"/>
            <w:tcBorders>
              <w:bottom w:val="nil"/>
            </w:tcBorders>
            <w:vAlign w:val="center"/>
          </w:tcPr>
          <w:p w:rsidR="005C4888" w:rsidRPr="003B43A2" w:rsidRDefault="005C4888" w:rsidP="00C03349">
            <w:pPr>
              <w:widowControl w:val="0"/>
              <w:autoSpaceDE w:val="0"/>
              <w:autoSpaceDN w:val="0"/>
              <w:adjustRightInd w:val="0"/>
            </w:pPr>
            <w:r w:rsidRPr="003B43A2">
              <w:t>утвержденную приказом ГУАП от</w:t>
            </w:r>
          </w:p>
        </w:tc>
        <w:tc>
          <w:tcPr>
            <w:tcW w:w="2623" w:type="dxa"/>
            <w:tcBorders>
              <w:bottom w:val="single" w:sz="4" w:space="0" w:color="auto"/>
            </w:tcBorders>
            <w:vAlign w:val="center"/>
          </w:tcPr>
          <w:p w:rsidR="005C4888" w:rsidRPr="003B43A2" w:rsidRDefault="00774516" w:rsidP="00C03349">
            <w:pPr>
              <w:widowControl w:val="0"/>
              <w:autoSpaceDE w:val="0"/>
              <w:autoSpaceDN w:val="0"/>
              <w:adjustRightInd w:val="0"/>
            </w:pPr>
            <w:r>
              <w:t>20.03.2026</w:t>
            </w:r>
          </w:p>
        </w:tc>
        <w:tc>
          <w:tcPr>
            <w:tcW w:w="445" w:type="dxa"/>
            <w:tcBorders>
              <w:bottom w:val="nil"/>
            </w:tcBorders>
            <w:vAlign w:val="center"/>
          </w:tcPr>
          <w:p w:rsidR="005C4888" w:rsidRPr="003B43A2" w:rsidRDefault="005C4888" w:rsidP="00C03349">
            <w:pPr>
              <w:widowControl w:val="0"/>
              <w:autoSpaceDE w:val="0"/>
              <w:autoSpaceDN w:val="0"/>
              <w:adjustRightInd w:val="0"/>
              <w:jc w:val="right"/>
            </w:pPr>
            <w:r w:rsidRPr="003B43A2">
              <w:t>№</w:t>
            </w:r>
          </w:p>
        </w:tc>
        <w:tc>
          <w:tcPr>
            <w:tcW w:w="2594" w:type="dxa"/>
            <w:tcBorders>
              <w:bottom w:val="single" w:sz="4" w:space="0" w:color="auto"/>
            </w:tcBorders>
            <w:vAlign w:val="center"/>
          </w:tcPr>
          <w:p w:rsidR="005C4888" w:rsidRPr="003B43A2" w:rsidRDefault="00774516" w:rsidP="00C03349">
            <w:pPr>
              <w:widowControl w:val="0"/>
              <w:autoSpaceDE w:val="0"/>
              <w:autoSpaceDN w:val="0"/>
              <w:adjustRightInd w:val="0"/>
            </w:pPr>
            <w:r>
              <w:t>11-411/26</w:t>
            </w:r>
          </w:p>
        </w:tc>
      </w:tr>
    </w:tbl>
    <w:p w:rsidR="005C4888" w:rsidRPr="003B43A2" w:rsidRDefault="005C4888" w:rsidP="005C4888">
      <w:pPr>
        <w:widowControl w:val="0"/>
        <w:autoSpaceDE w:val="0"/>
        <w:autoSpaceDN w:val="0"/>
        <w:adjustRightInd w:val="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634"/>
        <w:gridCol w:w="8026"/>
      </w:tblGrid>
      <w:tr w:rsidR="005C4888" w:rsidRPr="003B43A2">
        <w:trPr>
          <w:trHeight w:val="397"/>
        </w:trPr>
        <w:tc>
          <w:tcPr>
            <w:tcW w:w="1634" w:type="dxa"/>
            <w:tcBorders>
              <w:bottom w:val="nil"/>
            </w:tcBorders>
            <w:vAlign w:val="center"/>
          </w:tcPr>
          <w:p w:rsidR="005C4888" w:rsidRPr="003B43A2" w:rsidRDefault="005C4888" w:rsidP="00C03349">
            <w:pPr>
              <w:widowControl w:val="0"/>
              <w:autoSpaceDE w:val="0"/>
              <w:autoSpaceDN w:val="0"/>
              <w:adjustRightInd w:val="0"/>
            </w:pPr>
            <w:r w:rsidRPr="003B43A2">
              <w:t>Цель работы:</w:t>
            </w:r>
          </w:p>
        </w:tc>
        <w:tc>
          <w:tcPr>
            <w:tcW w:w="8026" w:type="dxa"/>
            <w:tcBorders>
              <w:bottom w:val="single" w:sz="4" w:space="0" w:color="auto"/>
            </w:tcBorders>
            <w:vAlign w:val="center"/>
          </w:tcPr>
          <w:p w:rsidR="005C4888" w:rsidRPr="003B43A2" w:rsidRDefault="00C7212B" w:rsidP="00346466">
            <w:pPr>
              <w:widowControl w:val="0"/>
              <w:autoSpaceDE w:val="0"/>
              <w:autoSpaceDN w:val="0"/>
              <w:adjustRightInd w:val="0"/>
              <w:jc w:val="center"/>
            </w:pPr>
            <w:r>
              <w:rPr>
                <w:rStyle w:val="citation-65"/>
              </w:rPr>
              <w:t xml:space="preserve">разработать удобное аппаратное решение </w:t>
            </w:r>
            <w:r w:rsidR="00346466">
              <w:rPr>
                <w:rStyle w:val="citation-65"/>
              </w:rPr>
              <w:t xml:space="preserve">полетного контроллера на базе </w:t>
            </w:r>
          </w:p>
        </w:tc>
      </w:tr>
      <w:tr w:rsidR="005C4888" w:rsidRPr="003B43A2">
        <w:trPr>
          <w:trHeight w:val="397"/>
        </w:trPr>
        <w:tc>
          <w:tcPr>
            <w:tcW w:w="9660" w:type="dxa"/>
            <w:gridSpan w:val="2"/>
            <w:tcBorders>
              <w:bottom w:val="single" w:sz="4" w:space="0" w:color="auto"/>
            </w:tcBorders>
            <w:vAlign w:val="center"/>
          </w:tcPr>
          <w:p w:rsidR="005C4888" w:rsidRPr="003B43A2" w:rsidRDefault="00C7212B" w:rsidP="00C7212B">
            <w:pPr>
              <w:widowControl w:val="0"/>
              <w:autoSpaceDE w:val="0"/>
              <w:autoSpaceDN w:val="0"/>
              <w:adjustRightInd w:val="0"/>
            </w:pPr>
            <w:r>
              <w:t>.</w:t>
            </w:r>
            <w:r w:rsidR="00346466">
              <w:rPr>
                <w:rStyle w:val="citation-65"/>
              </w:rPr>
              <w:t xml:space="preserve"> </w:t>
            </w:r>
            <w:r w:rsidR="00346466">
              <w:rPr>
                <w:rStyle w:val="citation-65"/>
              </w:rPr>
              <w:t>микроконтроллера ESP32</w:t>
            </w:r>
          </w:p>
        </w:tc>
      </w:tr>
      <w:tr w:rsidR="005C4888" w:rsidRPr="003B43A2">
        <w:trPr>
          <w:trHeight w:val="397"/>
        </w:trPr>
        <w:tc>
          <w:tcPr>
            <w:tcW w:w="9660" w:type="dxa"/>
            <w:gridSpan w:val="2"/>
            <w:tcBorders>
              <w:top w:val="single" w:sz="4" w:space="0" w:color="auto"/>
            </w:tcBorders>
            <w:vAlign w:val="center"/>
          </w:tcPr>
          <w:p w:rsidR="005C4888" w:rsidRPr="003B43A2" w:rsidRDefault="005C4888" w:rsidP="00C03349">
            <w:pPr>
              <w:widowControl w:val="0"/>
              <w:autoSpaceDE w:val="0"/>
              <w:autoSpaceDN w:val="0"/>
              <w:adjustRightInd w:val="0"/>
              <w:jc w:val="center"/>
            </w:pPr>
          </w:p>
        </w:tc>
      </w:tr>
    </w:tbl>
    <w:p w:rsidR="005C4888" w:rsidRPr="003B43A2" w:rsidRDefault="005C4888" w:rsidP="005C4888">
      <w:pPr>
        <w:widowControl w:val="0"/>
        <w:autoSpaceDE w:val="0"/>
        <w:autoSpaceDN w:val="0"/>
        <w:adjustRightInd w:val="0"/>
        <w:rPr>
          <w:sz w:val="18"/>
          <w:szCs w:val="18"/>
        </w:rPr>
      </w:pPr>
    </w:p>
    <w:tbl>
      <w:tblPr>
        <w:tblW w:w="9648" w:type="dxa"/>
        <w:tblBorders>
          <w:bottom w:val="single" w:sz="4" w:space="0" w:color="auto"/>
        </w:tblBorders>
        <w:tblLook w:val="04A0" w:firstRow="1" w:lastRow="0" w:firstColumn="1" w:lastColumn="0" w:noHBand="0" w:noVBand="1"/>
      </w:tblPr>
      <w:tblGrid>
        <w:gridCol w:w="3418"/>
        <w:gridCol w:w="6230"/>
      </w:tblGrid>
      <w:tr w:rsidR="005C4888" w:rsidRPr="003B43A2">
        <w:trPr>
          <w:trHeight w:val="397"/>
        </w:trPr>
        <w:tc>
          <w:tcPr>
            <w:tcW w:w="3418" w:type="dxa"/>
            <w:tcBorders>
              <w:bottom w:val="nil"/>
            </w:tcBorders>
            <w:vAlign w:val="center"/>
          </w:tcPr>
          <w:p w:rsidR="005C4888" w:rsidRPr="003B43A2" w:rsidRDefault="005C4888" w:rsidP="00C03349">
            <w:pPr>
              <w:widowControl w:val="0"/>
              <w:autoSpaceDE w:val="0"/>
              <w:autoSpaceDN w:val="0"/>
              <w:adjustRightInd w:val="0"/>
            </w:pPr>
            <w:r w:rsidRPr="003B43A2">
              <w:t>Задачи, подлежащие решению:</w:t>
            </w:r>
          </w:p>
        </w:tc>
        <w:tc>
          <w:tcPr>
            <w:tcW w:w="6230" w:type="dxa"/>
            <w:tcBorders>
              <w:bottom w:val="single" w:sz="4" w:space="0" w:color="auto"/>
            </w:tcBorders>
            <w:vAlign w:val="center"/>
          </w:tcPr>
          <w:p w:rsidR="005C4888" w:rsidRPr="003B43A2" w:rsidRDefault="00E37043" w:rsidP="00C7212B">
            <w:pPr>
              <w:widowControl w:val="0"/>
              <w:autoSpaceDE w:val="0"/>
              <w:autoSpaceDN w:val="0"/>
              <w:adjustRightInd w:val="0"/>
              <w:jc w:val="center"/>
            </w:pPr>
            <w:r>
              <w:t>1)</w:t>
            </w:r>
            <w:r w:rsidR="00C7212B">
              <w:t xml:space="preserve"> </w:t>
            </w:r>
            <w:r w:rsidR="00C7212B">
              <w:t xml:space="preserve">Проанализировать существующие аналоги и </w:t>
            </w:r>
          </w:p>
        </w:tc>
      </w:tr>
      <w:tr w:rsidR="005C4888" w:rsidRPr="003B43A2">
        <w:trPr>
          <w:trHeight w:val="397"/>
        </w:trPr>
        <w:tc>
          <w:tcPr>
            <w:tcW w:w="9648" w:type="dxa"/>
            <w:gridSpan w:val="2"/>
            <w:tcBorders>
              <w:bottom w:val="single" w:sz="4" w:space="0" w:color="auto"/>
            </w:tcBorders>
            <w:vAlign w:val="center"/>
          </w:tcPr>
          <w:p w:rsidR="005C4888" w:rsidRPr="003B43A2" w:rsidRDefault="00C7212B" w:rsidP="00C7212B">
            <w:pPr>
              <w:widowControl w:val="0"/>
              <w:autoSpaceDE w:val="0"/>
              <w:autoSpaceDN w:val="0"/>
              <w:adjustRightInd w:val="0"/>
              <w:jc w:val="center"/>
            </w:pPr>
            <w:r>
              <w:t>архитектурные ограничения платформ</w:t>
            </w:r>
            <w:r w:rsidR="00E37043">
              <w:t>.</w:t>
            </w:r>
            <w:r w:rsidR="00E37043">
              <w:t xml:space="preserve"> 2)</w:t>
            </w:r>
            <w:r>
              <w:t xml:space="preserve"> </w:t>
            </w:r>
            <w:r>
              <w:t xml:space="preserve">Разработать структурную и принципиальную </w:t>
            </w:r>
          </w:p>
        </w:tc>
      </w:tr>
      <w:tr w:rsidR="005C4888" w:rsidRPr="003B43A2">
        <w:trPr>
          <w:trHeight w:val="397"/>
        </w:trPr>
        <w:tc>
          <w:tcPr>
            <w:tcW w:w="9648" w:type="dxa"/>
            <w:gridSpan w:val="2"/>
            <w:tcBorders>
              <w:top w:val="single" w:sz="4" w:space="0" w:color="auto"/>
            </w:tcBorders>
            <w:vAlign w:val="center"/>
          </w:tcPr>
          <w:p w:rsidR="005C4888" w:rsidRPr="003B43A2" w:rsidRDefault="00C7212B" w:rsidP="00C7212B">
            <w:pPr>
              <w:widowControl w:val="0"/>
              <w:autoSpaceDE w:val="0"/>
              <w:autoSpaceDN w:val="0"/>
              <w:adjustRightInd w:val="0"/>
            </w:pPr>
            <w:r>
              <w:t>электрическую схемы модуля</w:t>
            </w:r>
            <w:r>
              <w:t xml:space="preserve"> 3)</w:t>
            </w:r>
            <w:r>
              <w:rPr>
                <w:rStyle w:val="e9"/>
              </w:rPr>
              <w:t xml:space="preserve"> </w:t>
            </w:r>
            <w:r>
              <w:rPr>
                <w:rStyle w:val="citation-70"/>
              </w:rPr>
              <w:t>Спроектировать печатную плату контроллера</w:t>
            </w:r>
            <w:r>
              <w:t>.</w:t>
            </w:r>
          </w:p>
        </w:tc>
      </w:tr>
    </w:tbl>
    <w:p w:rsidR="005C4888" w:rsidRPr="003B43A2" w:rsidRDefault="005C4888" w:rsidP="005C4888">
      <w:pPr>
        <w:widowControl w:val="0"/>
        <w:autoSpaceDE w:val="0"/>
        <w:autoSpaceDN w:val="0"/>
        <w:adjustRightInd w:val="0"/>
        <w:rPr>
          <w:sz w:val="18"/>
          <w:szCs w:val="18"/>
        </w:rPr>
      </w:pPr>
    </w:p>
    <w:tbl>
      <w:tblPr>
        <w:tblW w:w="9648" w:type="dxa"/>
        <w:tblBorders>
          <w:bottom w:val="single" w:sz="4" w:space="0" w:color="auto"/>
        </w:tblBorders>
        <w:tblLook w:val="04A0" w:firstRow="1" w:lastRow="0" w:firstColumn="1" w:lastColumn="0" w:noHBand="0" w:noVBand="1"/>
      </w:tblPr>
      <w:tblGrid>
        <w:gridCol w:w="4608"/>
        <w:gridCol w:w="5040"/>
      </w:tblGrid>
      <w:tr w:rsidR="005C4888" w:rsidRPr="003B43A2">
        <w:trPr>
          <w:trHeight w:val="397"/>
        </w:trPr>
        <w:tc>
          <w:tcPr>
            <w:tcW w:w="4608" w:type="dxa"/>
            <w:tcBorders>
              <w:bottom w:val="nil"/>
            </w:tcBorders>
            <w:vAlign w:val="center"/>
          </w:tcPr>
          <w:p w:rsidR="005C4888" w:rsidRPr="003B43A2" w:rsidRDefault="005C4888" w:rsidP="00C03349">
            <w:pPr>
              <w:widowControl w:val="0"/>
              <w:autoSpaceDE w:val="0"/>
              <w:autoSpaceDN w:val="0"/>
              <w:adjustRightInd w:val="0"/>
            </w:pPr>
            <w:r w:rsidRPr="003B43A2">
              <w:t>Содержание работы (основные разделы):</w:t>
            </w:r>
          </w:p>
        </w:tc>
        <w:tc>
          <w:tcPr>
            <w:tcW w:w="5040" w:type="dxa"/>
            <w:tcBorders>
              <w:bottom w:val="single" w:sz="4" w:space="0" w:color="auto"/>
            </w:tcBorders>
            <w:vAlign w:val="center"/>
          </w:tcPr>
          <w:p w:rsidR="005C4888" w:rsidRPr="003B43A2" w:rsidRDefault="00C7212B" w:rsidP="00E0592A">
            <w:pPr>
              <w:widowControl w:val="0"/>
              <w:autoSpaceDE w:val="0"/>
              <w:autoSpaceDN w:val="0"/>
              <w:adjustRightInd w:val="0"/>
            </w:pPr>
            <w:r>
              <w:t xml:space="preserve">1) Введение. 2) </w:t>
            </w:r>
            <w:r>
              <w:t xml:space="preserve"> </w:t>
            </w:r>
            <w:r>
              <w:t>Обзорно-</w:t>
            </w:r>
            <w:r>
              <w:t xml:space="preserve"> аналитическая</w:t>
            </w:r>
            <w:r>
              <w:t xml:space="preserve"> </w:t>
            </w:r>
            <w:r>
              <w:t>часть</w:t>
            </w:r>
          </w:p>
        </w:tc>
      </w:tr>
      <w:tr w:rsidR="005C4888" w:rsidRPr="003B43A2">
        <w:trPr>
          <w:trHeight w:val="397"/>
        </w:trPr>
        <w:tc>
          <w:tcPr>
            <w:tcW w:w="9648" w:type="dxa"/>
            <w:gridSpan w:val="2"/>
            <w:tcBorders>
              <w:bottom w:val="single" w:sz="4" w:space="0" w:color="auto"/>
            </w:tcBorders>
            <w:vAlign w:val="center"/>
          </w:tcPr>
          <w:p w:rsidR="005C4888" w:rsidRPr="003B43A2" w:rsidRDefault="00E0592A" w:rsidP="00E0592A">
            <w:pPr>
              <w:widowControl w:val="0"/>
              <w:autoSpaceDE w:val="0"/>
              <w:autoSpaceDN w:val="0"/>
              <w:adjustRightInd w:val="0"/>
            </w:pPr>
            <w:r w:rsidRPr="003B43A2">
              <w:t xml:space="preserve">3) </w:t>
            </w:r>
            <w:r w:rsidR="00C7212B" w:rsidRPr="00C7212B">
              <w:t>системное проектирование и расчетно-теоретическое проектирование</w:t>
            </w:r>
            <w:r w:rsidRPr="003B43A2">
              <w:t xml:space="preserve"> 4) </w:t>
            </w:r>
            <w:r w:rsidR="00C7212B" w:rsidRPr="00C7212B">
              <w:t>решение задач</w:t>
            </w:r>
          </w:p>
        </w:tc>
      </w:tr>
      <w:tr w:rsidR="005C4888" w:rsidRPr="003B43A2">
        <w:trPr>
          <w:trHeight w:val="397"/>
        </w:trPr>
        <w:tc>
          <w:tcPr>
            <w:tcW w:w="9648" w:type="dxa"/>
            <w:gridSpan w:val="2"/>
            <w:tcBorders>
              <w:top w:val="single" w:sz="4" w:space="0" w:color="auto"/>
              <w:bottom w:val="single" w:sz="4" w:space="0" w:color="auto"/>
            </w:tcBorders>
            <w:vAlign w:val="center"/>
          </w:tcPr>
          <w:p w:rsidR="005C4888" w:rsidRPr="003B43A2" w:rsidRDefault="00C7212B" w:rsidP="00C7212B">
            <w:pPr>
              <w:widowControl w:val="0"/>
              <w:autoSpaceDE w:val="0"/>
              <w:autoSpaceDN w:val="0"/>
              <w:adjustRightInd w:val="0"/>
            </w:pPr>
            <w:r w:rsidRPr="00C7212B">
              <w:t xml:space="preserve">конструкторско-технологического проектирования </w:t>
            </w:r>
            <w:r w:rsidR="00E0592A" w:rsidRPr="003B43A2">
              <w:t xml:space="preserve">5) </w:t>
            </w:r>
            <w:r w:rsidRPr="00C7212B">
              <w:t xml:space="preserve">решение задач обслуживания, </w:t>
            </w:r>
          </w:p>
        </w:tc>
      </w:tr>
      <w:tr w:rsidR="005C4888" w:rsidRPr="003B43A2">
        <w:trPr>
          <w:trHeight w:val="397"/>
        </w:trPr>
        <w:tc>
          <w:tcPr>
            <w:tcW w:w="9648" w:type="dxa"/>
            <w:gridSpan w:val="2"/>
            <w:tcBorders>
              <w:top w:val="single" w:sz="4" w:space="0" w:color="auto"/>
            </w:tcBorders>
            <w:vAlign w:val="center"/>
          </w:tcPr>
          <w:p w:rsidR="00C7212B" w:rsidRPr="003B43A2" w:rsidRDefault="00C7212B" w:rsidP="00C7212B">
            <w:pPr>
              <w:widowControl w:val="0"/>
              <w:autoSpaceDE w:val="0"/>
              <w:autoSpaceDN w:val="0"/>
              <w:adjustRightInd w:val="0"/>
            </w:pPr>
            <w:r w:rsidRPr="00C7212B">
              <w:t xml:space="preserve">поддержки, экономики, безопасности </w:t>
            </w:r>
            <w:r>
              <w:t>6</w:t>
            </w:r>
            <w:r w:rsidR="00E0592A" w:rsidRPr="003B43A2">
              <w:t>) Заключение</w:t>
            </w:r>
            <w:r>
              <w:t xml:space="preserve"> 7) список использованных источников</w:t>
            </w:r>
          </w:p>
        </w:tc>
      </w:tr>
    </w:tbl>
    <w:p w:rsidR="005C4888" w:rsidRPr="003B43A2" w:rsidRDefault="005C4888" w:rsidP="005C4888">
      <w:pPr>
        <w:widowControl w:val="0"/>
        <w:autoSpaceDE w:val="0"/>
        <w:autoSpaceDN w:val="0"/>
        <w:adjustRightInd w:val="0"/>
        <w:rPr>
          <w:sz w:val="18"/>
          <w:szCs w:val="18"/>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9"/>
        <w:gridCol w:w="567"/>
        <w:gridCol w:w="141"/>
        <w:gridCol w:w="1985"/>
        <w:gridCol w:w="360"/>
        <w:gridCol w:w="349"/>
      </w:tblGrid>
      <w:tr w:rsidR="005C4888" w:rsidRPr="003B43A2">
        <w:trPr>
          <w:trHeight w:val="397"/>
        </w:trPr>
        <w:tc>
          <w:tcPr>
            <w:tcW w:w="2269" w:type="dxa"/>
            <w:tcBorders>
              <w:top w:val="nil"/>
              <w:left w:val="nil"/>
              <w:bottom w:val="nil"/>
              <w:right w:val="nil"/>
            </w:tcBorders>
            <w:vAlign w:val="center"/>
          </w:tcPr>
          <w:p w:rsidR="005C4888" w:rsidRPr="003B43A2" w:rsidRDefault="005C4888" w:rsidP="00C03349">
            <w:pPr>
              <w:widowControl w:val="0"/>
              <w:autoSpaceDE w:val="0"/>
              <w:autoSpaceDN w:val="0"/>
              <w:adjustRightInd w:val="0"/>
              <w:jc w:val="right"/>
            </w:pPr>
            <w:r w:rsidRPr="003B43A2">
              <w:t>Срок сдачи работы «</w:t>
            </w:r>
          </w:p>
        </w:tc>
        <w:tc>
          <w:tcPr>
            <w:tcW w:w="567" w:type="dxa"/>
            <w:tcBorders>
              <w:top w:val="nil"/>
              <w:left w:val="nil"/>
              <w:right w:val="nil"/>
            </w:tcBorders>
            <w:vAlign w:val="center"/>
          </w:tcPr>
          <w:p w:rsidR="005C4888" w:rsidRPr="003B43A2" w:rsidRDefault="005C4888" w:rsidP="00C03349">
            <w:pPr>
              <w:widowControl w:val="0"/>
              <w:autoSpaceDE w:val="0"/>
              <w:autoSpaceDN w:val="0"/>
              <w:adjustRightInd w:val="0"/>
              <w:jc w:val="center"/>
            </w:pPr>
          </w:p>
        </w:tc>
        <w:tc>
          <w:tcPr>
            <w:tcW w:w="141" w:type="dxa"/>
            <w:tcBorders>
              <w:top w:val="nil"/>
              <w:left w:val="nil"/>
              <w:bottom w:val="nil"/>
              <w:right w:val="nil"/>
            </w:tcBorders>
            <w:vAlign w:val="center"/>
          </w:tcPr>
          <w:p w:rsidR="005C4888" w:rsidRPr="003B43A2" w:rsidRDefault="005C4888" w:rsidP="00C03349">
            <w:pPr>
              <w:widowControl w:val="0"/>
              <w:autoSpaceDE w:val="0"/>
              <w:autoSpaceDN w:val="0"/>
              <w:adjustRightInd w:val="0"/>
              <w:jc w:val="center"/>
            </w:pPr>
            <w:r w:rsidRPr="003B43A2">
              <w:t>»</w:t>
            </w:r>
          </w:p>
        </w:tc>
        <w:tc>
          <w:tcPr>
            <w:tcW w:w="1985" w:type="dxa"/>
            <w:tcBorders>
              <w:top w:val="nil"/>
              <w:left w:val="nil"/>
              <w:right w:val="nil"/>
            </w:tcBorders>
            <w:vAlign w:val="center"/>
          </w:tcPr>
          <w:p w:rsidR="005C4888" w:rsidRPr="003B43A2" w:rsidRDefault="005C4888" w:rsidP="00C03349">
            <w:pPr>
              <w:widowControl w:val="0"/>
              <w:autoSpaceDE w:val="0"/>
              <w:autoSpaceDN w:val="0"/>
              <w:adjustRightInd w:val="0"/>
              <w:jc w:val="center"/>
            </w:pPr>
          </w:p>
        </w:tc>
        <w:tc>
          <w:tcPr>
            <w:tcW w:w="360" w:type="dxa"/>
            <w:tcBorders>
              <w:top w:val="nil"/>
              <w:left w:val="nil"/>
              <w:bottom w:val="nil"/>
              <w:right w:val="nil"/>
            </w:tcBorders>
            <w:vAlign w:val="center"/>
          </w:tcPr>
          <w:p w:rsidR="005C4888" w:rsidRPr="003B43A2" w:rsidRDefault="005C4888" w:rsidP="004A4443">
            <w:pPr>
              <w:widowControl w:val="0"/>
              <w:autoSpaceDE w:val="0"/>
              <w:autoSpaceDN w:val="0"/>
              <w:adjustRightInd w:val="0"/>
              <w:jc w:val="right"/>
            </w:pPr>
            <w:r w:rsidRPr="003B43A2">
              <w:t>20</w:t>
            </w:r>
          </w:p>
        </w:tc>
        <w:tc>
          <w:tcPr>
            <w:tcW w:w="349" w:type="dxa"/>
            <w:tcBorders>
              <w:top w:val="nil"/>
              <w:left w:val="nil"/>
              <w:right w:val="nil"/>
            </w:tcBorders>
            <w:vAlign w:val="center"/>
          </w:tcPr>
          <w:p w:rsidR="005C4888" w:rsidRPr="003B43A2" w:rsidRDefault="005C4888" w:rsidP="00C03349">
            <w:pPr>
              <w:widowControl w:val="0"/>
              <w:autoSpaceDE w:val="0"/>
              <w:autoSpaceDN w:val="0"/>
              <w:adjustRightInd w:val="0"/>
            </w:pPr>
          </w:p>
        </w:tc>
      </w:tr>
    </w:tbl>
    <w:p w:rsidR="005C4888" w:rsidRPr="003B43A2" w:rsidRDefault="005C4888" w:rsidP="005C4888">
      <w:pPr>
        <w:pStyle w:val="a3"/>
        <w:widowControl w:val="0"/>
        <w:tabs>
          <w:tab w:val="clear" w:pos="4677"/>
          <w:tab w:val="clear" w:pos="9355"/>
        </w:tabs>
        <w:autoSpaceDE w:val="0"/>
        <w:autoSpaceDN w:val="0"/>
        <w:adjustRightInd w:val="0"/>
        <w:spacing w:before="200"/>
        <w:rPr>
          <w:sz w:val="24"/>
        </w:rPr>
      </w:pPr>
      <w:r w:rsidRPr="003B43A2">
        <w:rPr>
          <w:sz w:val="24"/>
        </w:rPr>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7"/>
        <w:gridCol w:w="240"/>
        <w:gridCol w:w="2400"/>
        <w:gridCol w:w="236"/>
        <w:gridCol w:w="3285"/>
      </w:tblGrid>
      <w:tr w:rsidR="005C4888" w:rsidRPr="003B43A2">
        <w:trPr>
          <w:trHeight w:val="397"/>
        </w:trPr>
        <w:tc>
          <w:tcPr>
            <w:tcW w:w="3487" w:type="dxa"/>
            <w:tcBorders>
              <w:top w:val="nil"/>
              <w:left w:val="nil"/>
              <w:right w:val="nil"/>
            </w:tcBorders>
            <w:vAlign w:val="center"/>
          </w:tcPr>
          <w:p w:rsidR="005C4888" w:rsidRPr="003B43A2" w:rsidRDefault="00774516" w:rsidP="00C03349">
            <w:pPr>
              <w:widowControl w:val="0"/>
              <w:autoSpaceDE w:val="0"/>
              <w:autoSpaceDN w:val="0"/>
              <w:adjustRightInd w:val="0"/>
              <w:ind w:left="-600"/>
              <w:jc w:val="center"/>
            </w:pPr>
            <w:proofErr w:type="spellStart"/>
            <w:r>
              <w:t>старш</w:t>
            </w:r>
            <w:proofErr w:type="spellEnd"/>
            <w:r>
              <w:t xml:space="preserve">. </w:t>
            </w:r>
            <w:r w:rsidR="00980E21">
              <w:t xml:space="preserve">преп. </w:t>
            </w:r>
            <w:r>
              <w:t>Каф</w:t>
            </w:r>
            <w:r w:rsidR="00980E21">
              <w:t>.</w:t>
            </w:r>
            <w:r>
              <w:t xml:space="preserve"> 23</w:t>
            </w: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ind w:left="-600"/>
              <w:jc w:val="center"/>
            </w:pPr>
          </w:p>
        </w:tc>
        <w:tc>
          <w:tcPr>
            <w:tcW w:w="2400" w:type="dxa"/>
            <w:tcBorders>
              <w:top w:val="nil"/>
              <w:left w:val="nil"/>
              <w:right w:val="nil"/>
            </w:tcBorders>
            <w:vAlign w:val="center"/>
          </w:tcPr>
          <w:p w:rsidR="005C4888" w:rsidRPr="003B43A2" w:rsidRDefault="005C4888" w:rsidP="00C03349">
            <w:pPr>
              <w:widowControl w:val="0"/>
              <w:autoSpaceDE w:val="0"/>
              <w:autoSpaceDN w:val="0"/>
              <w:adjustRightInd w:val="0"/>
              <w:ind w:left="-600"/>
              <w:jc w:val="center"/>
            </w:pPr>
          </w:p>
        </w:tc>
        <w:tc>
          <w:tcPr>
            <w:tcW w:w="236" w:type="dxa"/>
            <w:tcBorders>
              <w:top w:val="nil"/>
              <w:left w:val="nil"/>
              <w:bottom w:val="nil"/>
              <w:right w:val="nil"/>
            </w:tcBorders>
            <w:vAlign w:val="center"/>
          </w:tcPr>
          <w:p w:rsidR="005C4888" w:rsidRPr="003B43A2" w:rsidRDefault="005C4888" w:rsidP="00C03349">
            <w:pPr>
              <w:widowControl w:val="0"/>
              <w:autoSpaceDE w:val="0"/>
              <w:autoSpaceDN w:val="0"/>
              <w:adjustRightInd w:val="0"/>
              <w:ind w:left="-600"/>
              <w:jc w:val="center"/>
            </w:pPr>
          </w:p>
        </w:tc>
        <w:tc>
          <w:tcPr>
            <w:tcW w:w="3285" w:type="dxa"/>
            <w:tcBorders>
              <w:top w:val="nil"/>
              <w:left w:val="nil"/>
              <w:right w:val="nil"/>
            </w:tcBorders>
            <w:vAlign w:val="center"/>
          </w:tcPr>
          <w:p w:rsidR="005C4888" w:rsidRPr="003B43A2" w:rsidRDefault="00E0592A" w:rsidP="00C03349">
            <w:pPr>
              <w:widowControl w:val="0"/>
              <w:autoSpaceDE w:val="0"/>
              <w:autoSpaceDN w:val="0"/>
              <w:adjustRightInd w:val="0"/>
              <w:ind w:left="-600"/>
              <w:jc w:val="center"/>
            </w:pPr>
            <w:r w:rsidRPr="003B43A2">
              <w:t>С. И. Ян</w:t>
            </w:r>
          </w:p>
        </w:tc>
      </w:tr>
      <w:tr w:rsidR="005C4888" w:rsidRPr="003B43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87"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jc w:val="center"/>
              <w:rPr>
                <w:sz w:val="18"/>
                <w:szCs w:val="18"/>
              </w:rPr>
            </w:pPr>
            <w:r w:rsidRPr="003B43A2">
              <w:rPr>
                <w:sz w:val="18"/>
                <w:szCs w:val="18"/>
              </w:rPr>
              <w:t>должность, уч. степень, звание</w:t>
            </w: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rPr>
                <w:sz w:val="16"/>
                <w:szCs w:val="16"/>
              </w:rPr>
            </w:pPr>
          </w:p>
        </w:tc>
        <w:tc>
          <w:tcPr>
            <w:tcW w:w="2400"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jc w:val="center"/>
              <w:rPr>
                <w:sz w:val="18"/>
                <w:szCs w:val="18"/>
              </w:rPr>
            </w:pPr>
            <w:r w:rsidRPr="003B43A2">
              <w:rPr>
                <w:sz w:val="18"/>
                <w:szCs w:val="18"/>
              </w:rPr>
              <w:t>подпись, дата</w:t>
            </w:r>
          </w:p>
        </w:tc>
        <w:tc>
          <w:tcPr>
            <w:tcW w:w="236"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rPr>
                <w:sz w:val="16"/>
                <w:szCs w:val="16"/>
              </w:rPr>
            </w:pPr>
          </w:p>
        </w:tc>
        <w:tc>
          <w:tcPr>
            <w:tcW w:w="3285"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jc w:val="center"/>
              <w:rPr>
                <w:sz w:val="18"/>
                <w:szCs w:val="18"/>
              </w:rPr>
            </w:pPr>
            <w:r w:rsidRPr="003B43A2">
              <w:rPr>
                <w:sz w:val="18"/>
                <w:szCs w:val="18"/>
              </w:rPr>
              <w:t>инициалы, фамилия</w:t>
            </w:r>
          </w:p>
        </w:tc>
      </w:tr>
    </w:tbl>
    <w:p w:rsidR="005C4888" w:rsidRPr="003B43A2" w:rsidRDefault="005C4888" w:rsidP="005C4888">
      <w:pPr>
        <w:pStyle w:val="a3"/>
        <w:widowControl w:val="0"/>
        <w:tabs>
          <w:tab w:val="clear" w:pos="4677"/>
          <w:tab w:val="clear" w:pos="9355"/>
        </w:tabs>
        <w:autoSpaceDE w:val="0"/>
        <w:autoSpaceDN w:val="0"/>
        <w:adjustRightInd w:val="0"/>
        <w:spacing w:before="200"/>
        <w:rPr>
          <w:sz w:val="24"/>
        </w:rPr>
      </w:pPr>
      <w:r w:rsidRPr="003B43A2">
        <w:rPr>
          <w:sz w:val="24"/>
        </w:rPr>
        <w:t>Задание принял(а) к исполнению</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944"/>
        <w:gridCol w:w="240"/>
        <w:gridCol w:w="2385"/>
        <w:gridCol w:w="236"/>
        <w:gridCol w:w="3267"/>
      </w:tblGrid>
      <w:tr w:rsidR="005C4888" w:rsidRPr="003B43A2">
        <w:trPr>
          <w:trHeight w:val="397"/>
        </w:trPr>
        <w:tc>
          <w:tcPr>
            <w:tcW w:w="2576" w:type="dxa"/>
            <w:tcBorders>
              <w:top w:val="nil"/>
              <w:left w:val="nil"/>
              <w:bottom w:val="nil"/>
              <w:right w:val="nil"/>
            </w:tcBorders>
            <w:vAlign w:val="center"/>
          </w:tcPr>
          <w:p w:rsidR="005C4888" w:rsidRPr="003B43A2" w:rsidRDefault="005C4888" w:rsidP="00C03349">
            <w:pPr>
              <w:widowControl w:val="0"/>
              <w:autoSpaceDE w:val="0"/>
              <w:autoSpaceDN w:val="0"/>
              <w:adjustRightInd w:val="0"/>
            </w:pPr>
            <w:r w:rsidRPr="003B43A2">
              <w:t xml:space="preserve">студент группы № </w:t>
            </w:r>
          </w:p>
        </w:tc>
        <w:tc>
          <w:tcPr>
            <w:tcW w:w="944" w:type="dxa"/>
            <w:tcBorders>
              <w:top w:val="nil"/>
              <w:left w:val="nil"/>
              <w:right w:val="nil"/>
            </w:tcBorders>
            <w:vAlign w:val="center"/>
          </w:tcPr>
          <w:p w:rsidR="005C4888" w:rsidRPr="003B43A2" w:rsidRDefault="00E0592A" w:rsidP="00C03349">
            <w:pPr>
              <w:widowControl w:val="0"/>
              <w:autoSpaceDE w:val="0"/>
              <w:autoSpaceDN w:val="0"/>
              <w:adjustRightInd w:val="0"/>
              <w:ind w:left="-600"/>
              <w:jc w:val="center"/>
            </w:pPr>
            <w:r w:rsidRPr="003B43A2">
              <w:t xml:space="preserve">        2233</w:t>
            </w: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ind w:left="-600"/>
              <w:jc w:val="center"/>
            </w:pPr>
          </w:p>
        </w:tc>
        <w:tc>
          <w:tcPr>
            <w:tcW w:w="2385" w:type="dxa"/>
            <w:tcBorders>
              <w:top w:val="nil"/>
              <w:left w:val="nil"/>
              <w:right w:val="nil"/>
            </w:tcBorders>
            <w:vAlign w:val="center"/>
          </w:tcPr>
          <w:p w:rsidR="005C4888" w:rsidRPr="003B43A2" w:rsidRDefault="005C4888" w:rsidP="00C03349">
            <w:pPr>
              <w:widowControl w:val="0"/>
              <w:autoSpaceDE w:val="0"/>
              <w:autoSpaceDN w:val="0"/>
              <w:adjustRightInd w:val="0"/>
              <w:ind w:left="-600"/>
              <w:jc w:val="center"/>
            </w:pPr>
          </w:p>
        </w:tc>
        <w:tc>
          <w:tcPr>
            <w:tcW w:w="236" w:type="dxa"/>
            <w:tcBorders>
              <w:top w:val="nil"/>
              <w:left w:val="nil"/>
              <w:bottom w:val="nil"/>
              <w:right w:val="nil"/>
            </w:tcBorders>
            <w:vAlign w:val="center"/>
          </w:tcPr>
          <w:p w:rsidR="005C4888" w:rsidRPr="003B43A2" w:rsidRDefault="005C4888" w:rsidP="00C03349">
            <w:pPr>
              <w:widowControl w:val="0"/>
              <w:autoSpaceDE w:val="0"/>
              <w:autoSpaceDN w:val="0"/>
              <w:adjustRightInd w:val="0"/>
              <w:ind w:left="-600"/>
              <w:jc w:val="center"/>
            </w:pPr>
          </w:p>
        </w:tc>
        <w:tc>
          <w:tcPr>
            <w:tcW w:w="3267" w:type="dxa"/>
            <w:tcBorders>
              <w:top w:val="nil"/>
              <w:left w:val="nil"/>
              <w:right w:val="nil"/>
            </w:tcBorders>
            <w:vAlign w:val="center"/>
          </w:tcPr>
          <w:p w:rsidR="005C4888" w:rsidRPr="003B43A2" w:rsidRDefault="00E0592A" w:rsidP="00C03349">
            <w:pPr>
              <w:widowControl w:val="0"/>
              <w:autoSpaceDE w:val="0"/>
              <w:autoSpaceDN w:val="0"/>
              <w:adjustRightInd w:val="0"/>
              <w:ind w:left="-600"/>
              <w:jc w:val="center"/>
            </w:pPr>
            <w:r w:rsidRPr="003B43A2">
              <w:t>Я. В. Калистратов</w:t>
            </w:r>
          </w:p>
        </w:tc>
      </w:tr>
      <w:tr w:rsidR="005C4888" w:rsidRPr="003B43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6"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jc w:val="right"/>
              <w:rPr>
                <w:sz w:val="16"/>
                <w:szCs w:val="16"/>
              </w:rPr>
            </w:pPr>
          </w:p>
        </w:tc>
        <w:tc>
          <w:tcPr>
            <w:tcW w:w="944"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jc w:val="center"/>
              <w:rPr>
                <w:sz w:val="18"/>
                <w:szCs w:val="18"/>
              </w:rPr>
            </w:pPr>
          </w:p>
        </w:tc>
        <w:tc>
          <w:tcPr>
            <w:tcW w:w="240"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rPr>
                <w:sz w:val="16"/>
                <w:szCs w:val="16"/>
              </w:rPr>
            </w:pPr>
          </w:p>
        </w:tc>
        <w:tc>
          <w:tcPr>
            <w:tcW w:w="2385"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jc w:val="center"/>
              <w:rPr>
                <w:sz w:val="18"/>
                <w:szCs w:val="18"/>
              </w:rPr>
            </w:pPr>
            <w:r w:rsidRPr="003B43A2">
              <w:rPr>
                <w:sz w:val="18"/>
                <w:szCs w:val="18"/>
              </w:rPr>
              <w:t>подпись, дата</w:t>
            </w:r>
          </w:p>
        </w:tc>
        <w:tc>
          <w:tcPr>
            <w:tcW w:w="236"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rPr>
                <w:sz w:val="16"/>
                <w:szCs w:val="16"/>
              </w:rPr>
            </w:pPr>
          </w:p>
        </w:tc>
        <w:tc>
          <w:tcPr>
            <w:tcW w:w="3267" w:type="dxa"/>
            <w:tcBorders>
              <w:top w:val="nil"/>
              <w:left w:val="nil"/>
              <w:bottom w:val="nil"/>
              <w:right w:val="nil"/>
            </w:tcBorders>
            <w:vAlign w:val="center"/>
          </w:tcPr>
          <w:p w:rsidR="005C4888" w:rsidRPr="003B43A2" w:rsidRDefault="005C4888" w:rsidP="00C03349">
            <w:pPr>
              <w:widowControl w:val="0"/>
              <w:autoSpaceDE w:val="0"/>
              <w:autoSpaceDN w:val="0"/>
              <w:adjustRightInd w:val="0"/>
              <w:spacing w:line="180" w:lineRule="exact"/>
              <w:ind w:left="-600"/>
              <w:jc w:val="center"/>
              <w:rPr>
                <w:sz w:val="18"/>
                <w:szCs w:val="18"/>
              </w:rPr>
            </w:pPr>
            <w:r w:rsidRPr="003B43A2">
              <w:rPr>
                <w:sz w:val="18"/>
                <w:szCs w:val="18"/>
              </w:rPr>
              <w:t>инициалы, фамилия</w:t>
            </w:r>
          </w:p>
        </w:tc>
      </w:tr>
    </w:tbl>
    <w:p w:rsidR="0030643B" w:rsidRPr="003B43A2" w:rsidRDefault="0030643B" w:rsidP="00C73654">
      <w:pPr>
        <w:pStyle w:val="Heading"/>
      </w:pPr>
    </w:p>
    <w:p w:rsidR="00994514" w:rsidRPr="003B43A2" w:rsidRDefault="00994514" w:rsidP="00C73654">
      <w:pPr>
        <w:pStyle w:val="Heading"/>
      </w:pPr>
    </w:p>
    <w:p w:rsidR="00EB4980" w:rsidRPr="003B43A2" w:rsidRDefault="00EB4980" w:rsidP="00EB4980">
      <w:pPr>
        <w:spacing w:line="360" w:lineRule="auto"/>
        <w:jc w:val="both"/>
        <w:rPr>
          <w:bCs/>
          <w:sz w:val="28"/>
          <w:szCs w:val="28"/>
        </w:rPr>
      </w:pPr>
    </w:p>
    <w:p w:rsidR="00EB4980" w:rsidRPr="003B43A2" w:rsidRDefault="00EB4980" w:rsidP="00EB4980">
      <w:pPr>
        <w:spacing w:line="360" w:lineRule="auto"/>
        <w:jc w:val="both"/>
        <w:rPr>
          <w:b/>
          <w:bCs/>
          <w:sz w:val="28"/>
          <w:szCs w:val="28"/>
        </w:rPr>
      </w:pPr>
      <w:r w:rsidRPr="003B43A2">
        <w:rPr>
          <w:b/>
          <w:bCs/>
          <w:sz w:val="28"/>
          <w:szCs w:val="28"/>
        </w:rPr>
        <w:t>РЕФЕРАТ</w:t>
      </w:r>
    </w:p>
    <w:p w:rsidR="00EB4980" w:rsidRPr="003B43A2" w:rsidRDefault="00EB4980" w:rsidP="00EB4980">
      <w:pPr>
        <w:spacing w:line="360" w:lineRule="auto"/>
        <w:jc w:val="both"/>
        <w:rPr>
          <w:bCs/>
          <w:sz w:val="28"/>
          <w:szCs w:val="28"/>
        </w:rPr>
      </w:pPr>
      <w:r w:rsidRPr="003B43A2">
        <w:rPr>
          <w:bCs/>
          <w:sz w:val="28"/>
          <w:szCs w:val="28"/>
        </w:rPr>
        <w:t xml:space="preserve">Пояснительная записка </w:t>
      </w:r>
      <w:proofErr w:type="gramStart"/>
      <w:r w:rsidRPr="003B43A2">
        <w:rPr>
          <w:bCs/>
          <w:sz w:val="28"/>
          <w:szCs w:val="28"/>
        </w:rPr>
        <w:t xml:space="preserve">содержит </w:t>
      </w:r>
      <w:r w:rsidR="00FB66F5" w:rsidRPr="00FB66F5">
        <w:rPr>
          <w:bCs/>
          <w:sz w:val="28"/>
          <w:szCs w:val="28"/>
        </w:rPr>
        <w:t xml:space="preserve"> </w:t>
      </w:r>
      <w:r w:rsidRPr="003B43A2">
        <w:rPr>
          <w:bCs/>
          <w:sz w:val="28"/>
          <w:szCs w:val="28"/>
        </w:rPr>
        <w:t>с.</w:t>
      </w:r>
      <w:proofErr w:type="gramEnd"/>
      <w:r w:rsidRPr="003B43A2">
        <w:rPr>
          <w:bCs/>
          <w:sz w:val="28"/>
          <w:szCs w:val="28"/>
        </w:rPr>
        <w:t xml:space="preserve">, </w:t>
      </w:r>
      <w:r w:rsidR="00FB66F5" w:rsidRPr="00FB66F5">
        <w:rPr>
          <w:bCs/>
          <w:sz w:val="28"/>
          <w:szCs w:val="28"/>
        </w:rPr>
        <w:t xml:space="preserve"> </w:t>
      </w:r>
      <w:r w:rsidRPr="003B43A2">
        <w:rPr>
          <w:bCs/>
          <w:sz w:val="28"/>
          <w:szCs w:val="28"/>
        </w:rPr>
        <w:t xml:space="preserve">рис., </w:t>
      </w:r>
      <w:r w:rsidR="00FB66F5" w:rsidRPr="00FB66F5">
        <w:rPr>
          <w:bCs/>
          <w:sz w:val="28"/>
          <w:szCs w:val="28"/>
        </w:rPr>
        <w:t xml:space="preserve"> </w:t>
      </w:r>
      <w:r w:rsidRPr="003B43A2">
        <w:rPr>
          <w:bCs/>
          <w:sz w:val="28"/>
          <w:szCs w:val="28"/>
        </w:rPr>
        <w:t xml:space="preserve">табл., </w:t>
      </w:r>
      <w:r w:rsidR="00FB66F5" w:rsidRPr="00FB66F5">
        <w:rPr>
          <w:bCs/>
          <w:sz w:val="28"/>
          <w:szCs w:val="28"/>
        </w:rPr>
        <w:t xml:space="preserve"> </w:t>
      </w:r>
      <w:r w:rsidR="00416435" w:rsidRPr="003B43A2">
        <w:rPr>
          <w:bCs/>
          <w:sz w:val="28"/>
          <w:szCs w:val="28"/>
        </w:rPr>
        <w:t xml:space="preserve">источников, </w:t>
      </w:r>
      <w:r w:rsidR="00FB66F5" w:rsidRPr="00FB66F5">
        <w:rPr>
          <w:bCs/>
          <w:sz w:val="28"/>
          <w:szCs w:val="28"/>
        </w:rPr>
        <w:t xml:space="preserve"> </w:t>
      </w:r>
      <w:r w:rsidRPr="003B43A2">
        <w:rPr>
          <w:bCs/>
          <w:sz w:val="28"/>
          <w:szCs w:val="28"/>
        </w:rPr>
        <w:t xml:space="preserve"> прил.</w:t>
      </w:r>
    </w:p>
    <w:p w:rsidR="00EB4980" w:rsidRPr="003B43A2" w:rsidRDefault="00EB4980" w:rsidP="00EB4980">
      <w:pPr>
        <w:spacing w:line="360" w:lineRule="auto"/>
        <w:ind w:firstLine="708"/>
        <w:jc w:val="both"/>
        <w:rPr>
          <w:bCs/>
          <w:sz w:val="28"/>
          <w:szCs w:val="28"/>
        </w:rPr>
      </w:pPr>
      <w:r w:rsidRPr="003B43A2">
        <w:rPr>
          <w:b/>
          <w:bCs/>
          <w:sz w:val="28"/>
          <w:szCs w:val="28"/>
        </w:rPr>
        <w:t>Ключевые слова:</w:t>
      </w:r>
      <w:r w:rsidRPr="003B43A2">
        <w:rPr>
          <w:bCs/>
          <w:sz w:val="28"/>
          <w:szCs w:val="28"/>
        </w:rPr>
        <w:t xml:space="preserve"> ПОЛЕТНЫЙ КОНТРОЛЛЕР, БЕСПИЛОТНОЕ ВОЗДУШНОЕ СУДНО, FPV, ESP32-S3, АППАРАТНАЯ ПЛАТФОРМА, МУЛЬТИРОТОРНЫЕ СИС</w:t>
      </w:r>
      <w:r w:rsidR="00346466">
        <w:rPr>
          <w:bCs/>
          <w:sz w:val="28"/>
          <w:szCs w:val="28"/>
        </w:rPr>
        <w:t>ТЕМЫ</w:t>
      </w:r>
      <w:r w:rsidRPr="003B43A2">
        <w:rPr>
          <w:bCs/>
          <w:sz w:val="28"/>
          <w:szCs w:val="28"/>
        </w:rPr>
        <w:t>.</w:t>
      </w:r>
    </w:p>
    <w:p w:rsidR="00EB4980" w:rsidRPr="003B43A2" w:rsidRDefault="00EB4980" w:rsidP="00EB4980">
      <w:pPr>
        <w:spacing w:line="360" w:lineRule="auto"/>
        <w:ind w:firstLine="708"/>
        <w:jc w:val="both"/>
        <w:rPr>
          <w:bCs/>
          <w:sz w:val="28"/>
          <w:szCs w:val="28"/>
        </w:rPr>
      </w:pPr>
      <w:r w:rsidRPr="003B43A2">
        <w:rPr>
          <w:b/>
          <w:bCs/>
          <w:sz w:val="28"/>
          <w:szCs w:val="28"/>
        </w:rPr>
        <w:t xml:space="preserve">Объект разработки: </w:t>
      </w:r>
      <w:r w:rsidRPr="003B43A2">
        <w:rPr>
          <w:bCs/>
          <w:sz w:val="28"/>
          <w:szCs w:val="28"/>
        </w:rPr>
        <w:t>полётный контролер для FPV БВС.</w:t>
      </w:r>
    </w:p>
    <w:p w:rsidR="00416435" w:rsidRPr="003B43A2" w:rsidRDefault="00EB4980" w:rsidP="00EB4980">
      <w:pPr>
        <w:spacing w:line="360" w:lineRule="auto"/>
        <w:ind w:firstLine="708"/>
        <w:jc w:val="both"/>
        <w:rPr>
          <w:bCs/>
          <w:sz w:val="28"/>
          <w:szCs w:val="28"/>
        </w:rPr>
      </w:pPr>
      <w:r w:rsidRPr="003B43A2">
        <w:rPr>
          <w:b/>
          <w:bCs/>
          <w:sz w:val="28"/>
          <w:szCs w:val="28"/>
        </w:rPr>
        <w:t>Цель работы</w:t>
      </w:r>
      <w:r w:rsidRPr="003B43A2">
        <w:rPr>
          <w:bCs/>
          <w:sz w:val="28"/>
          <w:szCs w:val="28"/>
        </w:rPr>
        <w:t xml:space="preserve"> - разработка доступного аппара</w:t>
      </w:r>
      <w:r w:rsidR="00AD18C4">
        <w:rPr>
          <w:bCs/>
          <w:sz w:val="28"/>
          <w:szCs w:val="28"/>
        </w:rPr>
        <w:t>тного решения полётного контроле</w:t>
      </w:r>
      <w:r w:rsidRPr="003B43A2">
        <w:rPr>
          <w:bCs/>
          <w:sz w:val="28"/>
          <w:szCs w:val="28"/>
        </w:rPr>
        <w:t>ра</w:t>
      </w:r>
      <w:r w:rsidR="00416435" w:rsidRPr="003B43A2">
        <w:rPr>
          <w:bCs/>
          <w:sz w:val="28"/>
          <w:szCs w:val="28"/>
        </w:rPr>
        <w:t xml:space="preserve"> на базе микроконтроллера ESP32.</w:t>
      </w:r>
    </w:p>
    <w:p w:rsidR="00EB4980" w:rsidRPr="003B43A2" w:rsidRDefault="00EB4980" w:rsidP="00EB4980">
      <w:pPr>
        <w:spacing w:line="360" w:lineRule="auto"/>
        <w:ind w:firstLine="708"/>
        <w:jc w:val="both"/>
        <w:rPr>
          <w:bCs/>
          <w:sz w:val="28"/>
          <w:szCs w:val="28"/>
        </w:rPr>
      </w:pPr>
      <w:r w:rsidRPr="003B43A2">
        <w:rPr>
          <w:bCs/>
          <w:sz w:val="28"/>
          <w:szCs w:val="28"/>
        </w:rPr>
        <w:t>В процессе работы был проведен анализ существующих серийных решений, включая полётн</w:t>
      </w:r>
      <w:r w:rsidR="00AD18C4">
        <w:rPr>
          <w:bCs/>
          <w:sz w:val="28"/>
          <w:szCs w:val="28"/>
        </w:rPr>
        <w:t>ые контроле</w:t>
      </w:r>
      <w:r w:rsidRPr="003B43A2">
        <w:rPr>
          <w:bCs/>
          <w:sz w:val="28"/>
          <w:szCs w:val="28"/>
        </w:rPr>
        <w:t>ры. На основе выявленных недостатков классической архитектуры в условиях задач реального времени сформулировано техническое задание на проектирование собственной платформы.</w:t>
      </w:r>
    </w:p>
    <w:p w:rsidR="00EB4980" w:rsidRPr="003B43A2" w:rsidRDefault="00EB4980" w:rsidP="00EB4980">
      <w:pPr>
        <w:spacing w:line="360" w:lineRule="auto"/>
        <w:jc w:val="both"/>
        <w:rPr>
          <w:bCs/>
          <w:sz w:val="28"/>
          <w:szCs w:val="28"/>
        </w:rPr>
      </w:pPr>
      <w:r w:rsidRPr="003B43A2">
        <w:rPr>
          <w:bCs/>
          <w:sz w:val="28"/>
          <w:szCs w:val="28"/>
        </w:rPr>
        <w:t>Определены ключевые технические требования к разрабатываемому модулю:</w:t>
      </w:r>
    </w:p>
    <w:p w:rsidR="00EB4980" w:rsidRPr="003B43A2" w:rsidRDefault="00EB4980" w:rsidP="00EB4980">
      <w:pPr>
        <w:spacing w:line="360" w:lineRule="auto"/>
        <w:jc w:val="both"/>
        <w:rPr>
          <w:bCs/>
          <w:sz w:val="28"/>
          <w:szCs w:val="28"/>
        </w:rPr>
      </w:pPr>
      <w:r w:rsidRPr="003B43A2">
        <w:rPr>
          <w:bCs/>
          <w:sz w:val="28"/>
          <w:szCs w:val="28"/>
        </w:rPr>
        <w:t>- Вычислительное ядро на базе микроконтроллера ESP32-S3.</w:t>
      </w:r>
    </w:p>
    <w:p w:rsidR="00EB4980" w:rsidRPr="003B43A2" w:rsidRDefault="00EB4980" w:rsidP="00EB4980">
      <w:pPr>
        <w:spacing w:line="360" w:lineRule="auto"/>
        <w:jc w:val="both"/>
        <w:rPr>
          <w:bCs/>
          <w:sz w:val="28"/>
          <w:szCs w:val="28"/>
        </w:rPr>
      </w:pPr>
      <w:r w:rsidRPr="003B43A2">
        <w:rPr>
          <w:bCs/>
          <w:sz w:val="28"/>
          <w:szCs w:val="28"/>
        </w:rPr>
        <w:t xml:space="preserve">- Поддержка напряжения питания в диапазоне от 6 до 27 </w:t>
      </w:r>
      <w:proofErr w:type="gramStart"/>
      <w:r w:rsidRPr="003B43A2">
        <w:rPr>
          <w:bCs/>
          <w:sz w:val="28"/>
          <w:szCs w:val="28"/>
        </w:rPr>
        <w:t>В</w:t>
      </w:r>
      <w:proofErr w:type="gramEnd"/>
      <w:r w:rsidRPr="003B43A2">
        <w:rPr>
          <w:bCs/>
          <w:sz w:val="28"/>
          <w:szCs w:val="28"/>
        </w:rPr>
        <w:t xml:space="preserve"> при массе устройства не более 8,</w:t>
      </w:r>
      <w:r w:rsidR="00A4288D" w:rsidRPr="00A4288D">
        <w:rPr>
          <w:bCs/>
          <w:sz w:val="28"/>
          <w:szCs w:val="28"/>
        </w:rPr>
        <w:t>6</w:t>
      </w:r>
      <w:r w:rsidRPr="003B43A2">
        <w:rPr>
          <w:bCs/>
          <w:sz w:val="28"/>
          <w:szCs w:val="28"/>
        </w:rPr>
        <w:t xml:space="preserve"> г и габаритах 42 х 39.6 х 8 мм.</w:t>
      </w:r>
    </w:p>
    <w:p w:rsidR="00EB4980" w:rsidRPr="003B43A2" w:rsidRDefault="00EB4980" w:rsidP="00EB4980">
      <w:pPr>
        <w:spacing w:line="360" w:lineRule="auto"/>
        <w:jc w:val="both"/>
        <w:rPr>
          <w:bCs/>
          <w:sz w:val="28"/>
          <w:szCs w:val="28"/>
        </w:rPr>
      </w:pPr>
      <w:r w:rsidRPr="003B43A2">
        <w:rPr>
          <w:bCs/>
          <w:sz w:val="28"/>
          <w:szCs w:val="28"/>
        </w:rPr>
        <w:t>- Наличие интегрированного инерциального измерительного модуля и барометрического датчика.</w:t>
      </w:r>
    </w:p>
    <w:p w:rsidR="00EB4980" w:rsidRPr="003B43A2" w:rsidRDefault="00EB4980" w:rsidP="00EB4980">
      <w:pPr>
        <w:spacing w:line="360" w:lineRule="auto"/>
        <w:jc w:val="both"/>
        <w:rPr>
          <w:bCs/>
          <w:sz w:val="28"/>
          <w:szCs w:val="28"/>
        </w:rPr>
      </w:pPr>
      <w:r w:rsidRPr="003B43A2">
        <w:rPr>
          <w:bCs/>
          <w:sz w:val="28"/>
          <w:szCs w:val="28"/>
        </w:rPr>
        <w:t xml:space="preserve">- Аппаратная поддержка наложения полетной телеметрии (OSD) на аналоговый видеосигнал и записи полетных данных на карту </w:t>
      </w:r>
      <w:proofErr w:type="spellStart"/>
      <w:r w:rsidRPr="003B43A2">
        <w:rPr>
          <w:bCs/>
          <w:sz w:val="28"/>
          <w:szCs w:val="28"/>
        </w:rPr>
        <w:t>MicroSD</w:t>
      </w:r>
      <w:proofErr w:type="spellEnd"/>
      <w:r w:rsidRPr="003B43A2">
        <w:rPr>
          <w:bCs/>
          <w:sz w:val="28"/>
          <w:szCs w:val="28"/>
        </w:rPr>
        <w:t>.</w:t>
      </w:r>
    </w:p>
    <w:p w:rsidR="00EB4980" w:rsidRPr="003B43A2" w:rsidRDefault="00EB4980" w:rsidP="00EB4980">
      <w:pPr>
        <w:spacing w:line="360" w:lineRule="auto"/>
        <w:jc w:val="both"/>
        <w:rPr>
          <w:bCs/>
          <w:sz w:val="28"/>
          <w:szCs w:val="28"/>
        </w:rPr>
      </w:pPr>
      <w:r w:rsidRPr="003B43A2">
        <w:rPr>
          <w:bCs/>
          <w:sz w:val="28"/>
          <w:szCs w:val="28"/>
        </w:rPr>
        <w:t>- Обеспечение возможности подключения внешних периферийных устройств и управления четырьмя внешними регуляторами оборотов.</w:t>
      </w:r>
    </w:p>
    <w:p w:rsidR="00EB4980" w:rsidRPr="003B43A2" w:rsidRDefault="00EB4980" w:rsidP="00EB4980">
      <w:pPr>
        <w:spacing w:line="360" w:lineRule="auto"/>
        <w:jc w:val="both"/>
        <w:rPr>
          <w:bCs/>
          <w:sz w:val="28"/>
          <w:szCs w:val="28"/>
        </w:rPr>
      </w:pPr>
    </w:p>
    <w:p w:rsidR="00416435" w:rsidRPr="003B43A2" w:rsidRDefault="00EB4980" w:rsidP="00416435">
      <w:pPr>
        <w:rPr>
          <w:color w:val="1F1F1F"/>
        </w:rPr>
      </w:pPr>
      <w:r w:rsidRPr="003B43A2">
        <w:rPr>
          <w:b/>
          <w:bCs/>
          <w:sz w:val="28"/>
          <w:szCs w:val="28"/>
        </w:rPr>
        <w:br w:type="page"/>
      </w:r>
    </w:p>
    <w:p w:rsidR="00416435" w:rsidRPr="00A8107C" w:rsidRDefault="00416435" w:rsidP="00A8107C">
      <w:pPr>
        <w:pStyle w:val="a9"/>
        <w:spacing w:after="0" w:afterAutospacing="0"/>
        <w:jc w:val="center"/>
        <w:rPr>
          <w:color w:val="1F1F1F"/>
          <w:sz w:val="28"/>
        </w:rPr>
      </w:pPr>
      <w:r w:rsidRPr="00A8107C">
        <w:rPr>
          <w:b/>
          <w:bCs/>
          <w:color w:val="1F1F1F"/>
          <w:sz w:val="28"/>
          <w:bdr w:val="none" w:sz="0" w:space="0" w:color="auto" w:frame="1"/>
        </w:rPr>
        <w:lastRenderedPageBreak/>
        <w:t>ПЕРЕЧЕНЬ ПРИНЯТЫХ СОКРАЩЕНИЙ И УСЛОВНЫХ ОБОЗНАЧЕНИЙ</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АКБ</w:t>
      </w:r>
      <w:r w:rsidRPr="003B43A2">
        <w:rPr>
          <w:color w:val="1F1F1F"/>
          <w:sz w:val="28"/>
          <w:bdr w:val="none" w:sz="0" w:space="0" w:color="auto" w:frame="1"/>
        </w:rPr>
        <w:t xml:space="preserve"> – аккумуляторная батарея</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БВС</w:t>
      </w:r>
      <w:r w:rsidRPr="003B43A2">
        <w:rPr>
          <w:color w:val="1F1F1F"/>
          <w:sz w:val="28"/>
          <w:bdr w:val="none" w:sz="0" w:space="0" w:color="auto" w:frame="1"/>
        </w:rPr>
        <w:t xml:space="preserve"> – беспилотное воздушное судно</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БПЛА</w:t>
      </w:r>
      <w:r w:rsidRPr="003B43A2">
        <w:rPr>
          <w:color w:val="1F1F1F"/>
          <w:sz w:val="28"/>
          <w:bdr w:val="none" w:sz="0" w:space="0" w:color="auto" w:frame="1"/>
        </w:rPr>
        <w:t xml:space="preserve"> – беспилотный летательный аппарат</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ПИД</w:t>
      </w:r>
      <w:r w:rsidRPr="003B43A2">
        <w:rPr>
          <w:color w:val="1F1F1F"/>
          <w:sz w:val="28"/>
          <w:bdr w:val="none" w:sz="0" w:space="0" w:color="auto" w:frame="1"/>
        </w:rPr>
        <w:t xml:space="preserve"> – пропорционально-интегрально-дифференцирующий (регулятор)</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lang w:val="en-US"/>
        </w:rPr>
      </w:pPr>
      <w:r w:rsidRPr="003B43A2">
        <w:rPr>
          <w:b/>
          <w:bCs/>
          <w:color w:val="1F1F1F"/>
          <w:sz w:val="28"/>
          <w:bdr w:val="none" w:sz="0" w:space="0" w:color="auto" w:frame="1"/>
          <w:lang w:val="en-US"/>
        </w:rPr>
        <w:t>CAN</w:t>
      </w:r>
      <w:r w:rsidRPr="003B43A2">
        <w:rPr>
          <w:color w:val="1F1F1F"/>
          <w:sz w:val="28"/>
          <w:bdr w:val="none" w:sz="0" w:space="0" w:color="auto" w:frame="1"/>
          <w:lang w:val="en-US"/>
        </w:rPr>
        <w:t xml:space="preserve"> – Controller Area Network (</w:t>
      </w:r>
      <w:r w:rsidRPr="003B43A2">
        <w:rPr>
          <w:color w:val="1F1F1F"/>
          <w:sz w:val="28"/>
          <w:bdr w:val="none" w:sz="0" w:space="0" w:color="auto" w:frame="1"/>
        </w:rPr>
        <w:t>стандарт</w:t>
      </w:r>
      <w:r w:rsidRPr="003B43A2">
        <w:rPr>
          <w:color w:val="1F1F1F"/>
          <w:sz w:val="28"/>
          <w:bdr w:val="none" w:sz="0" w:space="0" w:color="auto" w:frame="1"/>
          <w:lang w:val="en-US"/>
        </w:rPr>
        <w:t xml:space="preserve"> </w:t>
      </w:r>
      <w:r w:rsidRPr="003B43A2">
        <w:rPr>
          <w:color w:val="1F1F1F"/>
          <w:sz w:val="28"/>
          <w:bdr w:val="none" w:sz="0" w:space="0" w:color="auto" w:frame="1"/>
        </w:rPr>
        <w:t>промышленной</w:t>
      </w:r>
      <w:r w:rsidRPr="003B43A2">
        <w:rPr>
          <w:color w:val="1F1F1F"/>
          <w:sz w:val="28"/>
          <w:bdr w:val="none" w:sz="0" w:space="0" w:color="auto" w:frame="1"/>
          <w:lang w:val="en-US"/>
        </w:rPr>
        <w:t xml:space="preserve"> </w:t>
      </w:r>
      <w:r w:rsidRPr="003B43A2">
        <w:rPr>
          <w:color w:val="1F1F1F"/>
          <w:sz w:val="28"/>
          <w:bdr w:val="none" w:sz="0" w:space="0" w:color="auto" w:frame="1"/>
        </w:rPr>
        <w:t>сети</w:t>
      </w:r>
      <w:r w:rsidRPr="003B43A2">
        <w:rPr>
          <w:color w:val="1F1F1F"/>
          <w:sz w:val="28"/>
          <w:bdr w:val="none" w:sz="0" w:space="0" w:color="auto" w:frame="1"/>
          <w:lang w:val="en-US"/>
        </w:rPr>
        <w:t>)</w:t>
      </w:r>
      <w:r w:rsidRPr="003B43A2">
        <w:rPr>
          <w:color w:val="1F1F1F"/>
          <w:sz w:val="28"/>
          <w:lang w:val="en-US"/>
        </w:rPr>
        <w:t xml:space="preserve"> </w:t>
      </w:r>
    </w:p>
    <w:p w:rsidR="00416435" w:rsidRPr="003B43A2" w:rsidRDefault="00416435" w:rsidP="005A3EB8">
      <w:pPr>
        <w:pStyle w:val="a9"/>
        <w:spacing w:before="0" w:beforeAutospacing="0" w:after="0" w:afterAutospacing="0" w:line="360" w:lineRule="auto"/>
        <w:ind w:left="-360"/>
        <w:rPr>
          <w:color w:val="1F1F1F"/>
          <w:sz w:val="28"/>
          <w:lang w:val="en-US"/>
        </w:rPr>
      </w:pPr>
      <w:r w:rsidRPr="003B43A2">
        <w:rPr>
          <w:b/>
          <w:bCs/>
          <w:color w:val="1F1F1F"/>
          <w:sz w:val="28"/>
          <w:bdr w:val="none" w:sz="0" w:space="0" w:color="auto" w:frame="1"/>
          <w:lang w:val="en-US"/>
        </w:rPr>
        <w:t>ESC</w:t>
      </w:r>
      <w:r w:rsidRPr="003B43A2">
        <w:rPr>
          <w:color w:val="1F1F1F"/>
          <w:sz w:val="28"/>
          <w:bdr w:val="none" w:sz="0" w:space="0" w:color="auto" w:frame="1"/>
          <w:lang w:val="en-US"/>
        </w:rPr>
        <w:t xml:space="preserve"> – Electronic Speed Controller (</w:t>
      </w:r>
      <w:r w:rsidRPr="003B43A2">
        <w:rPr>
          <w:color w:val="1F1F1F"/>
          <w:sz w:val="28"/>
          <w:bdr w:val="none" w:sz="0" w:space="0" w:color="auto" w:frame="1"/>
        </w:rPr>
        <w:t>электронный</w:t>
      </w:r>
      <w:r w:rsidRPr="003B43A2">
        <w:rPr>
          <w:color w:val="1F1F1F"/>
          <w:sz w:val="28"/>
          <w:bdr w:val="none" w:sz="0" w:space="0" w:color="auto" w:frame="1"/>
          <w:lang w:val="en-US"/>
        </w:rPr>
        <w:t xml:space="preserve"> </w:t>
      </w:r>
      <w:r w:rsidRPr="003B43A2">
        <w:rPr>
          <w:color w:val="1F1F1F"/>
          <w:sz w:val="28"/>
          <w:bdr w:val="none" w:sz="0" w:space="0" w:color="auto" w:frame="1"/>
        </w:rPr>
        <w:t>регулятор</w:t>
      </w:r>
      <w:r w:rsidRPr="003B43A2">
        <w:rPr>
          <w:color w:val="1F1F1F"/>
          <w:sz w:val="28"/>
          <w:bdr w:val="none" w:sz="0" w:space="0" w:color="auto" w:frame="1"/>
          <w:lang w:val="en-US"/>
        </w:rPr>
        <w:t xml:space="preserve"> </w:t>
      </w:r>
      <w:r w:rsidRPr="003B43A2">
        <w:rPr>
          <w:color w:val="1F1F1F"/>
          <w:sz w:val="28"/>
          <w:bdr w:val="none" w:sz="0" w:space="0" w:color="auto" w:frame="1"/>
        </w:rPr>
        <w:t>скорости</w:t>
      </w:r>
      <w:r w:rsidRPr="003B43A2">
        <w:rPr>
          <w:color w:val="1F1F1F"/>
          <w:sz w:val="28"/>
          <w:bdr w:val="none" w:sz="0" w:space="0" w:color="auto" w:frame="1"/>
          <w:lang w:val="en-US"/>
        </w:rPr>
        <w:t>)</w:t>
      </w:r>
      <w:r w:rsidRPr="003B43A2">
        <w:rPr>
          <w:color w:val="1F1F1F"/>
          <w:sz w:val="28"/>
          <w:lang w:val="en-US"/>
        </w:rPr>
        <w:t xml:space="preserve"> </w:t>
      </w:r>
    </w:p>
    <w:p w:rsidR="00416435" w:rsidRPr="003B43A2" w:rsidRDefault="00416435" w:rsidP="005A3EB8">
      <w:pPr>
        <w:pStyle w:val="a9"/>
        <w:spacing w:before="0" w:beforeAutospacing="0" w:after="0" w:afterAutospacing="0" w:line="360" w:lineRule="auto"/>
        <w:ind w:left="-360"/>
        <w:rPr>
          <w:color w:val="1F1F1F"/>
          <w:sz w:val="28"/>
          <w:lang w:val="en-US"/>
        </w:rPr>
      </w:pPr>
      <w:r w:rsidRPr="003B43A2">
        <w:rPr>
          <w:b/>
          <w:bCs/>
          <w:color w:val="1F1F1F"/>
          <w:sz w:val="28"/>
          <w:bdr w:val="none" w:sz="0" w:space="0" w:color="auto" w:frame="1"/>
          <w:lang w:val="en-US"/>
        </w:rPr>
        <w:t>FPV</w:t>
      </w:r>
      <w:r w:rsidRPr="003B43A2">
        <w:rPr>
          <w:color w:val="1F1F1F"/>
          <w:sz w:val="28"/>
          <w:bdr w:val="none" w:sz="0" w:space="0" w:color="auto" w:frame="1"/>
          <w:lang w:val="en-US"/>
        </w:rPr>
        <w:t xml:space="preserve"> – First-Person View (</w:t>
      </w:r>
      <w:r w:rsidRPr="003B43A2">
        <w:rPr>
          <w:color w:val="1F1F1F"/>
          <w:sz w:val="28"/>
          <w:bdr w:val="none" w:sz="0" w:space="0" w:color="auto" w:frame="1"/>
        </w:rPr>
        <w:t>вид</w:t>
      </w:r>
      <w:r w:rsidRPr="003B43A2">
        <w:rPr>
          <w:color w:val="1F1F1F"/>
          <w:sz w:val="28"/>
          <w:bdr w:val="none" w:sz="0" w:space="0" w:color="auto" w:frame="1"/>
          <w:lang w:val="en-US"/>
        </w:rPr>
        <w:t xml:space="preserve"> </w:t>
      </w:r>
      <w:r w:rsidRPr="003B43A2">
        <w:rPr>
          <w:color w:val="1F1F1F"/>
          <w:sz w:val="28"/>
          <w:bdr w:val="none" w:sz="0" w:space="0" w:color="auto" w:frame="1"/>
        </w:rPr>
        <w:t>от</w:t>
      </w:r>
      <w:r w:rsidRPr="003B43A2">
        <w:rPr>
          <w:color w:val="1F1F1F"/>
          <w:sz w:val="28"/>
          <w:bdr w:val="none" w:sz="0" w:space="0" w:color="auto" w:frame="1"/>
          <w:lang w:val="en-US"/>
        </w:rPr>
        <w:t xml:space="preserve"> </w:t>
      </w:r>
      <w:r w:rsidRPr="003B43A2">
        <w:rPr>
          <w:color w:val="1F1F1F"/>
          <w:sz w:val="28"/>
          <w:bdr w:val="none" w:sz="0" w:space="0" w:color="auto" w:frame="1"/>
        </w:rPr>
        <w:t>первого</w:t>
      </w:r>
      <w:r w:rsidRPr="003B43A2">
        <w:rPr>
          <w:color w:val="1F1F1F"/>
          <w:sz w:val="28"/>
          <w:bdr w:val="none" w:sz="0" w:space="0" w:color="auto" w:frame="1"/>
          <w:lang w:val="en-US"/>
        </w:rPr>
        <w:t xml:space="preserve"> </w:t>
      </w:r>
      <w:r w:rsidRPr="003B43A2">
        <w:rPr>
          <w:color w:val="1F1F1F"/>
          <w:sz w:val="28"/>
          <w:bdr w:val="none" w:sz="0" w:space="0" w:color="auto" w:frame="1"/>
        </w:rPr>
        <w:t>лица</w:t>
      </w:r>
      <w:r w:rsidRPr="003B43A2">
        <w:rPr>
          <w:color w:val="1F1F1F"/>
          <w:sz w:val="28"/>
          <w:bdr w:val="none" w:sz="0" w:space="0" w:color="auto" w:frame="1"/>
          <w:lang w:val="en-US"/>
        </w:rPr>
        <w:t>)</w:t>
      </w:r>
      <w:r w:rsidRPr="003B43A2">
        <w:rPr>
          <w:color w:val="1F1F1F"/>
          <w:sz w:val="28"/>
          <w:lang w:val="en-US"/>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GPS</w:t>
      </w:r>
      <w:r w:rsidRPr="003B43A2">
        <w:rPr>
          <w:color w:val="1F1F1F"/>
          <w:sz w:val="28"/>
          <w:bdr w:val="none" w:sz="0" w:space="0" w:color="auto" w:frame="1"/>
        </w:rPr>
        <w:t xml:space="preserve"> – </w:t>
      </w:r>
      <w:proofErr w:type="spellStart"/>
      <w:r w:rsidRPr="003B43A2">
        <w:rPr>
          <w:color w:val="1F1F1F"/>
          <w:sz w:val="28"/>
          <w:bdr w:val="none" w:sz="0" w:space="0" w:color="auto" w:frame="1"/>
        </w:rPr>
        <w:t>Global</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Positioning</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System</w:t>
      </w:r>
      <w:proofErr w:type="spellEnd"/>
      <w:r w:rsidRPr="003B43A2">
        <w:rPr>
          <w:color w:val="1F1F1F"/>
          <w:sz w:val="28"/>
          <w:bdr w:val="none" w:sz="0" w:space="0" w:color="auto" w:frame="1"/>
        </w:rPr>
        <w:t xml:space="preserve"> (глобальная система позиционирования)</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I2C</w:t>
      </w:r>
      <w:r w:rsidRPr="003B43A2">
        <w:rPr>
          <w:color w:val="1F1F1F"/>
          <w:sz w:val="28"/>
          <w:bdr w:val="none" w:sz="0" w:space="0" w:color="auto" w:frame="1"/>
        </w:rPr>
        <w:t xml:space="preserve"> – </w:t>
      </w:r>
      <w:proofErr w:type="spellStart"/>
      <w:r w:rsidRPr="003B43A2">
        <w:rPr>
          <w:color w:val="1F1F1F"/>
          <w:sz w:val="28"/>
          <w:bdr w:val="none" w:sz="0" w:space="0" w:color="auto" w:frame="1"/>
        </w:rPr>
        <w:t>Inter-Integrated</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Circuit</w:t>
      </w:r>
      <w:proofErr w:type="spellEnd"/>
      <w:r w:rsidRPr="003B43A2">
        <w:rPr>
          <w:color w:val="1F1F1F"/>
          <w:sz w:val="28"/>
          <w:bdr w:val="none" w:sz="0" w:space="0" w:color="auto" w:frame="1"/>
        </w:rPr>
        <w:t xml:space="preserve"> (последовательная асимметричная шина связи)</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OSD</w:t>
      </w:r>
      <w:r w:rsidRPr="003B43A2">
        <w:rPr>
          <w:color w:val="1F1F1F"/>
          <w:sz w:val="28"/>
          <w:bdr w:val="none" w:sz="0" w:space="0" w:color="auto" w:frame="1"/>
        </w:rPr>
        <w:t xml:space="preserve"> – </w:t>
      </w:r>
      <w:proofErr w:type="spellStart"/>
      <w:r w:rsidRPr="003B43A2">
        <w:rPr>
          <w:color w:val="1F1F1F"/>
          <w:sz w:val="28"/>
          <w:bdr w:val="none" w:sz="0" w:space="0" w:color="auto" w:frame="1"/>
        </w:rPr>
        <w:t>On-Screen</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Display</w:t>
      </w:r>
      <w:proofErr w:type="spellEnd"/>
      <w:r w:rsidRPr="003B43A2">
        <w:rPr>
          <w:color w:val="1F1F1F"/>
          <w:sz w:val="28"/>
          <w:bdr w:val="none" w:sz="0" w:space="0" w:color="auto" w:frame="1"/>
        </w:rPr>
        <w:t xml:space="preserve"> (экранное меню / наложение телеметрии на видеосигнал)</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PWM</w:t>
      </w:r>
      <w:r w:rsidRPr="003B43A2">
        <w:rPr>
          <w:color w:val="1F1F1F"/>
          <w:sz w:val="28"/>
          <w:bdr w:val="none" w:sz="0" w:space="0" w:color="auto" w:frame="1"/>
        </w:rPr>
        <w:t xml:space="preserve"> – </w:t>
      </w:r>
      <w:proofErr w:type="spellStart"/>
      <w:r w:rsidRPr="003B43A2">
        <w:rPr>
          <w:color w:val="1F1F1F"/>
          <w:sz w:val="28"/>
          <w:bdr w:val="none" w:sz="0" w:space="0" w:color="auto" w:frame="1"/>
        </w:rPr>
        <w:t>Pulse-Width</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Modulation</w:t>
      </w:r>
      <w:proofErr w:type="spellEnd"/>
      <w:r w:rsidRPr="003B43A2">
        <w:rPr>
          <w:color w:val="1F1F1F"/>
          <w:sz w:val="28"/>
          <w:bdr w:val="none" w:sz="0" w:space="0" w:color="auto" w:frame="1"/>
        </w:rPr>
        <w:t xml:space="preserve"> (широтно-импульсная модуляция, ШИМ)</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lang w:val="en-US"/>
        </w:rPr>
      </w:pPr>
      <w:r w:rsidRPr="003B43A2">
        <w:rPr>
          <w:b/>
          <w:bCs/>
          <w:color w:val="1F1F1F"/>
          <w:sz w:val="28"/>
          <w:bdr w:val="none" w:sz="0" w:space="0" w:color="auto" w:frame="1"/>
          <w:lang w:val="en-US"/>
        </w:rPr>
        <w:t>RPM</w:t>
      </w:r>
      <w:r w:rsidRPr="003B43A2">
        <w:rPr>
          <w:color w:val="1F1F1F"/>
          <w:sz w:val="28"/>
          <w:bdr w:val="none" w:sz="0" w:space="0" w:color="auto" w:frame="1"/>
          <w:lang w:val="en-US"/>
        </w:rPr>
        <w:t xml:space="preserve"> – Revolutions Per Minute (</w:t>
      </w:r>
      <w:r w:rsidRPr="003B43A2">
        <w:rPr>
          <w:color w:val="1F1F1F"/>
          <w:sz w:val="28"/>
          <w:bdr w:val="none" w:sz="0" w:space="0" w:color="auto" w:frame="1"/>
        </w:rPr>
        <w:t>обороты</w:t>
      </w:r>
      <w:r w:rsidRPr="003B43A2">
        <w:rPr>
          <w:color w:val="1F1F1F"/>
          <w:sz w:val="28"/>
          <w:bdr w:val="none" w:sz="0" w:space="0" w:color="auto" w:frame="1"/>
          <w:lang w:val="en-US"/>
        </w:rPr>
        <w:t xml:space="preserve"> </w:t>
      </w:r>
      <w:r w:rsidRPr="003B43A2">
        <w:rPr>
          <w:color w:val="1F1F1F"/>
          <w:sz w:val="28"/>
          <w:bdr w:val="none" w:sz="0" w:space="0" w:color="auto" w:frame="1"/>
        </w:rPr>
        <w:t>в</w:t>
      </w:r>
      <w:r w:rsidRPr="003B43A2">
        <w:rPr>
          <w:color w:val="1F1F1F"/>
          <w:sz w:val="28"/>
          <w:bdr w:val="none" w:sz="0" w:space="0" w:color="auto" w:frame="1"/>
          <w:lang w:val="en-US"/>
        </w:rPr>
        <w:t xml:space="preserve"> </w:t>
      </w:r>
      <w:r w:rsidRPr="003B43A2">
        <w:rPr>
          <w:color w:val="1F1F1F"/>
          <w:sz w:val="28"/>
          <w:bdr w:val="none" w:sz="0" w:space="0" w:color="auto" w:frame="1"/>
        </w:rPr>
        <w:t>минуту</w:t>
      </w:r>
      <w:r w:rsidRPr="003B43A2">
        <w:rPr>
          <w:color w:val="1F1F1F"/>
          <w:sz w:val="28"/>
          <w:bdr w:val="none" w:sz="0" w:space="0" w:color="auto" w:frame="1"/>
          <w:lang w:val="en-US"/>
        </w:rPr>
        <w:t>)</w:t>
      </w:r>
      <w:r w:rsidRPr="003B43A2">
        <w:rPr>
          <w:color w:val="1F1F1F"/>
          <w:sz w:val="28"/>
          <w:lang w:val="en-US"/>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RX</w:t>
      </w:r>
      <w:r w:rsidRPr="003B43A2">
        <w:rPr>
          <w:color w:val="1F1F1F"/>
          <w:sz w:val="28"/>
          <w:bdr w:val="none" w:sz="0" w:space="0" w:color="auto" w:frame="1"/>
        </w:rPr>
        <w:t xml:space="preserve"> – </w:t>
      </w:r>
      <w:proofErr w:type="spellStart"/>
      <w:r w:rsidRPr="003B43A2">
        <w:rPr>
          <w:color w:val="1F1F1F"/>
          <w:sz w:val="28"/>
          <w:bdr w:val="none" w:sz="0" w:space="0" w:color="auto" w:frame="1"/>
        </w:rPr>
        <w:t>Receiver</w:t>
      </w:r>
      <w:proofErr w:type="spellEnd"/>
      <w:r w:rsidRPr="003B43A2">
        <w:rPr>
          <w:color w:val="1F1F1F"/>
          <w:sz w:val="28"/>
          <w:bdr w:val="none" w:sz="0" w:space="0" w:color="auto" w:frame="1"/>
        </w:rPr>
        <w:t xml:space="preserve"> (приемник / линия приема данных)</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SPI</w:t>
      </w:r>
      <w:r w:rsidRPr="003B43A2">
        <w:rPr>
          <w:color w:val="1F1F1F"/>
          <w:sz w:val="28"/>
          <w:bdr w:val="none" w:sz="0" w:space="0" w:color="auto" w:frame="1"/>
        </w:rPr>
        <w:t xml:space="preserve"> – </w:t>
      </w:r>
      <w:proofErr w:type="spellStart"/>
      <w:r w:rsidRPr="003B43A2">
        <w:rPr>
          <w:color w:val="1F1F1F"/>
          <w:sz w:val="28"/>
          <w:bdr w:val="none" w:sz="0" w:space="0" w:color="auto" w:frame="1"/>
        </w:rPr>
        <w:t>Serial</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Peripheral</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Interface</w:t>
      </w:r>
      <w:proofErr w:type="spellEnd"/>
      <w:r w:rsidRPr="003B43A2">
        <w:rPr>
          <w:color w:val="1F1F1F"/>
          <w:sz w:val="28"/>
          <w:bdr w:val="none" w:sz="0" w:space="0" w:color="auto" w:frame="1"/>
        </w:rPr>
        <w:t xml:space="preserve"> (последовательный периферийный интерфейс)</w:t>
      </w:r>
      <w:r w:rsidRPr="003B43A2">
        <w:rPr>
          <w:color w:val="1F1F1F"/>
          <w:sz w:val="28"/>
        </w:rPr>
        <w:t xml:space="preserve"> </w:t>
      </w:r>
    </w:p>
    <w:p w:rsidR="00416435" w:rsidRPr="003B43A2" w:rsidRDefault="00416435" w:rsidP="005A3EB8">
      <w:pPr>
        <w:pStyle w:val="a9"/>
        <w:spacing w:before="0" w:beforeAutospacing="0" w:after="0" w:afterAutospacing="0" w:line="360" w:lineRule="auto"/>
        <w:ind w:left="-360"/>
        <w:rPr>
          <w:color w:val="1F1F1F"/>
          <w:sz w:val="28"/>
          <w:lang w:val="en-US"/>
        </w:rPr>
      </w:pPr>
      <w:r w:rsidRPr="003B43A2">
        <w:rPr>
          <w:b/>
          <w:bCs/>
          <w:color w:val="1F1F1F"/>
          <w:sz w:val="28"/>
          <w:bdr w:val="none" w:sz="0" w:space="0" w:color="auto" w:frame="1"/>
          <w:lang w:val="en-US"/>
        </w:rPr>
        <w:t>UART</w:t>
      </w:r>
      <w:r w:rsidRPr="003B43A2">
        <w:rPr>
          <w:color w:val="1F1F1F"/>
          <w:sz w:val="28"/>
          <w:bdr w:val="none" w:sz="0" w:space="0" w:color="auto" w:frame="1"/>
          <w:lang w:val="en-US"/>
        </w:rPr>
        <w:t xml:space="preserve"> – Universal Asynchronous Receiver-Transmitter (</w:t>
      </w:r>
      <w:r w:rsidRPr="003B43A2">
        <w:rPr>
          <w:color w:val="1F1F1F"/>
          <w:sz w:val="28"/>
          <w:bdr w:val="none" w:sz="0" w:space="0" w:color="auto" w:frame="1"/>
        </w:rPr>
        <w:t>универсальный</w:t>
      </w:r>
      <w:r w:rsidRPr="003B43A2">
        <w:rPr>
          <w:color w:val="1F1F1F"/>
          <w:sz w:val="28"/>
          <w:bdr w:val="none" w:sz="0" w:space="0" w:color="auto" w:frame="1"/>
          <w:lang w:val="en-US"/>
        </w:rPr>
        <w:t xml:space="preserve"> </w:t>
      </w:r>
      <w:r w:rsidRPr="003B43A2">
        <w:rPr>
          <w:color w:val="1F1F1F"/>
          <w:sz w:val="28"/>
          <w:bdr w:val="none" w:sz="0" w:space="0" w:color="auto" w:frame="1"/>
        </w:rPr>
        <w:t>асинхронный</w:t>
      </w:r>
      <w:r w:rsidRPr="003B43A2">
        <w:rPr>
          <w:color w:val="1F1F1F"/>
          <w:sz w:val="28"/>
          <w:bdr w:val="none" w:sz="0" w:space="0" w:color="auto" w:frame="1"/>
          <w:lang w:val="en-US"/>
        </w:rPr>
        <w:t xml:space="preserve"> </w:t>
      </w:r>
      <w:r w:rsidRPr="003B43A2">
        <w:rPr>
          <w:color w:val="1F1F1F"/>
          <w:sz w:val="28"/>
          <w:bdr w:val="none" w:sz="0" w:space="0" w:color="auto" w:frame="1"/>
        </w:rPr>
        <w:t>приемопередатчик</w:t>
      </w:r>
      <w:r w:rsidRPr="003B43A2">
        <w:rPr>
          <w:color w:val="1F1F1F"/>
          <w:sz w:val="28"/>
          <w:bdr w:val="none" w:sz="0" w:space="0" w:color="auto" w:frame="1"/>
          <w:lang w:val="en-US"/>
        </w:rPr>
        <w:t>)</w:t>
      </w:r>
      <w:r w:rsidRPr="003B43A2">
        <w:rPr>
          <w:color w:val="1F1F1F"/>
          <w:sz w:val="28"/>
          <w:lang w:val="en-US"/>
        </w:rPr>
        <w:t xml:space="preserve"> </w:t>
      </w:r>
    </w:p>
    <w:p w:rsidR="00416435" w:rsidRPr="003B43A2" w:rsidRDefault="00416435" w:rsidP="005A3EB8">
      <w:pPr>
        <w:pStyle w:val="a9"/>
        <w:spacing w:before="0" w:beforeAutospacing="0" w:after="0" w:afterAutospacing="0" w:line="360" w:lineRule="auto"/>
        <w:ind w:left="-360"/>
        <w:rPr>
          <w:color w:val="1F1F1F"/>
          <w:sz w:val="28"/>
        </w:rPr>
      </w:pPr>
      <w:r w:rsidRPr="003B43A2">
        <w:rPr>
          <w:b/>
          <w:bCs/>
          <w:color w:val="1F1F1F"/>
          <w:sz w:val="28"/>
          <w:bdr w:val="none" w:sz="0" w:space="0" w:color="auto" w:frame="1"/>
        </w:rPr>
        <w:t>USB</w:t>
      </w:r>
      <w:r w:rsidRPr="003B43A2">
        <w:rPr>
          <w:color w:val="1F1F1F"/>
          <w:sz w:val="28"/>
          <w:bdr w:val="none" w:sz="0" w:space="0" w:color="auto" w:frame="1"/>
        </w:rPr>
        <w:t xml:space="preserve"> – </w:t>
      </w:r>
      <w:proofErr w:type="spellStart"/>
      <w:r w:rsidRPr="003B43A2">
        <w:rPr>
          <w:color w:val="1F1F1F"/>
          <w:sz w:val="28"/>
          <w:bdr w:val="none" w:sz="0" w:space="0" w:color="auto" w:frame="1"/>
        </w:rPr>
        <w:t>Universal</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Serial</w:t>
      </w:r>
      <w:proofErr w:type="spellEnd"/>
      <w:r w:rsidRPr="003B43A2">
        <w:rPr>
          <w:color w:val="1F1F1F"/>
          <w:sz w:val="28"/>
          <w:bdr w:val="none" w:sz="0" w:space="0" w:color="auto" w:frame="1"/>
        </w:rPr>
        <w:t xml:space="preserve"> </w:t>
      </w:r>
      <w:proofErr w:type="spellStart"/>
      <w:r w:rsidRPr="003B43A2">
        <w:rPr>
          <w:color w:val="1F1F1F"/>
          <w:sz w:val="28"/>
          <w:bdr w:val="none" w:sz="0" w:space="0" w:color="auto" w:frame="1"/>
        </w:rPr>
        <w:t>Bus</w:t>
      </w:r>
      <w:proofErr w:type="spellEnd"/>
      <w:r w:rsidRPr="003B43A2">
        <w:rPr>
          <w:color w:val="1F1F1F"/>
          <w:sz w:val="28"/>
          <w:bdr w:val="none" w:sz="0" w:space="0" w:color="auto" w:frame="1"/>
        </w:rPr>
        <w:t xml:space="preserve"> (универсальная последовательная шина)</w:t>
      </w:r>
      <w:r w:rsidRPr="003B43A2">
        <w:rPr>
          <w:color w:val="1F1F1F"/>
          <w:sz w:val="28"/>
        </w:rPr>
        <w:t xml:space="preserve"> </w:t>
      </w:r>
    </w:p>
    <w:p w:rsidR="00EB4980" w:rsidRPr="003B43A2" w:rsidRDefault="00EB4980">
      <w:pPr>
        <w:rPr>
          <w:b/>
          <w:bCs/>
          <w:sz w:val="28"/>
          <w:szCs w:val="28"/>
        </w:rPr>
      </w:pPr>
    </w:p>
    <w:p w:rsidR="00416435" w:rsidRPr="003B43A2" w:rsidRDefault="00416435">
      <w:pPr>
        <w:rPr>
          <w:b/>
          <w:bCs/>
          <w:sz w:val="28"/>
          <w:szCs w:val="28"/>
        </w:rPr>
      </w:pPr>
      <w:r w:rsidRPr="003B43A2">
        <w:rPr>
          <w:b/>
          <w:bCs/>
          <w:sz w:val="28"/>
          <w:szCs w:val="28"/>
        </w:rPr>
        <w:br w:type="page"/>
      </w:r>
    </w:p>
    <w:p w:rsidR="00994514" w:rsidRPr="003B43A2" w:rsidRDefault="00C56925" w:rsidP="00C56925">
      <w:pPr>
        <w:spacing w:line="360" w:lineRule="auto"/>
        <w:jc w:val="center"/>
        <w:rPr>
          <w:sz w:val="28"/>
          <w:szCs w:val="28"/>
        </w:rPr>
      </w:pPr>
      <w:r w:rsidRPr="003B43A2">
        <w:rPr>
          <w:b/>
          <w:bCs/>
          <w:sz w:val="28"/>
          <w:szCs w:val="28"/>
        </w:rPr>
        <w:lastRenderedPageBreak/>
        <w:t>СОДЕРЖАНИЕ</w:t>
      </w:r>
    </w:p>
    <w:p w:rsidR="00C7212B" w:rsidRDefault="00994514" w:rsidP="00E37043">
      <w:pPr>
        <w:pStyle w:val="af7"/>
        <w:spacing w:line="360" w:lineRule="auto"/>
        <w:rPr>
          <w:sz w:val="28"/>
          <w:szCs w:val="28"/>
        </w:rPr>
      </w:pPr>
      <w:r w:rsidRPr="004D2583">
        <w:rPr>
          <w:sz w:val="28"/>
          <w:szCs w:val="28"/>
        </w:rPr>
        <w:t>ВВЕДЕНИЕ..............................................................................................................4</w:t>
      </w:r>
      <w:r w:rsidRPr="004D2583">
        <w:rPr>
          <w:sz w:val="28"/>
          <w:szCs w:val="28"/>
        </w:rPr>
        <w:br/>
        <w:t xml:space="preserve">1 </w:t>
      </w:r>
      <w:r w:rsidR="00E37043" w:rsidRPr="004D2583">
        <w:rPr>
          <w:sz w:val="28"/>
          <w:szCs w:val="28"/>
        </w:rPr>
        <w:t xml:space="preserve"> ОБЗОРНО-АНАЛИТИЧЕСКАЯ ЧАСТЬ</w:t>
      </w:r>
      <w:r w:rsidR="00E37043" w:rsidRPr="004D2583">
        <w:rPr>
          <w:sz w:val="28"/>
          <w:szCs w:val="28"/>
        </w:rPr>
        <w:t>...</w:t>
      </w:r>
      <w:r w:rsidRPr="004D2583">
        <w:rPr>
          <w:sz w:val="28"/>
          <w:szCs w:val="28"/>
        </w:rPr>
        <w:t>............</w:t>
      </w:r>
      <w:r w:rsidR="00E37043" w:rsidRPr="004D2583">
        <w:rPr>
          <w:sz w:val="28"/>
          <w:szCs w:val="28"/>
        </w:rPr>
        <w:t>.....</w:t>
      </w:r>
      <w:r w:rsidRPr="004D2583">
        <w:rPr>
          <w:sz w:val="28"/>
          <w:szCs w:val="28"/>
        </w:rPr>
        <w:t>.....</w:t>
      </w:r>
      <w:r w:rsidR="00E37043" w:rsidRPr="004D2583">
        <w:rPr>
          <w:sz w:val="28"/>
          <w:szCs w:val="28"/>
        </w:rPr>
        <w:t>..............................8</w:t>
      </w:r>
      <w:r w:rsidRPr="004D2583">
        <w:rPr>
          <w:sz w:val="28"/>
          <w:szCs w:val="28"/>
        </w:rPr>
        <w:br/>
      </w:r>
      <w:r w:rsidR="00E37043" w:rsidRPr="004D2583">
        <w:rPr>
          <w:bCs/>
          <w:color w:val="1F1F1F"/>
          <w:sz w:val="28"/>
          <w:szCs w:val="28"/>
          <w:bdr w:val="none" w:sz="0" w:space="0" w:color="auto" w:frame="1"/>
        </w:rPr>
        <w:t>2 СИСТЕМНОЕ ПРОЕКТИРОВАНИЕ И РАСЧЕТНО-ТЕОРЕТИЧЕСКОЕ ПРОЕКТИРОВАНИЕ</w:t>
      </w:r>
      <w:r w:rsidRPr="004D2583">
        <w:rPr>
          <w:sz w:val="28"/>
          <w:szCs w:val="28"/>
        </w:rPr>
        <w:t>.................................</w:t>
      </w:r>
      <w:r w:rsidR="00E37043" w:rsidRPr="004D2583">
        <w:rPr>
          <w:sz w:val="28"/>
          <w:szCs w:val="28"/>
        </w:rPr>
        <w:t>....................................................</w:t>
      </w:r>
      <w:r w:rsidRPr="004D2583">
        <w:rPr>
          <w:sz w:val="28"/>
          <w:szCs w:val="28"/>
        </w:rPr>
        <w:t>....</w:t>
      </w:r>
      <w:r w:rsidR="00E37043" w:rsidRPr="004D2583">
        <w:rPr>
          <w:sz w:val="28"/>
          <w:szCs w:val="28"/>
        </w:rPr>
        <w:t>...14</w:t>
      </w:r>
      <w:r w:rsidRPr="004D2583">
        <w:rPr>
          <w:sz w:val="28"/>
          <w:szCs w:val="28"/>
        </w:rPr>
        <w:br/>
      </w:r>
      <w:r w:rsidR="004D2583" w:rsidRPr="004D2583">
        <w:rPr>
          <w:sz w:val="28"/>
          <w:szCs w:val="28"/>
        </w:rPr>
        <w:t>3 РЕШЕНИЕ ЗАДАЧ КОНСТРУКТОРСКО-ТЕХНОЛОГИЧЕСКОГО ПРОЕКТИРОВАНИЯ</w:t>
      </w:r>
      <w:r w:rsidR="004D2583" w:rsidRPr="004D2583">
        <w:rPr>
          <w:sz w:val="28"/>
          <w:szCs w:val="28"/>
        </w:rPr>
        <w:t>.....................................</w:t>
      </w:r>
      <w:r w:rsidR="004D2583">
        <w:rPr>
          <w:sz w:val="28"/>
          <w:szCs w:val="28"/>
        </w:rPr>
        <w:t>.</w:t>
      </w:r>
      <w:r w:rsidRPr="004D2583">
        <w:rPr>
          <w:sz w:val="28"/>
          <w:szCs w:val="28"/>
        </w:rPr>
        <w:t>......................................................</w:t>
      </w:r>
      <w:r w:rsidR="004D2583" w:rsidRPr="004D2583">
        <w:rPr>
          <w:sz w:val="28"/>
          <w:szCs w:val="28"/>
        </w:rPr>
        <w:t>34</w:t>
      </w:r>
    </w:p>
    <w:p w:rsidR="004D2583" w:rsidRPr="004D2583" w:rsidRDefault="00C7212B" w:rsidP="00E37043">
      <w:pPr>
        <w:pStyle w:val="af7"/>
        <w:spacing w:line="360" w:lineRule="auto"/>
        <w:rPr>
          <w:sz w:val="28"/>
          <w:szCs w:val="28"/>
        </w:rPr>
      </w:pPr>
      <w:r>
        <w:rPr>
          <w:rStyle w:val="docdata"/>
          <w:color w:val="000000"/>
          <w:sz w:val="28"/>
        </w:rPr>
        <w:t xml:space="preserve">4 </w:t>
      </w:r>
      <w:r w:rsidRPr="00C7212B">
        <w:rPr>
          <w:rStyle w:val="docdata"/>
          <w:color w:val="000000"/>
          <w:sz w:val="28"/>
        </w:rPr>
        <w:t>РЕШЕНИЕ ЗАДАЧ ОБСЛУЖИВАНИЯ, ПОДДЕРЖКИ, ЭКОНОМИКИ, БЕЗОПАСНОСТИ</w:t>
      </w:r>
      <w:r w:rsidRPr="004D2583">
        <w:rPr>
          <w:sz w:val="28"/>
          <w:szCs w:val="28"/>
        </w:rPr>
        <w:t>.....................................</w:t>
      </w:r>
      <w:r>
        <w:rPr>
          <w:sz w:val="28"/>
          <w:szCs w:val="28"/>
        </w:rPr>
        <w:t>.</w:t>
      </w:r>
      <w:r w:rsidRPr="004D2583">
        <w:rPr>
          <w:sz w:val="28"/>
          <w:szCs w:val="28"/>
        </w:rPr>
        <w:t>......................................................</w:t>
      </w:r>
      <w:r>
        <w:rPr>
          <w:sz w:val="28"/>
          <w:szCs w:val="28"/>
        </w:rPr>
        <w:t>.......</w:t>
      </w:r>
      <w:r w:rsidR="00994514" w:rsidRPr="004D2583">
        <w:rPr>
          <w:sz w:val="28"/>
          <w:szCs w:val="28"/>
        </w:rPr>
        <w:br/>
        <w:t>ЗАКЛЮЧЕНИЕ.......................................................................</w:t>
      </w:r>
      <w:r w:rsidR="004D2583" w:rsidRPr="004D2583">
        <w:rPr>
          <w:sz w:val="28"/>
          <w:szCs w:val="28"/>
        </w:rPr>
        <w:t>..............................</w:t>
      </w:r>
    </w:p>
    <w:p w:rsidR="00994514" w:rsidRPr="00E37043" w:rsidRDefault="00994514" w:rsidP="00E37043">
      <w:pPr>
        <w:pStyle w:val="af7"/>
        <w:spacing w:line="360" w:lineRule="auto"/>
        <w:rPr>
          <w:color w:val="1F1F1F"/>
          <w:sz w:val="28"/>
        </w:rPr>
      </w:pPr>
      <w:r w:rsidRPr="004D2583">
        <w:rPr>
          <w:sz w:val="28"/>
          <w:szCs w:val="28"/>
        </w:rPr>
        <w:t>СПИСОК ИСПОЛЬЗОВАННЫХ ИСТОЧНИКОВ.............................</w:t>
      </w:r>
      <w:r w:rsidR="004D2583" w:rsidRPr="004D2583">
        <w:rPr>
          <w:sz w:val="28"/>
          <w:szCs w:val="28"/>
        </w:rPr>
        <w:t>...............</w:t>
      </w:r>
      <w:r w:rsidRPr="004D2583">
        <w:rPr>
          <w:sz w:val="28"/>
          <w:szCs w:val="28"/>
        </w:rPr>
        <w:br/>
        <w:t>ПРИЛОЖЕНИЕ А...............................</w:t>
      </w:r>
      <w:r w:rsidR="00C56925" w:rsidRPr="004D2583">
        <w:rPr>
          <w:sz w:val="28"/>
          <w:szCs w:val="28"/>
        </w:rPr>
        <w:t>..............................</w:t>
      </w:r>
      <w:r w:rsidRPr="004D2583">
        <w:rPr>
          <w:sz w:val="28"/>
          <w:szCs w:val="28"/>
        </w:rPr>
        <w:t>......</w:t>
      </w:r>
      <w:r w:rsidR="004D2583" w:rsidRPr="004D2583">
        <w:rPr>
          <w:sz w:val="28"/>
          <w:szCs w:val="28"/>
        </w:rPr>
        <w:t>...............................</w:t>
      </w:r>
      <w:r w:rsidRPr="00E37043">
        <w:rPr>
          <w:b/>
          <w:sz w:val="28"/>
        </w:rPr>
        <w:br/>
      </w:r>
    </w:p>
    <w:p w:rsidR="004D2583" w:rsidRPr="00980E21" w:rsidRDefault="00C56925" w:rsidP="004D2583">
      <w:pPr>
        <w:pStyle w:val="af7"/>
      </w:pPr>
      <w:r w:rsidRPr="003B43A2">
        <w:br w:type="page"/>
      </w:r>
    </w:p>
    <w:p w:rsidR="00C56925" w:rsidRPr="003B43A2" w:rsidRDefault="00C56925">
      <w:pPr>
        <w:rPr>
          <w:bCs/>
          <w:sz w:val="28"/>
          <w:szCs w:val="22"/>
        </w:rPr>
      </w:pPr>
    </w:p>
    <w:p w:rsidR="00994514" w:rsidRPr="00A8107C" w:rsidRDefault="00C56925" w:rsidP="00416435">
      <w:pPr>
        <w:pStyle w:val="1"/>
        <w:rPr>
          <w:sz w:val="28"/>
          <w:szCs w:val="28"/>
        </w:rPr>
      </w:pPr>
      <w:r w:rsidRPr="00A8107C">
        <w:rPr>
          <w:sz w:val="28"/>
          <w:szCs w:val="28"/>
        </w:rPr>
        <w:t>ВВЕДЕНИЕ</w:t>
      </w:r>
    </w:p>
    <w:p w:rsidR="00000874" w:rsidRPr="005D0DB9" w:rsidRDefault="00000874" w:rsidP="005D0DB9">
      <w:pPr>
        <w:spacing w:line="360" w:lineRule="auto"/>
        <w:ind w:firstLine="708"/>
        <w:jc w:val="both"/>
        <w:rPr>
          <w:sz w:val="28"/>
          <w:szCs w:val="28"/>
        </w:rPr>
      </w:pPr>
      <w:r w:rsidRPr="005D0DB9">
        <w:rPr>
          <w:sz w:val="28"/>
          <w:szCs w:val="28"/>
        </w:rPr>
        <w:t>Беспилотное воздушное судно представляет собой летательный аппарат, который выполняет полет без экипажа на борту и управляется дистанционно внешним пилотом либо функционирует в полностью автономном режиме. Развитие подобных систем стало возможным благодаря уменьшению электронных компонентов, что позволило превратить тяжелые комплексы в компактные маневренные платформы, пригодные для решения широкого спектра задач.</w:t>
      </w:r>
    </w:p>
    <w:p w:rsidR="00000874" w:rsidRPr="005D0DB9" w:rsidRDefault="00000874" w:rsidP="005D0DB9">
      <w:pPr>
        <w:spacing w:line="360" w:lineRule="auto"/>
        <w:ind w:firstLine="708"/>
        <w:jc w:val="both"/>
        <w:rPr>
          <w:sz w:val="28"/>
          <w:szCs w:val="28"/>
        </w:rPr>
      </w:pPr>
      <w:r w:rsidRPr="005D0DB9">
        <w:rPr>
          <w:sz w:val="28"/>
          <w:szCs w:val="28"/>
        </w:rPr>
        <w:t>Аппаратная часть современных беспилотных воздушных суд</w:t>
      </w:r>
      <w:r w:rsidR="00923E01">
        <w:rPr>
          <w:sz w:val="28"/>
          <w:szCs w:val="28"/>
        </w:rPr>
        <w:t>ов</w:t>
      </w:r>
      <w:r w:rsidRPr="005D0DB9">
        <w:rPr>
          <w:sz w:val="28"/>
          <w:szCs w:val="28"/>
        </w:rPr>
        <w:t xml:space="preserve"> базируется на несущей конструкции</w:t>
      </w:r>
      <w:r w:rsidR="002446F3" w:rsidRPr="005D0DB9">
        <w:rPr>
          <w:sz w:val="28"/>
          <w:szCs w:val="28"/>
        </w:rPr>
        <w:t xml:space="preserve"> </w:t>
      </w:r>
      <w:r w:rsidRPr="005D0DB9">
        <w:rPr>
          <w:sz w:val="28"/>
          <w:szCs w:val="28"/>
        </w:rPr>
        <w:t xml:space="preserve">- раме, силовой установке, которая представляет собой набор из </w:t>
      </w:r>
      <w:proofErr w:type="spellStart"/>
      <w:r w:rsidRPr="005D0DB9">
        <w:rPr>
          <w:sz w:val="28"/>
          <w:szCs w:val="28"/>
        </w:rPr>
        <w:t>бесколлекторных</w:t>
      </w:r>
      <w:proofErr w:type="spellEnd"/>
      <w:r w:rsidRPr="005D0DB9">
        <w:rPr>
          <w:sz w:val="28"/>
          <w:szCs w:val="28"/>
        </w:rPr>
        <w:t xml:space="preserve"> двигателей и электронных регуляторов скорости, источнике питания и полётном контроллере, который выступает главным вычислительным узлом для обработки данных с датчиков и стабилизации. Конструктивно такие аппараты делятся на несколько основных классов, среди которых для решения тактических и маневренных задач доминируют роторные платформы [</w:t>
      </w:r>
      <w:r w:rsidR="002446F3" w:rsidRPr="005D0DB9">
        <w:rPr>
          <w:sz w:val="28"/>
          <w:szCs w:val="28"/>
        </w:rPr>
        <w:t>1</w:t>
      </w:r>
      <w:r w:rsidRPr="005D0DB9">
        <w:rPr>
          <w:sz w:val="28"/>
          <w:szCs w:val="28"/>
        </w:rPr>
        <w:t xml:space="preserve">]. Среди роторных систем очень </w:t>
      </w:r>
      <w:r w:rsidR="002446F3" w:rsidRPr="005D0DB9">
        <w:rPr>
          <w:sz w:val="28"/>
          <w:szCs w:val="28"/>
        </w:rPr>
        <w:t xml:space="preserve">сильно </w:t>
      </w:r>
      <w:r w:rsidRPr="005D0DB9">
        <w:rPr>
          <w:sz w:val="28"/>
          <w:szCs w:val="28"/>
        </w:rPr>
        <w:t>выделяются</w:t>
      </w:r>
      <w:r w:rsidR="005A3EB8" w:rsidRPr="005D0DB9">
        <w:rPr>
          <w:sz w:val="28"/>
          <w:szCs w:val="28"/>
        </w:rPr>
        <w:t xml:space="preserve"> системы,</w:t>
      </w:r>
      <w:r w:rsidRPr="005D0DB9">
        <w:rPr>
          <w:sz w:val="28"/>
          <w:szCs w:val="28"/>
        </w:rPr>
        <w:t xml:space="preserve"> с технологией </w:t>
      </w:r>
      <w:proofErr w:type="spellStart"/>
      <w:r w:rsidRPr="005D0DB9">
        <w:rPr>
          <w:sz w:val="28"/>
          <w:szCs w:val="28"/>
        </w:rPr>
        <w:t>First-Person</w:t>
      </w:r>
      <w:proofErr w:type="spellEnd"/>
      <w:r w:rsidRPr="005D0DB9">
        <w:rPr>
          <w:sz w:val="28"/>
          <w:szCs w:val="28"/>
        </w:rPr>
        <w:t xml:space="preserve"> </w:t>
      </w:r>
      <w:proofErr w:type="spellStart"/>
      <w:r w:rsidRPr="005D0DB9">
        <w:rPr>
          <w:sz w:val="28"/>
          <w:szCs w:val="28"/>
        </w:rPr>
        <w:t>View</w:t>
      </w:r>
      <w:proofErr w:type="spellEnd"/>
      <w:r w:rsidRPr="005D0DB9">
        <w:rPr>
          <w:sz w:val="28"/>
          <w:szCs w:val="28"/>
        </w:rPr>
        <w:t xml:space="preserve">, что дословно переводится как «вид от первого лица». Суть </w:t>
      </w:r>
      <w:r w:rsidR="002446F3" w:rsidRPr="005D0DB9">
        <w:rPr>
          <w:sz w:val="28"/>
          <w:szCs w:val="28"/>
        </w:rPr>
        <w:t>данной</w:t>
      </w:r>
      <w:r w:rsidRPr="005D0DB9">
        <w:rPr>
          <w:sz w:val="28"/>
          <w:szCs w:val="28"/>
        </w:rPr>
        <w:t xml:space="preserve"> технологии заключается в непрерывной передаче видеопотока с камеры</w:t>
      </w:r>
      <w:r w:rsidR="002446F3" w:rsidRPr="005D0DB9">
        <w:rPr>
          <w:sz w:val="28"/>
          <w:szCs w:val="28"/>
        </w:rPr>
        <w:t xml:space="preserve"> БВС</w:t>
      </w:r>
      <w:r w:rsidRPr="005D0DB9">
        <w:rPr>
          <w:sz w:val="28"/>
          <w:szCs w:val="28"/>
        </w:rPr>
        <w:t xml:space="preserve"> на очки или монитор с минимальными задержками. </w:t>
      </w:r>
      <w:r w:rsidR="002446F3" w:rsidRPr="005D0DB9">
        <w:rPr>
          <w:sz w:val="28"/>
          <w:szCs w:val="28"/>
        </w:rPr>
        <w:t xml:space="preserve">За счёт этого получилось добиться эффекта </w:t>
      </w:r>
      <w:r w:rsidRPr="005D0DB9">
        <w:rPr>
          <w:sz w:val="28"/>
          <w:szCs w:val="28"/>
        </w:rPr>
        <w:t xml:space="preserve">нахождения в кабине </w:t>
      </w:r>
      <w:r w:rsidR="002446F3" w:rsidRPr="005D0DB9">
        <w:rPr>
          <w:sz w:val="28"/>
          <w:szCs w:val="28"/>
        </w:rPr>
        <w:t xml:space="preserve">БВС. Данная технология помогает </w:t>
      </w:r>
      <w:r w:rsidRPr="005D0DB9">
        <w:rPr>
          <w:sz w:val="28"/>
          <w:szCs w:val="28"/>
        </w:rPr>
        <w:t>выполнять сложные пространственные маневры на высоких скоростях, быстро реагировать</w:t>
      </w:r>
      <w:r w:rsidR="00BA187A" w:rsidRPr="005D0DB9">
        <w:rPr>
          <w:sz w:val="28"/>
          <w:szCs w:val="28"/>
        </w:rPr>
        <w:t xml:space="preserve"> на неожиданные ситуации, а</w:t>
      </w:r>
      <w:r w:rsidRPr="005D0DB9">
        <w:rPr>
          <w:sz w:val="28"/>
          <w:szCs w:val="28"/>
        </w:rPr>
        <w:t xml:space="preserve"> также огибать препятствия</w:t>
      </w:r>
      <w:r w:rsidR="002446F3" w:rsidRPr="005D0DB9">
        <w:rPr>
          <w:sz w:val="28"/>
          <w:szCs w:val="28"/>
        </w:rPr>
        <w:t xml:space="preserve"> минуя столкновения</w:t>
      </w:r>
      <w:r w:rsidRPr="005D0DB9">
        <w:rPr>
          <w:sz w:val="28"/>
          <w:szCs w:val="28"/>
        </w:rPr>
        <w:t>.</w:t>
      </w:r>
    </w:p>
    <w:p w:rsidR="00000874" w:rsidRPr="005D0DB9" w:rsidRDefault="00000874" w:rsidP="005D0DB9">
      <w:pPr>
        <w:spacing w:line="360" w:lineRule="auto"/>
        <w:ind w:firstLine="708"/>
        <w:jc w:val="both"/>
        <w:rPr>
          <w:sz w:val="28"/>
          <w:szCs w:val="28"/>
        </w:rPr>
      </w:pPr>
      <w:r w:rsidRPr="005D0DB9">
        <w:rPr>
          <w:sz w:val="28"/>
          <w:szCs w:val="28"/>
        </w:rPr>
        <w:t xml:space="preserve">Именно способность FPV БВС </w:t>
      </w:r>
      <w:r w:rsidR="002446F3" w:rsidRPr="005D0DB9">
        <w:rPr>
          <w:sz w:val="28"/>
          <w:szCs w:val="28"/>
        </w:rPr>
        <w:t xml:space="preserve">маневрировать, на больших скоростях, </w:t>
      </w:r>
      <w:r w:rsidRPr="005D0DB9">
        <w:rPr>
          <w:sz w:val="28"/>
          <w:szCs w:val="28"/>
        </w:rPr>
        <w:t>п</w:t>
      </w:r>
      <w:r w:rsidR="002446F3" w:rsidRPr="005D0DB9">
        <w:rPr>
          <w:sz w:val="28"/>
          <w:szCs w:val="28"/>
        </w:rPr>
        <w:t>ривело к</w:t>
      </w:r>
      <w:r w:rsidRPr="005D0DB9">
        <w:rPr>
          <w:sz w:val="28"/>
          <w:szCs w:val="28"/>
        </w:rPr>
        <w:t xml:space="preserve"> их массово</w:t>
      </w:r>
      <w:r w:rsidR="002446F3" w:rsidRPr="005D0DB9">
        <w:rPr>
          <w:sz w:val="28"/>
          <w:szCs w:val="28"/>
        </w:rPr>
        <w:t>му</w:t>
      </w:r>
      <w:r w:rsidRPr="005D0DB9">
        <w:rPr>
          <w:sz w:val="28"/>
          <w:szCs w:val="28"/>
        </w:rPr>
        <w:t xml:space="preserve"> внедрени</w:t>
      </w:r>
      <w:r w:rsidR="00AD18C4">
        <w:rPr>
          <w:sz w:val="28"/>
          <w:szCs w:val="28"/>
        </w:rPr>
        <w:t>ю</w:t>
      </w:r>
      <w:r w:rsidRPr="005D0DB9">
        <w:rPr>
          <w:sz w:val="28"/>
          <w:szCs w:val="28"/>
        </w:rPr>
        <w:t xml:space="preserve"> </w:t>
      </w:r>
      <w:r w:rsidR="002446F3" w:rsidRPr="005D0DB9">
        <w:rPr>
          <w:sz w:val="28"/>
          <w:szCs w:val="28"/>
        </w:rPr>
        <w:t xml:space="preserve">в </w:t>
      </w:r>
      <w:r w:rsidRPr="005D0DB9">
        <w:rPr>
          <w:sz w:val="28"/>
          <w:szCs w:val="28"/>
        </w:rPr>
        <w:t>различные секторы гражданской авиа</w:t>
      </w:r>
      <w:r w:rsidR="00AD18C4">
        <w:rPr>
          <w:sz w:val="28"/>
          <w:szCs w:val="28"/>
        </w:rPr>
        <w:t>ции. Беспилотные воздушные суда</w:t>
      </w:r>
      <w:r w:rsidRPr="005D0DB9">
        <w:rPr>
          <w:sz w:val="28"/>
          <w:szCs w:val="28"/>
        </w:rPr>
        <w:t xml:space="preserve"> стали стандартным инструментом для решения задач, где требуется оперативный сбор пространственных данных или визуальный контроль. Они активно применяются для инспекции строительных площадок, мониторинга сельскохозяйственных угодий, </w:t>
      </w:r>
      <w:r w:rsidRPr="005D0DB9">
        <w:rPr>
          <w:sz w:val="28"/>
          <w:szCs w:val="28"/>
        </w:rPr>
        <w:lastRenderedPageBreak/>
        <w:t>обеспечения безопасности и проведения поисково-спасательных работ [3]. Применение БВС исключает риск для жизни человека при обследовании опасных зон, делая разработку доступной аппаратной базы для таких устройств критически важной задачей.</w:t>
      </w:r>
    </w:p>
    <w:p w:rsidR="00923E01" w:rsidRPr="005D0DB9" w:rsidRDefault="005D0DB9" w:rsidP="005D0DB9">
      <w:pPr>
        <w:spacing w:line="360" w:lineRule="auto"/>
        <w:jc w:val="both"/>
        <w:rPr>
          <w:sz w:val="28"/>
          <w:szCs w:val="28"/>
        </w:rPr>
      </w:pPr>
      <w:r>
        <w:rPr>
          <w:b/>
          <w:sz w:val="28"/>
          <w:szCs w:val="28"/>
        </w:rPr>
        <w:tab/>
      </w:r>
      <w:r w:rsidRPr="005D0DB9">
        <w:rPr>
          <w:sz w:val="28"/>
          <w:szCs w:val="28"/>
        </w:rPr>
        <w:t>Массовое внедрение БВС в различные сектор</w:t>
      </w:r>
      <w:r>
        <w:rPr>
          <w:sz w:val="28"/>
          <w:szCs w:val="28"/>
        </w:rPr>
        <w:t>а</w:t>
      </w:r>
      <w:r w:rsidRPr="005D0DB9">
        <w:rPr>
          <w:sz w:val="28"/>
          <w:szCs w:val="28"/>
        </w:rPr>
        <w:t xml:space="preserve"> гражданской авиации требует создания надёжных и экономически </w:t>
      </w:r>
      <w:r>
        <w:rPr>
          <w:sz w:val="28"/>
          <w:szCs w:val="28"/>
        </w:rPr>
        <w:t xml:space="preserve">доступных решений. </w:t>
      </w:r>
      <w:r w:rsidRPr="005D0DB9">
        <w:rPr>
          <w:sz w:val="28"/>
          <w:szCs w:val="28"/>
        </w:rPr>
        <w:t xml:space="preserve">Возрастающая сложность выполняемых задач диктует потребность в </w:t>
      </w:r>
      <w:r>
        <w:rPr>
          <w:sz w:val="28"/>
          <w:szCs w:val="28"/>
        </w:rPr>
        <w:t>многофункциональных</w:t>
      </w:r>
      <w:r w:rsidRPr="005D0DB9">
        <w:rPr>
          <w:sz w:val="28"/>
          <w:szCs w:val="28"/>
        </w:rPr>
        <w:t xml:space="preserve"> и универсальных полетных контроллерах. Разработка собственно</w:t>
      </w:r>
      <w:r>
        <w:rPr>
          <w:sz w:val="28"/>
          <w:szCs w:val="28"/>
        </w:rPr>
        <w:t>го аппаратного решения</w:t>
      </w:r>
      <w:r w:rsidRPr="005D0DB9">
        <w:rPr>
          <w:sz w:val="28"/>
          <w:szCs w:val="28"/>
        </w:rPr>
        <w:t xml:space="preserve"> на доступной компонентной базе позвол</w:t>
      </w:r>
      <w:r>
        <w:rPr>
          <w:sz w:val="28"/>
          <w:szCs w:val="28"/>
        </w:rPr>
        <w:t>и</w:t>
      </w:r>
      <w:r w:rsidRPr="005D0DB9">
        <w:rPr>
          <w:sz w:val="28"/>
          <w:szCs w:val="28"/>
        </w:rPr>
        <w:t>т снизить</w:t>
      </w:r>
      <w:r>
        <w:rPr>
          <w:sz w:val="28"/>
          <w:szCs w:val="28"/>
        </w:rPr>
        <w:t xml:space="preserve"> итоговую стоимость устройства </w:t>
      </w:r>
      <w:r w:rsidRPr="005D0DB9">
        <w:rPr>
          <w:sz w:val="28"/>
          <w:szCs w:val="28"/>
        </w:rPr>
        <w:t xml:space="preserve">и обеспечить необходимую </w:t>
      </w:r>
      <w:r w:rsidR="00923E01">
        <w:rPr>
          <w:sz w:val="28"/>
          <w:szCs w:val="28"/>
        </w:rPr>
        <w:t xml:space="preserve">совместимость </w:t>
      </w:r>
      <w:r w:rsidRPr="005D0DB9">
        <w:rPr>
          <w:sz w:val="28"/>
          <w:szCs w:val="28"/>
        </w:rPr>
        <w:t xml:space="preserve">для легкого подключения различных датчиков, модулей связи и полезной нагрузки. </w:t>
      </w:r>
    </w:p>
    <w:p w:rsidR="005D0DB9" w:rsidRPr="005D0DB9" w:rsidRDefault="005D0DB9" w:rsidP="005D0DB9">
      <w:pPr>
        <w:spacing w:line="360" w:lineRule="auto"/>
        <w:rPr>
          <w:sz w:val="28"/>
          <w:szCs w:val="28"/>
        </w:rPr>
      </w:pPr>
      <w:r w:rsidRPr="005D0DB9">
        <w:rPr>
          <w:b/>
          <w:sz w:val="28"/>
          <w:szCs w:val="28"/>
        </w:rPr>
        <w:t>Цель бакалаврского проекта</w:t>
      </w:r>
      <w:r w:rsidRPr="005D0DB9">
        <w:rPr>
          <w:sz w:val="28"/>
          <w:szCs w:val="28"/>
        </w:rPr>
        <w:t xml:space="preserve"> - разработка аппаратного решения полётного контроллера FPV БВС, на базе </w:t>
      </w:r>
      <w:r w:rsidR="00923E01" w:rsidRPr="005D0DB9">
        <w:rPr>
          <w:sz w:val="28"/>
          <w:szCs w:val="28"/>
        </w:rPr>
        <w:t>микроконтро</w:t>
      </w:r>
      <w:r w:rsidR="00923E01">
        <w:rPr>
          <w:sz w:val="28"/>
          <w:szCs w:val="28"/>
        </w:rPr>
        <w:t>л</w:t>
      </w:r>
      <w:r w:rsidR="00923E01" w:rsidRPr="005D0DB9">
        <w:rPr>
          <w:sz w:val="28"/>
          <w:szCs w:val="28"/>
        </w:rPr>
        <w:t>ле</w:t>
      </w:r>
      <w:r w:rsidR="00923E01">
        <w:rPr>
          <w:sz w:val="28"/>
          <w:szCs w:val="28"/>
        </w:rPr>
        <w:t>ра</w:t>
      </w:r>
      <w:r w:rsidRPr="005D0DB9">
        <w:rPr>
          <w:sz w:val="28"/>
          <w:szCs w:val="28"/>
        </w:rPr>
        <w:t xml:space="preserve"> ESP32.</w:t>
      </w:r>
    </w:p>
    <w:p w:rsidR="005D0DB9" w:rsidRPr="005D0DB9" w:rsidRDefault="005D0DB9" w:rsidP="005D0DB9">
      <w:pPr>
        <w:spacing w:line="360" w:lineRule="auto"/>
        <w:rPr>
          <w:sz w:val="28"/>
          <w:szCs w:val="28"/>
        </w:rPr>
      </w:pPr>
      <w:r w:rsidRPr="005D0DB9">
        <w:rPr>
          <w:sz w:val="28"/>
          <w:szCs w:val="28"/>
        </w:rPr>
        <w:t>Для достижения поставленной цели требуется решить следующие задачи:</w:t>
      </w:r>
    </w:p>
    <w:p w:rsidR="005D0DB9" w:rsidRPr="005D0DB9" w:rsidRDefault="005D0DB9" w:rsidP="005D0DB9">
      <w:pPr>
        <w:spacing w:line="360" w:lineRule="auto"/>
        <w:rPr>
          <w:sz w:val="28"/>
          <w:szCs w:val="28"/>
        </w:rPr>
      </w:pPr>
      <w:r w:rsidRPr="005D0DB9">
        <w:rPr>
          <w:sz w:val="28"/>
          <w:szCs w:val="28"/>
        </w:rPr>
        <w:t>1. Провести обзорно-аналитическое исследование существующих аппаратных платформ и выявить их ограничения.</w:t>
      </w:r>
    </w:p>
    <w:p w:rsidR="005D0DB9" w:rsidRPr="005D0DB9" w:rsidRDefault="005D0DB9" w:rsidP="005D0DB9">
      <w:pPr>
        <w:spacing w:line="360" w:lineRule="auto"/>
        <w:rPr>
          <w:sz w:val="28"/>
          <w:szCs w:val="28"/>
        </w:rPr>
      </w:pPr>
      <w:r w:rsidRPr="005D0DB9">
        <w:rPr>
          <w:sz w:val="28"/>
          <w:szCs w:val="28"/>
        </w:rPr>
        <w:t>2. Выполнить системное проектирование: разработать структуру объекта, функциональную и принципиальную схемы.</w:t>
      </w:r>
    </w:p>
    <w:p w:rsidR="005D0DB9" w:rsidRPr="005D0DB9" w:rsidRDefault="005D0DB9" w:rsidP="005D0DB9">
      <w:pPr>
        <w:spacing w:line="360" w:lineRule="auto"/>
        <w:rPr>
          <w:sz w:val="28"/>
          <w:szCs w:val="28"/>
        </w:rPr>
      </w:pPr>
      <w:r w:rsidRPr="005D0DB9">
        <w:rPr>
          <w:sz w:val="28"/>
          <w:szCs w:val="28"/>
        </w:rPr>
        <w:t>3. Осуществить конструкторско-технологическое проектирование, включая разработку печатной платы.</w:t>
      </w:r>
    </w:p>
    <w:p w:rsidR="005D0DB9" w:rsidRDefault="005D0DB9" w:rsidP="005D0DB9">
      <w:pPr>
        <w:spacing w:line="360" w:lineRule="auto"/>
        <w:rPr>
          <w:b/>
          <w:sz w:val="28"/>
          <w:szCs w:val="28"/>
        </w:rPr>
      </w:pPr>
      <w:r w:rsidRPr="005D0DB9">
        <w:rPr>
          <w:sz w:val="28"/>
          <w:szCs w:val="28"/>
        </w:rPr>
        <w:t>4. Выполнить расчеты показателей и решить задачи обеспечения обслуживания, экономики и безопасности.</w:t>
      </w:r>
      <w:r>
        <w:rPr>
          <w:sz w:val="28"/>
          <w:szCs w:val="28"/>
        </w:rPr>
        <w:br w:type="page"/>
      </w:r>
    </w:p>
    <w:p w:rsidR="002026AC" w:rsidRDefault="002026AC">
      <w:pPr>
        <w:rPr>
          <w:b/>
          <w:sz w:val="28"/>
          <w:szCs w:val="28"/>
        </w:rPr>
      </w:pPr>
    </w:p>
    <w:p w:rsidR="00026C2B" w:rsidRDefault="00416435" w:rsidP="00026C2B">
      <w:pPr>
        <w:pStyle w:val="1"/>
        <w:spacing w:line="360" w:lineRule="auto"/>
        <w:jc w:val="both"/>
        <w:rPr>
          <w:sz w:val="28"/>
          <w:szCs w:val="28"/>
        </w:rPr>
      </w:pPr>
      <w:r w:rsidRPr="00A8107C">
        <w:rPr>
          <w:sz w:val="28"/>
          <w:szCs w:val="28"/>
        </w:rPr>
        <w:t>1 ОБЗОРНО-АНАЛИТИЧЕСКАЯ ЧАСТЬ</w:t>
      </w:r>
    </w:p>
    <w:p w:rsidR="00231C9A" w:rsidRPr="00026C2B" w:rsidRDefault="00231C9A" w:rsidP="00026C2B">
      <w:pPr>
        <w:pStyle w:val="1"/>
        <w:spacing w:line="360" w:lineRule="auto"/>
        <w:jc w:val="both"/>
        <w:rPr>
          <w:sz w:val="28"/>
          <w:szCs w:val="28"/>
        </w:rPr>
      </w:pPr>
      <w:r w:rsidRPr="00026C2B">
        <w:rPr>
          <w:sz w:val="28"/>
        </w:rPr>
        <w:t>1.1 Анализ существующих аппаратных платформ полетных контроллеров и их архитектурных ограничений</w:t>
      </w:r>
    </w:p>
    <w:p w:rsidR="00231C9A" w:rsidRDefault="00231C9A" w:rsidP="00777A79">
      <w:pPr>
        <w:pStyle w:val="af7"/>
        <w:spacing w:after="0" w:line="360" w:lineRule="auto"/>
        <w:rPr>
          <w:sz w:val="28"/>
          <w:szCs w:val="28"/>
        </w:rPr>
      </w:pPr>
      <w:r>
        <w:rPr>
          <w:sz w:val="28"/>
          <w:szCs w:val="28"/>
        </w:rPr>
        <w:tab/>
      </w:r>
      <w:r w:rsidRPr="00866942">
        <w:rPr>
          <w:sz w:val="28"/>
          <w:szCs w:val="28"/>
        </w:rPr>
        <w:t>Основой любо</w:t>
      </w:r>
      <w:r>
        <w:rPr>
          <w:sz w:val="28"/>
          <w:szCs w:val="28"/>
        </w:rPr>
        <w:t>го</w:t>
      </w:r>
      <w:r w:rsidRPr="00866942">
        <w:rPr>
          <w:sz w:val="28"/>
          <w:szCs w:val="28"/>
        </w:rPr>
        <w:t xml:space="preserve"> современно</w:t>
      </w:r>
      <w:r>
        <w:rPr>
          <w:sz w:val="28"/>
          <w:szCs w:val="28"/>
        </w:rPr>
        <w:t>го БВС</w:t>
      </w:r>
      <w:r w:rsidRPr="00866942">
        <w:rPr>
          <w:sz w:val="28"/>
          <w:szCs w:val="28"/>
        </w:rPr>
        <w:t xml:space="preserve"> является полетный контроллер, котор</w:t>
      </w:r>
      <w:r>
        <w:rPr>
          <w:sz w:val="28"/>
          <w:szCs w:val="28"/>
        </w:rPr>
        <w:t xml:space="preserve">ый определяет </w:t>
      </w:r>
      <w:r w:rsidRPr="00866942">
        <w:rPr>
          <w:sz w:val="28"/>
          <w:szCs w:val="28"/>
        </w:rPr>
        <w:t>функц</w:t>
      </w:r>
      <w:r>
        <w:rPr>
          <w:sz w:val="28"/>
          <w:szCs w:val="28"/>
        </w:rPr>
        <w:t xml:space="preserve">иональные возможности аппарата </w:t>
      </w:r>
      <w:r w:rsidRPr="00866942">
        <w:rPr>
          <w:sz w:val="28"/>
          <w:szCs w:val="28"/>
        </w:rPr>
        <w:t xml:space="preserve">и его итоговую стоимость. Однако на сегодняшний день достижение баланса между высокой производительностью и экономической доступностью существенно затруднено. Анализ </w:t>
      </w:r>
      <w:r>
        <w:rPr>
          <w:sz w:val="28"/>
          <w:szCs w:val="28"/>
        </w:rPr>
        <w:t xml:space="preserve">готовых </w:t>
      </w:r>
      <w:r w:rsidRPr="00866942">
        <w:rPr>
          <w:sz w:val="28"/>
          <w:szCs w:val="28"/>
        </w:rPr>
        <w:t>проектов с открытым аппаратным обеспечением показывает, что подавляющее большинство современных полетных контроллеров базируется на 32-битных микроконтроллерах семейства STM32 (таблица 1).</w:t>
      </w:r>
    </w:p>
    <w:p w:rsidR="00231C9A" w:rsidRDefault="00231C9A" w:rsidP="00231C9A">
      <w:pPr>
        <w:pStyle w:val="af7"/>
        <w:spacing w:line="360" w:lineRule="auto"/>
        <w:rPr>
          <w:sz w:val="28"/>
          <w:szCs w:val="28"/>
        </w:rPr>
      </w:pPr>
      <w:r w:rsidRPr="00FA3F38">
        <w:rPr>
          <w:sz w:val="28"/>
          <w:szCs w:val="28"/>
        </w:rPr>
        <w:t>Таблица 1 - Сравнение микроконтроллеров, датчиков и лицензий для платформ полетных контроллеров с открытым аппаратным обеспечением</w:t>
      </w:r>
      <w:r w:rsidRPr="00370DE5">
        <w:rPr>
          <w:sz w:val="28"/>
          <w:szCs w:val="28"/>
        </w:rPr>
        <w:t xml:space="preserve"> </w:t>
      </w:r>
      <w:r>
        <w:rPr>
          <w:sz w:val="28"/>
          <w:szCs w:val="28"/>
        </w:rPr>
        <w:t>[</w:t>
      </w:r>
      <w:r w:rsidRPr="00370DE5">
        <w:rPr>
          <w:sz w:val="28"/>
          <w:szCs w:val="28"/>
        </w:rPr>
        <w:t>2</w:t>
      </w:r>
      <w:r>
        <w:rPr>
          <w:sz w:val="28"/>
          <w:szCs w:val="28"/>
        </w:rPr>
        <w:t>]</w:t>
      </w:r>
    </w:p>
    <w:bookmarkStart w:id="0" w:name="_MON_1841763078"/>
    <w:bookmarkEnd w:id="0"/>
    <w:p w:rsidR="00231C9A" w:rsidRDefault="00231C9A" w:rsidP="00777A79">
      <w:pPr>
        <w:pStyle w:val="af7"/>
        <w:spacing w:after="0" w:line="360" w:lineRule="auto"/>
        <w:rPr>
          <w:sz w:val="28"/>
        </w:rPr>
      </w:pPr>
      <w:r>
        <w:rPr>
          <w:sz w:val="28"/>
        </w:rPr>
        <w:object w:dxaOrig="9821" w:dyaOrig="46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222.55pt" o:ole="">
            <v:imagedata r:id="rId8" o:title=""/>
          </v:shape>
          <o:OLEObject Type="Embed" ProgID="Excel.Sheet.12" ShapeID="_x0000_i1025" DrawAspect="Content" ObjectID="_1841814123" r:id="rId9"/>
        </w:object>
      </w:r>
    </w:p>
    <w:p w:rsidR="00231C9A" w:rsidRPr="005A7C4C" w:rsidRDefault="00231C9A" w:rsidP="00231C9A">
      <w:pPr>
        <w:pStyle w:val="af7"/>
        <w:spacing w:after="0" w:line="360" w:lineRule="auto"/>
        <w:rPr>
          <w:sz w:val="28"/>
        </w:rPr>
      </w:pPr>
      <w:r>
        <w:rPr>
          <w:sz w:val="28"/>
        </w:rPr>
        <w:tab/>
      </w:r>
      <w:r w:rsidRPr="005A7C4C">
        <w:rPr>
          <w:sz w:val="28"/>
        </w:rPr>
        <w:t xml:space="preserve">Тотальная зависимость рынка от чипов семейства STM32 стала причиной формирования весьма консервативной экосистемы. Популярные открытые проекты, наподобие </w:t>
      </w:r>
      <w:proofErr w:type="spellStart"/>
      <w:r>
        <w:rPr>
          <w:sz w:val="28"/>
        </w:rPr>
        <w:t>Pixhawk</w:t>
      </w:r>
      <w:proofErr w:type="spellEnd"/>
      <w:r w:rsidRPr="005A7C4C">
        <w:rPr>
          <w:sz w:val="28"/>
        </w:rPr>
        <w:t>, изначально создавались с оглядкой именно на эту архитектуру. В результате инженеры ок</w:t>
      </w:r>
      <w:r>
        <w:rPr>
          <w:sz w:val="28"/>
        </w:rPr>
        <w:t xml:space="preserve">азались зажаты в строгие рамки, так как </w:t>
      </w:r>
      <w:r w:rsidRPr="005A7C4C">
        <w:rPr>
          <w:sz w:val="28"/>
        </w:rPr>
        <w:t xml:space="preserve">выбор компонентов сильно ограничен, а любые </w:t>
      </w:r>
      <w:r w:rsidRPr="005A7C4C">
        <w:rPr>
          <w:sz w:val="28"/>
        </w:rPr>
        <w:lastRenderedPageBreak/>
        <w:t>попытки выйт</w:t>
      </w:r>
      <w:r>
        <w:rPr>
          <w:sz w:val="28"/>
        </w:rPr>
        <w:t xml:space="preserve">и за пределы аппаратной линейки, </w:t>
      </w:r>
      <w:r w:rsidRPr="005A7C4C">
        <w:rPr>
          <w:sz w:val="28"/>
        </w:rPr>
        <w:t>сталкиваются с серьезными трудностями.</w:t>
      </w:r>
    </w:p>
    <w:p w:rsidR="00231C9A" w:rsidRPr="005A7C4C" w:rsidRDefault="00231C9A" w:rsidP="00231C9A">
      <w:pPr>
        <w:pStyle w:val="af7"/>
        <w:spacing w:after="0" w:line="360" w:lineRule="auto"/>
        <w:rPr>
          <w:sz w:val="28"/>
        </w:rPr>
      </w:pPr>
      <w:r>
        <w:rPr>
          <w:sz w:val="28"/>
        </w:rPr>
        <w:tab/>
        <w:t>При глубоком рассмотрении</w:t>
      </w:r>
      <w:r w:rsidRPr="005A7C4C">
        <w:rPr>
          <w:sz w:val="28"/>
        </w:rPr>
        <w:t xml:space="preserve"> техническ</w:t>
      </w:r>
      <w:r>
        <w:rPr>
          <w:sz w:val="28"/>
        </w:rPr>
        <w:t>ой</w:t>
      </w:r>
      <w:r w:rsidRPr="005A7C4C">
        <w:rPr>
          <w:sz w:val="28"/>
        </w:rPr>
        <w:t xml:space="preserve"> сторон</w:t>
      </w:r>
      <w:r>
        <w:rPr>
          <w:sz w:val="28"/>
        </w:rPr>
        <w:t>ы</w:t>
      </w:r>
      <w:r w:rsidRPr="005A7C4C">
        <w:rPr>
          <w:sz w:val="28"/>
        </w:rPr>
        <w:t xml:space="preserve"> вопроса, базовая проблема таких полетных контроллеров кроется в использовании всего одного вычислительного ядра. Логика управления полетом требует работы в реальном времени, и</w:t>
      </w:r>
      <w:r>
        <w:rPr>
          <w:sz w:val="28"/>
        </w:rPr>
        <w:t>з-за чего все ключевые процессы, а именно</w:t>
      </w:r>
      <w:r w:rsidRPr="005A7C4C">
        <w:rPr>
          <w:sz w:val="28"/>
        </w:rPr>
        <w:t xml:space="preserve"> чтение показаний </w:t>
      </w:r>
      <w:r>
        <w:rPr>
          <w:sz w:val="28"/>
        </w:rPr>
        <w:t>датчиков</w:t>
      </w:r>
      <w:r w:rsidRPr="005A7C4C">
        <w:rPr>
          <w:sz w:val="28"/>
        </w:rPr>
        <w:t>, математика ПИД-регуляторов и программная очистка сигналов от шума - выстраиваются в единую последовательную очередь. Как только применяемые алгоритмы</w:t>
      </w:r>
      <w:r>
        <w:rPr>
          <w:sz w:val="28"/>
        </w:rPr>
        <w:t xml:space="preserve"> усложняются, к </w:t>
      </w:r>
      <w:r w:rsidRPr="005A7C4C">
        <w:rPr>
          <w:sz w:val="28"/>
        </w:rPr>
        <w:t>пример</w:t>
      </w:r>
      <w:r>
        <w:rPr>
          <w:sz w:val="28"/>
        </w:rPr>
        <w:t>у,</w:t>
      </w:r>
      <w:r w:rsidRPr="005A7C4C">
        <w:rPr>
          <w:sz w:val="28"/>
        </w:rPr>
        <w:t xml:space="preserve"> добавляется тяже</w:t>
      </w:r>
      <w:r>
        <w:rPr>
          <w:sz w:val="28"/>
        </w:rPr>
        <w:t>лая динамическая RPM-фильтрация</w:t>
      </w:r>
      <w:r w:rsidRPr="005A7C4C">
        <w:rPr>
          <w:sz w:val="28"/>
        </w:rPr>
        <w:t xml:space="preserve">, процессор начинает банально не справляться с потоком вычислений. Возникает задержка базового рабочего цикла, плата пропускает такты управления двигателями, и </w:t>
      </w:r>
      <w:r>
        <w:rPr>
          <w:sz w:val="28"/>
        </w:rPr>
        <w:t>БВС</w:t>
      </w:r>
      <w:r w:rsidRPr="005A7C4C">
        <w:rPr>
          <w:sz w:val="28"/>
        </w:rPr>
        <w:t xml:space="preserve"> теряет стабильность в воздухе.</w:t>
      </w:r>
    </w:p>
    <w:p w:rsidR="00231C9A" w:rsidRPr="00777A79" w:rsidRDefault="00231C9A" w:rsidP="00777A79">
      <w:pPr>
        <w:pStyle w:val="af7"/>
        <w:spacing w:after="0" w:line="360" w:lineRule="auto"/>
        <w:rPr>
          <w:sz w:val="28"/>
        </w:rPr>
      </w:pPr>
      <w:r>
        <w:rPr>
          <w:sz w:val="28"/>
        </w:rPr>
        <w:tab/>
        <w:t>Также</w:t>
      </w:r>
      <w:r w:rsidRPr="005A7C4C">
        <w:rPr>
          <w:sz w:val="28"/>
        </w:rPr>
        <w:t xml:space="preserve"> к вычислительным ограничениям, при проектировании постоянно возникает проблема дефицита физических портов связи</w:t>
      </w:r>
      <w:r>
        <w:rPr>
          <w:sz w:val="28"/>
        </w:rPr>
        <w:t>.</w:t>
      </w:r>
      <w:r w:rsidRPr="005A7C4C">
        <w:rPr>
          <w:sz w:val="28"/>
        </w:rPr>
        <w:t xml:space="preserve"> Для полноценного функционирования современного </w:t>
      </w:r>
      <w:r>
        <w:rPr>
          <w:sz w:val="28"/>
        </w:rPr>
        <w:t xml:space="preserve">БВС </w:t>
      </w:r>
      <w:r w:rsidRPr="005A7C4C">
        <w:rPr>
          <w:sz w:val="28"/>
        </w:rPr>
        <w:t xml:space="preserve">к нему необходимо одновременно подключить модуль навигации, </w:t>
      </w:r>
      <w:r>
        <w:rPr>
          <w:sz w:val="28"/>
        </w:rPr>
        <w:t>камеру</w:t>
      </w:r>
      <w:r w:rsidRPr="005A7C4C">
        <w:rPr>
          <w:sz w:val="28"/>
        </w:rPr>
        <w:t xml:space="preserve"> и двустороннюю телеметрию. В недорогих микроконтроллерах такого количества независимых линий связи нет. Инженерам приходится искать компромиссы: делить одну шину между несколькими устройствами или эмулировать порты программными средствами. На практике </w:t>
      </w:r>
      <w:r>
        <w:rPr>
          <w:sz w:val="28"/>
        </w:rPr>
        <w:t xml:space="preserve">же </w:t>
      </w:r>
      <w:r w:rsidRPr="005A7C4C">
        <w:rPr>
          <w:sz w:val="28"/>
        </w:rPr>
        <w:t xml:space="preserve">такие обходные пути ведут к конфликтам контроллеров прямого доступа к памяти и потере пакетов данных. </w:t>
      </w:r>
    </w:p>
    <w:p w:rsidR="00416435" w:rsidRPr="00026C2B" w:rsidRDefault="00416435" w:rsidP="00026C2B">
      <w:pPr>
        <w:pStyle w:val="1"/>
        <w:jc w:val="both"/>
        <w:rPr>
          <w:sz w:val="28"/>
        </w:rPr>
      </w:pPr>
      <w:r w:rsidRPr="00026C2B">
        <w:rPr>
          <w:sz w:val="28"/>
        </w:rPr>
        <w:t>1.</w:t>
      </w:r>
      <w:r w:rsidR="00231C9A" w:rsidRPr="00026C2B">
        <w:rPr>
          <w:sz w:val="28"/>
        </w:rPr>
        <w:t>2</w:t>
      </w:r>
      <w:r w:rsidRPr="00026C2B">
        <w:rPr>
          <w:sz w:val="28"/>
        </w:rPr>
        <w:t xml:space="preserve"> </w:t>
      </w:r>
      <w:r w:rsidR="002026AC" w:rsidRPr="002026AC">
        <w:rPr>
          <w:sz w:val="28"/>
        </w:rPr>
        <w:t>Обоснование выбора вычислительного микроконтроллера</w:t>
      </w:r>
    </w:p>
    <w:p w:rsidR="002026AC" w:rsidRPr="00DA2BC9" w:rsidRDefault="002026AC" w:rsidP="00777A79">
      <w:pPr>
        <w:pStyle w:val="af7"/>
        <w:spacing w:after="0" w:line="360" w:lineRule="auto"/>
        <w:rPr>
          <w:sz w:val="28"/>
        </w:rPr>
      </w:pPr>
      <w:r>
        <w:rPr>
          <w:sz w:val="28"/>
        </w:rPr>
        <w:tab/>
      </w:r>
      <w:r w:rsidRPr="00DA2BC9">
        <w:rPr>
          <w:sz w:val="28"/>
        </w:rPr>
        <w:t>Для разработ</w:t>
      </w:r>
      <w:r>
        <w:rPr>
          <w:sz w:val="28"/>
        </w:rPr>
        <w:t>ки</w:t>
      </w:r>
      <w:r w:rsidRPr="00DA2BC9">
        <w:rPr>
          <w:sz w:val="28"/>
        </w:rPr>
        <w:t xml:space="preserve"> полетного контроллера</w:t>
      </w:r>
      <w:r>
        <w:rPr>
          <w:sz w:val="28"/>
        </w:rPr>
        <w:t xml:space="preserve"> необходимо подобрать оптимальный</w:t>
      </w:r>
      <w:r w:rsidRPr="00DA2BC9">
        <w:rPr>
          <w:sz w:val="28"/>
        </w:rPr>
        <w:t xml:space="preserve"> </w:t>
      </w:r>
      <w:r>
        <w:rPr>
          <w:sz w:val="28"/>
        </w:rPr>
        <w:t xml:space="preserve">микроконтроллер. Для этого </w:t>
      </w:r>
      <w:r w:rsidRPr="00DA2BC9">
        <w:rPr>
          <w:sz w:val="28"/>
        </w:rPr>
        <w:t>провести сравнительный анализ современных микро</w:t>
      </w:r>
      <w:r>
        <w:rPr>
          <w:sz w:val="28"/>
        </w:rPr>
        <w:t>процессоров</w:t>
      </w:r>
      <w:r w:rsidRPr="00DA2BC9">
        <w:rPr>
          <w:sz w:val="28"/>
        </w:rPr>
        <w:t>. В качестве объектов для сравнения выбр</w:t>
      </w:r>
      <w:r>
        <w:rPr>
          <w:sz w:val="28"/>
        </w:rPr>
        <w:t xml:space="preserve">аны три актуальные микроконтроллера: </w:t>
      </w:r>
      <w:r w:rsidRPr="00DA2BC9">
        <w:rPr>
          <w:sz w:val="28"/>
        </w:rPr>
        <w:t>STM32F405, RP2040 и ESP32-S3.</w:t>
      </w:r>
    </w:p>
    <w:p w:rsidR="002026AC" w:rsidRPr="00777A79" w:rsidRDefault="002026AC" w:rsidP="002026AC">
      <w:pPr>
        <w:pStyle w:val="af7"/>
        <w:spacing w:line="360" w:lineRule="auto"/>
        <w:rPr>
          <w:b/>
          <w:sz w:val="28"/>
        </w:rPr>
      </w:pPr>
      <w:r w:rsidRPr="00777A79">
        <w:rPr>
          <w:b/>
          <w:sz w:val="28"/>
        </w:rPr>
        <w:t>1.2.1 Микроконтроллер STM32F405</w:t>
      </w:r>
    </w:p>
    <w:p w:rsidR="002026AC" w:rsidRPr="00DA2BC9" w:rsidRDefault="00777A79" w:rsidP="00777A79">
      <w:pPr>
        <w:pStyle w:val="af7"/>
        <w:spacing w:after="0" w:line="360" w:lineRule="auto"/>
        <w:rPr>
          <w:sz w:val="28"/>
        </w:rPr>
      </w:pPr>
      <w:r>
        <w:rPr>
          <w:sz w:val="28"/>
        </w:rPr>
        <w:lastRenderedPageBreak/>
        <w:tab/>
      </w:r>
      <w:r w:rsidR="002026AC" w:rsidRPr="00DA2BC9">
        <w:rPr>
          <w:sz w:val="28"/>
        </w:rPr>
        <w:t>Микроконтроллер семейства STM32 является наиболее распространенным решением, применяемым в подавляющем большинстве современных полетных контроллеров для FPV-систем.</w:t>
      </w:r>
    </w:p>
    <w:p w:rsidR="002026AC" w:rsidRPr="00DA2BC9" w:rsidRDefault="002026AC" w:rsidP="00777A79">
      <w:pPr>
        <w:pStyle w:val="af7"/>
        <w:numPr>
          <w:ilvl w:val="0"/>
          <w:numId w:val="16"/>
        </w:numPr>
        <w:spacing w:after="0" w:line="360" w:lineRule="auto"/>
        <w:rPr>
          <w:sz w:val="28"/>
        </w:rPr>
      </w:pPr>
      <w:r w:rsidRPr="00DA2BC9">
        <w:rPr>
          <w:sz w:val="28"/>
        </w:rPr>
        <w:t>Архитектура: ARM Cortex-M4;</w:t>
      </w:r>
    </w:p>
    <w:p w:rsidR="002026AC" w:rsidRPr="00DA2BC9" w:rsidRDefault="002026AC" w:rsidP="00777A79">
      <w:pPr>
        <w:pStyle w:val="af7"/>
        <w:numPr>
          <w:ilvl w:val="0"/>
          <w:numId w:val="16"/>
        </w:numPr>
        <w:spacing w:after="0" w:line="360" w:lineRule="auto"/>
        <w:rPr>
          <w:sz w:val="28"/>
        </w:rPr>
      </w:pPr>
      <w:r w:rsidRPr="00DA2BC9">
        <w:rPr>
          <w:sz w:val="28"/>
        </w:rPr>
        <w:t>Количество ядер: 1;</w:t>
      </w:r>
    </w:p>
    <w:p w:rsidR="002026AC" w:rsidRPr="00DA2BC9" w:rsidRDefault="002026AC" w:rsidP="00777A79">
      <w:pPr>
        <w:pStyle w:val="af7"/>
        <w:numPr>
          <w:ilvl w:val="0"/>
          <w:numId w:val="16"/>
        </w:numPr>
        <w:spacing w:after="0" w:line="360" w:lineRule="auto"/>
        <w:rPr>
          <w:sz w:val="28"/>
        </w:rPr>
      </w:pPr>
      <w:r w:rsidRPr="00DA2BC9">
        <w:rPr>
          <w:sz w:val="28"/>
        </w:rPr>
        <w:t>Максимальная тактовая частота: 168 МГц;</w:t>
      </w:r>
    </w:p>
    <w:p w:rsidR="002026AC" w:rsidRPr="00DA2BC9" w:rsidRDefault="002026AC" w:rsidP="00777A79">
      <w:pPr>
        <w:pStyle w:val="af7"/>
        <w:numPr>
          <w:ilvl w:val="0"/>
          <w:numId w:val="16"/>
        </w:numPr>
        <w:spacing w:after="0" w:line="360" w:lineRule="auto"/>
        <w:rPr>
          <w:sz w:val="28"/>
        </w:rPr>
      </w:pPr>
      <w:r w:rsidRPr="00DA2BC9">
        <w:rPr>
          <w:sz w:val="28"/>
        </w:rPr>
        <w:t>Аппаратная поддержка FPU</w:t>
      </w:r>
      <w:r>
        <w:rPr>
          <w:sz w:val="28"/>
        </w:rPr>
        <w:t>-</w:t>
      </w:r>
      <w:r w:rsidRPr="00DA2BC9">
        <w:rPr>
          <w:sz w:val="28"/>
        </w:rPr>
        <w:t>есть;</w:t>
      </w:r>
    </w:p>
    <w:p w:rsidR="002026AC" w:rsidRPr="00DA2BC9" w:rsidRDefault="002026AC" w:rsidP="00777A79">
      <w:pPr>
        <w:pStyle w:val="af7"/>
        <w:numPr>
          <w:ilvl w:val="0"/>
          <w:numId w:val="16"/>
        </w:numPr>
        <w:spacing w:after="0" w:line="360" w:lineRule="auto"/>
        <w:rPr>
          <w:sz w:val="28"/>
        </w:rPr>
      </w:pPr>
      <w:r w:rsidRPr="00DA2BC9">
        <w:rPr>
          <w:sz w:val="28"/>
        </w:rPr>
        <w:t>Беспроводные интерфейсы</w:t>
      </w:r>
      <w:r>
        <w:rPr>
          <w:sz w:val="28"/>
        </w:rPr>
        <w:t>-нет</w:t>
      </w:r>
    </w:p>
    <w:p w:rsidR="002026AC" w:rsidRPr="00DA2BC9" w:rsidRDefault="002026AC" w:rsidP="00777A79">
      <w:pPr>
        <w:pStyle w:val="af7"/>
        <w:numPr>
          <w:ilvl w:val="0"/>
          <w:numId w:val="16"/>
        </w:numPr>
        <w:spacing w:after="0" w:line="360" w:lineRule="auto"/>
        <w:rPr>
          <w:sz w:val="28"/>
        </w:rPr>
      </w:pPr>
      <w:r w:rsidRPr="00DA2BC9">
        <w:rPr>
          <w:sz w:val="28"/>
        </w:rPr>
        <w:t>Особенности</w:t>
      </w:r>
      <w:r>
        <w:rPr>
          <w:sz w:val="28"/>
        </w:rPr>
        <w:t xml:space="preserve"> ввода-вывода: аппаратные шины, UART, I2C, SPI, </w:t>
      </w:r>
      <w:r w:rsidRPr="00DA2BC9">
        <w:rPr>
          <w:sz w:val="28"/>
        </w:rPr>
        <w:t>имеют жесткую привязку к конкретным физическим выводам чипа.</w:t>
      </w:r>
    </w:p>
    <w:p w:rsidR="002026AC" w:rsidRPr="00777A79" w:rsidRDefault="002026AC" w:rsidP="00777A79">
      <w:pPr>
        <w:pStyle w:val="af7"/>
        <w:spacing w:after="0" w:line="360" w:lineRule="auto"/>
        <w:rPr>
          <w:b/>
          <w:sz w:val="28"/>
        </w:rPr>
      </w:pPr>
      <w:r w:rsidRPr="00777A79">
        <w:rPr>
          <w:b/>
          <w:sz w:val="28"/>
        </w:rPr>
        <w:t>1.2.2 Микроконтроллер RP2040</w:t>
      </w:r>
    </w:p>
    <w:p w:rsidR="002026AC" w:rsidRPr="00DA2BC9" w:rsidRDefault="00777A79" w:rsidP="00777A79">
      <w:pPr>
        <w:pStyle w:val="af7"/>
        <w:spacing w:after="0" w:line="360" w:lineRule="auto"/>
        <w:rPr>
          <w:sz w:val="28"/>
        </w:rPr>
      </w:pPr>
      <w:r>
        <w:rPr>
          <w:sz w:val="28"/>
        </w:rPr>
        <w:tab/>
      </w:r>
      <w:r w:rsidR="002026AC">
        <w:rPr>
          <w:sz w:val="28"/>
        </w:rPr>
        <w:t>Микроконтроллер RP2040</w:t>
      </w:r>
      <w:r w:rsidR="002026AC" w:rsidRPr="00DA2BC9">
        <w:rPr>
          <w:sz w:val="28"/>
        </w:rPr>
        <w:t xml:space="preserve"> представляет собой современное бюджетное решение с уникальной подсистемой программируемого ввода-вывода, набирающее популярность в DIY-электронике.</w:t>
      </w:r>
    </w:p>
    <w:p w:rsidR="002026AC" w:rsidRPr="00DA2BC9" w:rsidRDefault="002026AC" w:rsidP="00777A79">
      <w:pPr>
        <w:pStyle w:val="af7"/>
        <w:numPr>
          <w:ilvl w:val="0"/>
          <w:numId w:val="18"/>
        </w:numPr>
        <w:spacing w:after="0" w:line="360" w:lineRule="auto"/>
        <w:rPr>
          <w:sz w:val="28"/>
        </w:rPr>
      </w:pPr>
      <w:r w:rsidRPr="00DA2BC9">
        <w:rPr>
          <w:sz w:val="28"/>
        </w:rPr>
        <w:t>Архитектура: ARM Cortex-M0+;</w:t>
      </w:r>
    </w:p>
    <w:p w:rsidR="002026AC" w:rsidRPr="00DA2BC9" w:rsidRDefault="002026AC" w:rsidP="00777A79">
      <w:pPr>
        <w:pStyle w:val="af7"/>
        <w:numPr>
          <w:ilvl w:val="0"/>
          <w:numId w:val="18"/>
        </w:numPr>
        <w:spacing w:after="0" w:line="360" w:lineRule="auto"/>
        <w:rPr>
          <w:sz w:val="28"/>
        </w:rPr>
      </w:pPr>
      <w:r w:rsidRPr="00DA2BC9">
        <w:rPr>
          <w:sz w:val="28"/>
        </w:rPr>
        <w:t>Количество ядер: 2;</w:t>
      </w:r>
    </w:p>
    <w:p w:rsidR="002026AC" w:rsidRPr="00DA2BC9" w:rsidRDefault="002026AC" w:rsidP="00777A79">
      <w:pPr>
        <w:pStyle w:val="af7"/>
        <w:numPr>
          <w:ilvl w:val="0"/>
          <w:numId w:val="18"/>
        </w:numPr>
        <w:spacing w:after="0" w:line="360" w:lineRule="auto"/>
        <w:rPr>
          <w:sz w:val="28"/>
        </w:rPr>
      </w:pPr>
      <w:r w:rsidRPr="00DA2BC9">
        <w:rPr>
          <w:sz w:val="28"/>
        </w:rPr>
        <w:t>Максимальная тактовая частота: 133 МГц;</w:t>
      </w:r>
    </w:p>
    <w:p w:rsidR="002026AC" w:rsidRPr="00DA2BC9" w:rsidRDefault="002026AC" w:rsidP="00777A79">
      <w:pPr>
        <w:pStyle w:val="af7"/>
        <w:numPr>
          <w:ilvl w:val="0"/>
          <w:numId w:val="18"/>
        </w:numPr>
        <w:spacing w:after="0" w:line="360" w:lineRule="auto"/>
        <w:rPr>
          <w:sz w:val="28"/>
        </w:rPr>
      </w:pPr>
      <w:r>
        <w:rPr>
          <w:sz w:val="28"/>
        </w:rPr>
        <w:t>Аппаратная поддержка FPU -нет</w:t>
      </w:r>
    </w:p>
    <w:p w:rsidR="002026AC" w:rsidRPr="00DA2BC9" w:rsidRDefault="002026AC" w:rsidP="00777A79">
      <w:pPr>
        <w:pStyle w:val="af7"/>
        <w:numPr>
          <w:ilvl w:val="0"/>
          <w:numId w:val="18"/>
        </w:numPr>
        <w:spacing w:after="0" w:line="360" w:lineRule="auto"/>
        <w:rPr>
          <w:sz w:val="28"/>
        </w:rPr>
      </w:pPr>
      <w:r>
        <w:rPr>
          <w:sz w:val="28"/>
        </w:rPr>
        <w:t>Беспроводные интерфейсы -нет</w:t>
      </w:r>
    </w:p>
    <w:p w:rsidR="002026AC" w:rsidRPr="00DA2BC9" w:rsidRDefault="002026AC" w:rsidP="00777A79">
      <w:pPr>
        <w:pStyle w:val="af7"/>
        <w:numPr>
          <w:ilvl w:val="0"/>
          <w:numId w:val="18"/>
        </w:numPr>
        <w:spacing w:after="0" w:line="360" w:lineRule="auto"/>
        <w:rPr>
          <w:sz w:val="28"/>
        </w:rPr>
      </w:pPr>
      <w:r w:rsidRPr="00DA2BC9">
        <w:rPr>
          <w:sz w:val="28"/>
        </w:rPr>
        <w:t>Особенности ввода-вывода: прог</w:t>
      </w:r>
      <w:r>
        <w:rPr>
          <w:sz w:val="28"/>
        </w:rPr>
        <w:t>раммируемые блоки ввода-вывода PIO</w:t>
      </w:r>
      <w:r w:rsidRPr="00DA2BC9">
        <w:rPr>
          <w:sz w:val="28"/>
        </w:rPr>
        <w:t>, позволяющие эмулировать интерфейсы на любых выводах.</w:t>
      </w:r>
    </w:p>
    <w:p w:rsidR="00777A79" w:rsidRDefault="002026AC" w:rsidP="00777A79">
      <w:pPr>
        <w:pStyle w:val="af7"/>
        <w:spacing w:after="0" w:line="360" w:lineRule="auto"/>
        <w:rPr>
          <w:b/>
          <w:sz w:val="28"/>
        </w:rPr>
      </w:pPr>
      <w:r w:rsidRPr="00777A79">
        <w:rPr>
          <w:b/>
          <w:sz w:val="28"/>
        </w:rPr>
        <w:t>1.2.3 Микроконтроллер ESP32-S3</w:t>
      </w:r>
    </w:p>
    <w:p w:rsidR="002026AC" w:rsidRPr="00777A79" w:rsidRDefault="00777A79" w:rsidP="00777A79">
      <w:pPr>
        <w:pStyle w:val="af7"/>
        <w:spacing w:after="0" w:line="360" w:lineRule="auto"/>
        <w:rPr>
          <w:b/>
          <w:sz w:val="28"/>
        </w:rPr>
      </w:pPr>
      <w:r>
        <w:rPr>
          <w:b/>
          <w:sz w:val="28"/>
        </w:rPr>
        <w:tab/>
      </w:r>
      <w:r w:rsidR="002026AC" w:rsidRPr="00DA2BC9">
        <w:rPr>
          <w:sz w:val="28"/>
        </w:rPr>
        <w:t>Микроконтроллер ESP32-S3 - высокопроизводительная система на кристал</w:t>
      </w:r>
      <w:r w:rsidR="002026AC">
        <w:rPr>
          <w:sz w:val="28"/>
        </w:rPr>
        <w:t xml:space="preserve">ле </w:t>
      </w:r>
      <w:proofErr w:type="spellStart"/>
      <w:r w:rsidR="002026AC">
        <w:rPr>
          <w:sz w:val="28"/>
        </w:rPr>
        <w:t>SoC</w:t>
      </w:r>
      <w:proofErr w:type="spellEnd"/>
      <w:r w:rsidR="002026AC" w:rsidRPr="00DA2BC9">
        <w:rPr>
          <w:sz w:val="28"/>
        </w:rPr>
        <w:t xml:space="preserve"> с фокусом на интеграцию беспроводных технологий и параллельные вычисления.</w:t>
      </w:r>
    </w:p>
    <w:p w:rsidR="002026AC" w:rsidRPr="00DA2BC9" w:rsidRDefault="002026AC" w:rsidP="00777A79">
      <w:pPr>
        <w:pStyle w:val="af7"/>
        <w:numPr>
          <w:ilvl w:val="0"/>
          <w:numId w:val="19"/>
        </w:numPr>
        <w:spacing w:after="0" w:line="360" w:lineRule="auto"/>
        <w:rPr>
          <w:sz w:val="28"/>
        </w:rPr>
      </w:pPr>
      <w:r w:rsidRPr="00DA2BC9">
        <w:rPr>
          <w:sz w:val="28"/>
        </w:rPr>
        <w:t xml:space="preserve">Архитектура: </w:t>
      </w:r>
      <w:proofErr w:type="spellStart"/>
      <w:r w:rsidRPr="00DA2BC9">
        <w:rPr>
          <w:sz w:val="28"/>
        </w:rPr>
        <w:t>Xtensa</w:t>
      </w:r>
      <w:proofErr w:type="spellEnd"/>
      <w:r w:rsidRPr="00DA2BC9">
        <w:rPr>
          <w:sz w:val="28"/>
        </w:rPr>
        <w:t xml:space="preserve"> LX7;</w:t>
      </w:r>
    </w:p>
    <w:p w:rsidR="002026AC" w:rsidRPr="00DA2BC9" w:rsidRDefault="002026AC" w:rsidP="00777A79">
      <w:pPr>
        <w:pStyle w:val="af7"/>
        <w:numPr>
          <w:ilvl w:val="0"/>
          <w:numId w:val="19"/>
        </w:numPr>
        <w:spacing w:after="0" w:line="360" w:lineRule="auto"/>
        <w:rPr>
          <w:sz w:val="28"/>
        </w:rPr>
      </w:pPr>
      <w:r w:rsidRPr="00DA2BC9">
        <w:rPr>
          <w:sz w:val="28"/>
        </w:rPr>
        <w:t>Количество ядер: 2;</w:t>
      </w:r>
    </w:p>
    <w:p w:rsidR="002026AC" w:rsidRPr="00DA2BC9" w:rsidRDefault="002026AC" w:rsidP="00777A79">
      <w:pPr>
        <w:pStyle w:val="af7"/>
        <w:numPr>
          <w:ilvl w:val="0"/>
          <w:numId w:val="19"/>
        </w:numPr>
        <w:spacing w:after="0" w:line="360" w:lineRule="auto"/>
        <w:rPr>
          <w:sz w:val="28"/>
        </w:rPr>
      </w:pPr>
      <w:r w:rsidRPr="00DA2BC9">
        <w:rPr>
          <w:sz w:val="28"/>
        </w:rPr>
        <w:t>Максимальная тактовая частота: 240 МГц;</w:t>
      </w:r>
    </w:p>
    <w:p w:rsidR="002026AC" w:rsidRPr="00DA2BC9" w:rsidRDefault="002026AC" w:rsidP="00777A79">
      <w:pPr>
        <w:pStyle w:val="af7"/>
        <w:numPr>
          <w:ilvl w:val="0"/>
          <w:numId w:val="19"/>
        </w:numPr>
        <w:spacing w:after="0" w:line="360" w:lineRule="auto"/>
        <w:rPr>
          <w:sz w:val="28"/>
        </w:rPr>
      </w:pPr>
      <w:r w:rsidRPr="00DA2BC9">
        <w:rPr>
          <w:sz w:val="28"/>
        </w:rPr>
        <w:t xml:space="preserve">Аппаратная поддержка FPU </w:t>
      </w:r>
      <w:r>
        <w:rPr>
          <w:sz w:val="28"/>
        </w:rPr>
        <w:t>-есть;</w:t>
      </w:r>
    </w:p>
    <w:p w:rsidR="002026AC" w:rsidRPr="00DA2BC9" w:rsidRDefault="002026AC" w:rsidP="00777A79">
      <w:pPr>
        <w:pStyle w:val="af7"/>
        <w:numPr>
          <w:ilvl w:val="0"/>
          <w:numId w:val="19"/>
        </w:numPr>
        <w:spacing w:after="0" w:line="360" w:lineRule="auto"/>
        <w:rPr>
          <w:sz w:val="28"/>
        </w:rPr>
      </w:pPr>
      <w:r w:rsidRPr="00DA2BC9">
        <w:rPr>
          <w:sz w:val="28"/>
        </w:rPr>
        <w:lastRenderedPageBreak/>
        <w:t>Беспроводные интерфейсы: встро</w:t>
      </w:r>
      <w:r>
        <w:rPr>
          <w:sz w:val="28"/>
        </w:rPr>
        <w:t xml:space="preserve">енные </w:t>
      </w:r>
      <w:proofErr w:type="spellStart"/>
      <w:r>
        <w:rPr>
          <w:sz w:val="28"/>
        </w:rPr>
        <w:t>Wi-Fi</w:t>
      </w:r>
      <w:proofErr w:type="spellEnd"/>
      <w:r>
        <w:rPr>
          <w:sz w:val="28"/>
        </w:rPr>
        <w:t xml:space="preserve"> 4 и </w:t>
      </w:r>
      <w:proofErr w:type="spellStart"/>
      <w:r>
        <w:rPr>
          <w:sz w:val="28"/>
        </w:rPr>
        <w:t>Bluetooth</w:t>
      </w:r>
      <w:proofErr w:type="spellEnd"/>
      <w:r>
        <w:rPr>
          <w:sz w:val="28"/>
        </w:rPr>
        <w:t xml:space="preserve"> 5</w:t>
      </w:r>
      <w:r w:rsidRPr="00DA2BC9">
        <w:rPr>
          <w:sz w:val="28"/>
        </w:rPr>
        <w:t>;</w:t>
      </w:r>
    </w:p>
    <w:p w:rsidR="002026AC" w:rsidRPr="00DA2BC9" w:rsidRDefault="002026AC" w:rsidP="00777A79">
      <w:pPr>
        <w:pStyle w:val="af7"/>
        <w:numPr>
          <w:ilvl w:val="0"/>
          <w:numId w:val="19"/>
        </w:numPr>
        <w:spacing w:after="0" w:line="360" w:lineRule="auto"/>
        <w:rPr>
          <w:sz w:val="28"/>
        </w:rPr>
      </w:pPr>
      <w:r w:rsidRPr="00DA2BC9">
        <w:rPr>
          <w:sz w:val="28"/>
        </w:rPr>
        <w:t>Особенности ввода-вывода: а</w:t>
      </w:r>
      <w:r>
        <w:rPr>
          <w:sz w:val="28"/>
        </w:rPr>
        <w:t xml:space="preserve">ппаратный матричный коммутатор GPIO </w:t>
      </w:r>
      <w:proofErr w:type="spellStart"/>
      <w:r>
        <w:rPr>
          <w:sz w:val="28"/>
        </w:rPr>
        <w:t>Matrix</w:t>
      </w:r>
      <w:proofErr w:type="spellEnd"/>
      <w:r w:rsidRPr="00DA2BC9">
        <w:rPr>
          <w:sz w:val="28"/>
        </w:rPr>
        <w:t>, позволяющий произвольно назначать периферийные шины на любые физические выводы.</w:t>
      </w:r>
    </w:p>
    <w:p w:rsidR="002026AC" w:rsidRPr="00DA2BC9" w:rsidRDefault="002026AC" w:rsidP="00777A79">
      <w:pPr>
        <w:pStyle w:val="af7"/>
        <w:spacing w:after="0" w:line="360" w:lineRule="auto"/>
        <w:rPr>
          <w:sz w:val="28"/>
        </w:rPr>
      </w:pPr>
      <w:r w:rsidRPr="00DA2BC9">
        <w:rPr>
          <w:sz w:val="28"/>
        </w:rPr>
        <w:t>Для наглядного сопоставления ключевых параметров рассмотренных вычислительных платформ составлена сводная таблица (таблица 1.2).</w:t>
      </w:r>
    </w:p>
    <w:p w:rsidR="002026AC" w:rsidRDefault="002026AC" w:rsidP="002026AC">
      <w:pPr>
        <w:pStyle w:val="af7"/>
        <w:spacing w:line="360" w:lineRule="auto"/>
        <w:rPr>
          <w:sz w:val="28"/>
        </w:rPr>
      </w:pPr>
      <w:r w:rsidRPr="00DA2BC9">
        <w:rPr>
          <w:sz w:val="28"/>
        </w:rPr>
        <w:t>Таблица 1.2 - Сравнительная характеристика микроконтроллеров</w:t>
      </w:r>
    </w:p>
    <w:tbl>
      <w:tblPr>
        <w:tblStyle w:val="ab"/>
        <w:tblW w:w="0" w:type="auto"/>
        <w:tblLook w:val="04A0" w:firstRow="1" w:lastRow="0" w:firstColumn="1" w:lastColumn="0" w:noHBand="0" w:noVBand="1"/>
      </w:tblPr>
      <w:tblGrid>
        <w:gridCol w:w="2335"/>
        <w:gridCol w:w="2336"/>
        <w:gridCol w:w="2336"/>
        <w:gridCol w:w="2337"/>
      </w:tblGrid>
      <w:tr w:rsidR="002026AC" w:rsidTr="000D46EC">
        <w:tc>
          <w:tcPr>
            <w:tcW w:w="2336" w:type="dxa"/>
          </w:tcPr>
          <w:p w:rsidR="002026AC" w:rsidRPr="00BE0AAF" w:rsidRDefault="002026AC" w:rsidP="00777A79">
            <w:pPr>
              <w:pStyle w:val="af7"/>
              <w:spacing w:after="0" w:line="360" w:lineRule="auto"/>
            </w:pPr>
            <w:r w:rsidRPr="00BE0AAF">
              <w:t>Название</w:t>
            </w:r>
          </w:p>
        </w:tc>
        <w:tc>
          <w:tcPr>
            <w:tcW w:w="2336" w:type="dxa"/>
          </w:tcPr>
          <w:p w:rsidR="002026AC" w:rsidRPr="00BE0AAF" w:rsidRDefault="002026AC" w:rsidP="00777A79">
            <w:pPr>
              <w:pStyle w:val="af7"/>
              <w:spacing w:after="0" w:line="360" w:lineRule="auto"/>
            </w:pPr>
            <w:r w:rsidRPr="00BE0AAF">
              <w:t>STM32F405</w:t>
            </w:r>
          </w:p>
        </w:tc>
        <w:tc>
          <w:tcPr>
            <w:tcW w:w="2336" w:type="dxa"/>
          </w:tcPr>
          <w:p w:rsidR="002026AC" w:rsidRPr="00BE0AAF" w:rsidRDefault="002026AC" w:rsidP="00777A79">
            <w:pPr>
              <w:pStyle w:val="af7"/>
              <w:spacing w:after="0" w:line="360" w:lineRule="auto"/>
            </w:pPr>
            <w:r w:rsidRPr="00BE0AAF">
              <w:t>RP2040</w:t>
            </w:r>
          </w:p>
        </w:tc>
        <w:tc>
          <w:tcPr>
            <w:tcW w:w="2337" w:type="dxa"/>
          </w:tcPr>
          <w:p w:rsidR="002026AC" w:rsidRPr="00BE0AAF" w:rsidRDefault="002026AC" w:rsidP="00777A79">
            <w:pPr>
              <w:pStyle w:val="af7"/>
              <w:spacing w:after="0" w:line="360" w:lineRule="auto"/>
            </w:pPr>
            <w:r w:rsidRPr="00BE0AAF">
              <w:t>ESP32-S3</w:t>
            </w:r>
          </w:p>
        </w:tc>
      </w:tr>
      <w:tr w:rsidR="002026AC" w:rsidRPr="00BE0AAF" w:rsidTr="000D46EC">
        <w:tc>
          <w:tcPr>
            <w:tcW w:w="2336" w:type="dxa"/>
          </w:tcPr>
          <w:p w:rsidR="002026AC" w:rsidRPr="00BE0AAF" w:rsidRDefault="002026AC" w:rsidP="00777A79">
            <w:pPr>
              <w:pStyle w:val="af7"/>
              <w:spacing w:after="0" w:line="360" w:lineRule="auto"/>
            </w:pPr>
            <w:r w:rsidRPr="00BE0AAF">
              <w:t>Архитектура</w:t>
            </w:r>
          </w:p>
        </w:tc>
        <w:tc>
          <w:tcPr>
            <w:tcW w:w="2336" w:type="dxa"/>
          </w:tcPr>
          <w:p w:rsidR="002026AC" w:rsidRPr="00BE0AAF" w:rsidRDefault="002026AC" w:rsidP="00777A79">
            <w:pPr>
              <w:pStyle w:val="af7"/>
              <w:spacing w:after="0" w:line="360" w:lineRule="auto"/>
              <w:rPr>
                <w:lang w:val="en-US"/>
              </w:rPr>
            </w:pPr>
            <w:r w:rsidRPr="00BE0AAF">
              <w:rPr>
                <w:lang w:val="en-US"/>
              </w:rPr>
              <w:t>ARM Cortex-M4</w:t>
            </w:r>
          </w:p>
        </w:tc>
        <w:tc>
          <w:tcPr>
            <w:tcW w:w="2336" w:type="dxa"/>
          </w:tcPr>
          <w:p w:rsidR="002026AC" w:rsidRPr="00BE0AAF" w:rsidRDefault="002026AC" w:rsidP="00777A79">
            <w:pPr>
              <w:pStyle w:val="af7"/>
              <w:spacing w:after="0" w:line="360" w:lineRule="auto"/>
              <w:rPr>
                <w:lang w:val="en-US"/>
              </w:rPr>
            </w:pPr>
            <w:r w:rsidRPr="00BE0AAF">
              <w:rPr>
                <w:lang w:val="en-US"/>
              </w:rPr>
              <w:t>ARM Cortex-M0+</w:t>
            </w:r>
          </w:p>
        </w:tc>
        <w:tc>
          <w:tcPr>
            <w:tcW w:w="2337" w:type="dxa"/>
          </w:tcPr>
          <w:p w:rsidR="002026AC" w:rsidRPr="00BE0AAF" w:rsidRDefault="002026AC" w:rsidP="00777A79">
            <w:pPr>
              <w:pStyle w:val="af7"/>
              <w:spacing w:after="0" w:line="360" w:lineRule="auto"/>
              <w:rPr>
                <w:lang w:val="en-US"/>
              </w:rPr>
            </w:pPr>
            <w:proofErr w:type="spellStart"/>
            <w:r>
              <w:rPr>
                <w:lang w:val="en-US"/>
              </w:rPr>
              <w:t>Xtensa</w:t>
            </w:r>
            <w:proofErr w:type="spellEnd"/>
            <w:r w:rsidRPr="00BE0AAF">
              <w:rPr>
                <w:lang w:val="en-US"/>
              </w:rPr>
              <w:t xml:space="preserve"> LX7</w:t>
            </w:r>
          </w:p>
        </w:tc>
      </w:tr>
      <w:tr w:rsidR="002026AC" w:rsidRPr="00BE0AAF" w:rsidTr="000D46EC">
        <w:tc>
          <w:tcPr>
            <w:tcW w:w="2336" w:type="dxa"/>
          </w:tcPr>
          <w:p w:rsidR="002026AC" w:rsidRPr="00BE0AAF" w:rsidRDefault="002026AC" w:rsidP="00777A79">
            <w:pPr>
              <w:pStyle w:val="af7"/>
              <w:spacing w:after="0" w:line="360" w:lineRule="auto"/>
            </w:pPr>
            <w:r>
              <w:t>Количество ядер</w:t>
            </w:r>
          </w:p>
        </w:tc>
        <w:tc>
          <w:tcPr>
            <w:tcW w:w="2336" w:type="dxa"/>
          </w:tcPr>
          <w:p w:rsidR="002026AC" w:rsidRPr="00BE0AAF" w:rsidRDefault="002026AC" w:rsidP="00777A79">
            <w:pPr>
              <w:pStyle w:val="af7"/>
              <w:spacing w:after="0" w:line="360" w:lineRule="auto"/>
              <w:rPr>
                <w:lang w:val="en-US"/>
              </w:rPr>
            </w:pPr>
            <w:r w:rsidRPr="00BE0AAF">
              <w:rPr>
                <w:lang w:val="en-US"/>
              </w:rPr>
              <w:t>1</w:t>
            </w:r>
          </w:p>
        </w:tc>
        <w:tc>
          <w:tcPr>
            <w:tcW w:w="2336" w:type="dxa"/>
          </w:tcPr>
          <w:p w:rsidR="002026AC" w:rsidRPr="00BE0AAF" w:rsidRDefault="002026AC" w:rsidP="00777A79">
            <w:pPr>
              <w:pStyle w:val="af7"/>
              <w:spacing w:after="0" w:line="360" w:lineRule="auto"/>
              <w:rPr>
                <w:lang w:val="en-US"/>
              </w:rPr>
            </w:pPr>
            <w:r w:rsidRPr="00BE0AAF">
              <w:rPr>
                <w:lang w:val="en-US"/>
              </w:rPr>
              <w:t>2</w:t>
            </w:r>
          </w:p>
        </w:tc>
        <w:tc>
          <w:tcPr>
            <w:tcW w:w="2337" w:type="dxa"/>
          </w:tcPr>
          <w:p w:rsidR="002026AC" w:rsidRPr="00BE0AAF" w:rsidRDefault="002026AC" w:rsidP="00777A79">
            <w:pPr>
              <w:pStyle w:val="af7"/>
              <w:spacing w:after="0" w:line="360" w:lineRule="auto"/>
              <w:rPr>
                <w:lang w:val="en-US"/>
              </w:rPr>
            </w:pPr>
            <w:r w:rsidRPr="00BE0AAF">
              <w:rPr>
                <w:lang w:val="en-US"/>
              </w:rPr>
              <w:t>2</w:t>
            </w:r>
          </w:p>
        </w:tc>
      </w:tr>
      <w:tr w:rsidR="002026AC" w:rsidRPr="00BE0AAF" w:rsidTr="000D46EC">
        <w:tc>
          <w:tcPr>
            <w:tcW w:w="2336" w:type="dxa"/>
          </w:tcPr>
          <w:p w:rsidR="002026AC" w:rsidRPr="00BE0AAF" w:rsidRDefault="002026AC" w:rsidP="00777A79">
            <w:pPr>
              <w:pStyle w:val="af7"/>
              <w:spacing w:after="0" w:line="360" w:lineRule="auto"/>
            </w:pPr>
            <w:r>
              <w:t>Максимальная</w:t>
            </w:r>
            <w:r w:rsidRPr="00BE0AAF">
              <w:rPr>
                <w:lang w:val="en-US"/>
              </w:rPr>
              <w:t xml:space="preserve"> </w:t>
            </w:r>
            <w:r>
              <w:t>тактовая частота</w:t>
            </w:r>
          </w:p>
        </w:tc>
        <w:tc>
          <w:tcPr>
            <w:tcW w:w="2336" w:type="dxa"/>
          </w:tcPr>
          <w:p w:rsidR="002026AC" w:rsidRPr="00BE0AAF" w:rsidRDefault="002026AC" w:rsidP="00777A79">
            <w:pPr>
              <w:pStyle w:val="af7"/>
              <w:spacing w:after="0" w:line="360" w:lineRule="auto"/>
              <w:rPr>
                <w:lang w:val="en-US"/>
              </w:rPr>
            </w:pPr>
            <w:r w:rsidRPr="00BE0AAF">
              <w:rPr>
                <w:lang w:val="en-US"/>
              </w:rPr>
              <w:t xml:space="preserve">168 </w:t>
            </w:r>
            <w:r>
              <w:t>МГц</w:t>
            </w:r>
          </w:p>
        </w:tc>
        <w:tc>
          <w:tcPr>
            <w:tcW w:w="2336" w:type="dxa"/>
          </w:tcPr>
          <w:p w:rsidR="002026AC" w:rsidRPr="00BE0AAF" w:rsidRDefault="002026AC" w:rsidP="00777A79">
            <w:pPr>
              <w:pStyle w:val="af7"/>
              <w:spacing w:after="0" w:line="360" w:lineRule="auto"/>
              <w:rPr>
                <w:lang w:val="en-US"/>
              </w:rPr>
            </w:pPr>
            <w:r w:rsidRPr="00BE0AAF">
              <w:rPr>
                <w:lang w:val="en-US"/>
              </w:rPr>
              <w:t xml:space="preserve">133 </w:t>
            </w:r>
            <w:r>
              <w:t>МГц</w:t>
            </w:r>
          </w:p>
        </w:tc>
        <w:tc>
          <w:tcPr>
            <w:tcW w:w="2337" w:type="dxa"/>
          </w:tcPr>
          <w:p w:rsidR="002026AC" w:rsidRPr="00BE0AAF" w:rsidRDefault="002026AC" w:rsidP="00777A79">
            <w:pPr>
              <w:pStyle w:val="af7"/>
              <w:spacing w:after="0" w:line="360" w:lineRule="auto"/>
            </w:pPr>
            <w:r w:rsidRPr="00BE0AAF">
              <w:rPr>
                <w:lang w:val="en-US"/>
              </w:rPr>
              <w:t xml:space="preserve">240 </w:t>
            </w:r>
            <w:r>
              <w:t>МГц</w:t>
            </w:r>
          </w:p>
        </w:tc>
      </w:tr>
      <w:tr w:rsidR="002026AC" w:rsidRPr="00BE0AAF" w:rsidTr="000D46EC">
        <w:tc>
          <w:tcPr>
            <w:tcW w:w="2336" w:type="dxa"/>
          </w:tcPr>
          <w:p w:rsidR="002026AC" w:rsidRPr="00BE0AAF" w:rsidRDefault="002026AC" w:rsidP="00777A79">
            <w:pPr>
              <w:pStyle w:val="af7"/>
              <w:spacing w:after="0" w:line="360" w:lineRule="auto"/>
              <w:rPr>
                <w:lang w:val="en-US"/>
              </w:rPr>
            </w:pPr>
            <w:r>
              <w:t>Аппаратный</w:t>
            </w:r>
            <w:r w:rsidRPr="00BE0AAF">
              <w:rPr>
                <w:lang w:val="en-US"/>
              </w:rPr>
              <w:t xml:space="preserve"> FPU</w:t>
            </w:r>
          </w:p>
        </w:tc>
        <w:tc>
          <w:tcPr>
            <w:tcW w:w="2336" w:type="dxa"/>
          </w:tcPr>
          <w:p w:rsidR="002026AC" w:rsidRPr="00BE0AAF" w:rsidRDefault="002026AC" w:rsidP="00777A79">
            <w:pPr>
              <w:pStyle w:val="af7"/>
              <w:spacing w:after="0" w:line="360" w:lineRule="auto"/>
            </w:pPr>
            <w:r>
              <w:t>Есть</w:t>
            </w:r>
          </w:p>
        </w:tc>
        <w:tc>
          <w:tcPr>
            <w:tcW w:w="2336" w:type="dxa"/>
          </w:tcPr>
          <w:p w:rsidR="002026AC" w:rsidRPr="00BE0AAF" w:rsidRDefault="002026AC" w:rsidP="00777A79">
            <w:pPr>
              <w:pStyle w:val="af7"/>
              <w:spacing w:after="0" w:line="360" w:lineRule="auto"/>
            </w:pPr>
            <w:r>
              <w:t>Нет</w:t>
            </w:r>
          </w:p>
        </w:tc>
        <w:tc>
          <w:tcPr>
            <w:tcW w:w="2337" w:type="dxa"/>
          </w:tcPr>
          <w:p w:rsidR="002026AC" w:rsidRPr="00BE0AAF" w:rsidRDefault="002026AC" w:rsidP="00777A79">
            <w:pPr>
              <w:pStyle w:val="af7"/>
              <w:spacing w:after="0" w:line="360" w:lineRule="auto"/>
              <w:rPr>
                <w:lang w:val="en-US"/>
              </w:rPr>
            </w:pPr>
            <w:r>
              <w:t>Есть</w:t>
            </w:r>
          </w:p>
        </w:tc>
      </w:tr>
      <w:tr w:rsidR="002026AC" w:rsidRPr="00BE0AAF" w:rsidTr="000D46EC">
        <w:tc>
          <w:tcPr>
            <w:tcW w:w="2336" w:type="dxa"/>
          </w:tcPr>
          <w:p w:rsidR="002026AC" w:rsidRPr="00BE0AAF" w:rsidRDefault="002026AC" w:rsidP="00777A79">
            <w:pPr>
              <w:pStyle w:val="af7"/>
              <w:spacing w:after="0" w:line="360" w:lineRule="auto"/>
            </w:pPr>
            <w:r>
              <w:t>Встроенная беспроводная связь</w:t>
            </w:r>
          </w:p>
        </w:tc>
        <w:tc>
          <w:tcPr>
            <w:tcW w:w="2336" w:type="dxa"/>
          </w:tcPr>
          <w:p w:rsidR="002026AC" w:rsidRPr="00BE0AAF" w:rsidRDefault="002026AC" w:rsidP="00777A79">
            <w:pPr>
              <w:pStyle w:val="af7"/>
              <w:spacing w:after="0" w:line="360" w:lineRule="auto"/>
              <w:rPr>
                <w:lang w:val="en-US"/>
              </w:rPr>
            </w:pPr>
            <w:r>
              <w:t>Нет</w:t>
            </w:r>
          </w:p>
        </w:tc>
        <w:tc>
          <w:tcPr>
            <w:tcW w:w="2336" w:type="dxa"/>
          </w:tcPr>
          <w:p w:rsidR="002026AC" w:rsidRPr="00BE0AAF" w:rsidRDefault="002026AC" w:rsidP="00777A79">
            <w:pPr>
              <w:pStyle w:val="af7"/>
              <w:spacing w:after="0" w:line="360" w:lineRule="auto"/>
              <w:rPr>
                <w:lang w:val="en-US"/>
              </w:rPr>
            </w:pPr>
            <w:r>
              <w:t>Нет</w:t>
            </w:r>
          </w:p>
        </w:tc>
        <w:tc>
          <w:tcPr>
            <w:tcW w:w="2337" w:type="dxa"/>
          </w:tcPr>
          <w:p w:rsidR="002026AC" w:rsidRPr="00BE0AAF" w:rsidRDefault="002026AC" w:rsidP="00777A79">
            <w:pPr>
              <w:pStyle w:val="af7"/>
              <w:spacing w:after="0" w:line="360" w:lineRule="auto"/>
              <w:rPr>
                <w:lang w:val="en-US"/>
              </w:rPr>
            </w:pPr>
            <w:r w:rsidRPr="00BE0AAF">
              <w:rPr>
                <w:lang w:val="en-US"/>
              </w:rPr>
              <w:t xml:space="preserve">Wi-Fi 4, Bluetooth </w:t>
            </w:r>
          </w:p>
        </w:tc>
      </w:tr>
      <w:tr w:rsidR="002026AC" w:rsidRPr="00BE0AAF" w:rsidTr="000D46EC">
        <w:tc>
          <w:tcPr>
            <w:tcW w:w="2336" w:type="dxa"/>
          </w:tcPr>
          <w:p w:rsidR="002026AC" w:rsidRPr="00BE0AAF" w:rsidRDefault="002026AC" w:rsidP="00777A79">
            <w:pPr>
              <w:pStyle w:val="af7"/>
              <w:spacing w:after="0" w:line="360" w:lineRule="auto"/>
            </w:pPr>
            <w:r>
              <w:t>Гибкость портов вывод-ввод</w:t>
            </w:r>
          </w:p>
        </w:tc>
        <w:tc>
          <w:tcPr>
            <w:tcW w:w="2336" w:type="dxa"/>
          </w:tcPr>
          <w:p w:rsidR="002026AC" w:rsidRPr="00BE0AAF" w:rsidRDefault="002026AC" w:rsidP="00777A79">
            <w:pPr>
              <w:pStyle w:val="af7"/>
              <w:spacing w:after="0" w:line="360" w:lineRule="auto"/>
            </w:pPr>
            <w:r>
              <w:t>Низкая</w:t>
            </w:r>
          </w:p>
        </w:tc>
        <w:tc>
          <w:tcPr>
            <w:tcW w:w="2336" w:type="dxa"/>
          </w:tcPr>
          <w:p w:rsidR="002026AC" w:rsidRPr="00BE0AAF" w:rsidRDefault="002026AC" w:rsidP="00777A79">
            <w:pPr>
              <w:pStyle w:val="af7"/>
              <w:spacing w:after="0" w:line="360" w:lineRule="auto"/>
            </w:pPr>
            <w:r>
              <w:t>Высокая</w:t>
            </w:r>
          </w:p>
        </w:tc>
        <w:tc>
          <w:tcPr>
            <w:tcW w:w="2337" w:type="dxa"/>
          </w:tcPr>
          <w:p w:rsidR="002026AC" w:rsidRPr="00BE0AAF" w:rsidRDefault="002026AC" w:rsidP="00777A79">
            <w:pPr>
              <w:pStyle w:val="af7"/>
              <w:spacing w:after="0" w:line="360" w:lineRule="auto"/>
              <w:rPr>
                <w:lang w:val="en-US"/>
              </w:rPr>
            </w:pPr>
            <w:r>
              <w:t>Высокая</w:t>
            </w:r>
          </w:p>
        </w:tc>
      </w:tr>
    </w:tbl>
    <w:p w:rsidR="002026AC" w:rsidRPr="00DA2BC9" w:rsidRDefault="002026AC" w:rsidP="00777A79">
      <w:pPr>
        <w:pStyle w:val="af7"/>
        <w:spacing w:before="240" w:after="0" w:line="360" w:lineRule="auto"/>
        <w:rPr>
          <w:sz w:val="28"/>
        </w:rPr>
      </w:pPr>
      <w:r>
        <w:rPr>
          <w:sz w:val="28"/>
        </w:rPr>
        <w:tab/>
      </w:r>
      <w:r w:rsidRPr="00DA2BC9">
        <w:rPr>
          <w:sz w:val="28"/>
        </w:rPr>
        <w:t xml:space="preserve">Анализ характеристик показывает, что микроконтроллер ESP32-S3 является наиболее сбалансированным решением для разрабатываемого устройства. В отличие от STM32F405, он обладает двухъядерной архитектурой, позволяющей эффективно разделить вычислительные потоки контура стабилизации и навигации, а также имеет на борту встроенные </w:t>
      </w:r>
      <w:proofErr w:type="spellStart"/>
      <w:r w:rsidRPr="00DA2BC9">
        <w:rPr>
          <w:sz w:val="28"/>
        </w:rPr>
        <w:t>радиомодули</w:t>
      </w:r>
      <w:proofErr w:type="spellEnd"/>
      <w:r w:rsidRPr="00DA2BC9">
        <w:rPr>
          <w:sz w:val="28"/>
        </w:rPr>
        <w:t xml:space="preserve"> для организации беспроводной сервисной телеметрии. В отличие от RP2040, ядро ESP32-S3 оснащено аппаратным сопроцессором FPU, что является критически важным условием для быстрого расчета ПИД-регуляторов и цифровых фильтров без просадок по частоте главного цикла. Дополнительным фактором выбора служит наличие GPIO </w:t>
      </w:r>
      <w:proofErr w:type="spellStart"/>
      <w:r w:rsidRPr="00DA2BC9">
        <w:rPr>
          <w:sz w:val="28"/>
        </w:rPr>
        <w:t>Matrix</w:t>
      </w:r>
      <w:proofErr w:type="spellEnd"/>
      <w:r w:rsidRPr="00DA2BC9">
        <w:rPr>
          <w:sz w:val="28"/>
        </w:rPr>
        <w:t>, что радикально упростит трассировку печатной платы при подключении внешних датчиков.</w:t>
      </w:r>
    </w:p>
    <w:p w:rsidR="00DF52A1" w:rsidRDefault="00DF52A1" w:rsidP="00E932CB">
      <w:pPr>
        <w:spacing w:line="360" w:lineRule="auto"/>
        <w:jc w:val="both"/>
        <w:rPr>
          <w:b/>
          <w:sz w:val="28"/>
          <w:szCs w:val="28"/>
        </w:rPr>
      </w:pPr>
    </w:p>
    <w:p w:rsidR="00E932CB" w:rsidRPr="002026AC" w:rsidRDefault="00E932CB" w:rsidP="00E932CB">
      <w:pPr>
        <w:spacing w:line="360" w:lineRule="auto"/>
        <w:jc w:val="both"/>
        <w:rPr>
          <w:b/>
          <w:sz w:val="28"/>
          <w:szCs w:val="28"/>
        </w:rPr>
      </w:pPr>
      <w:r w:rsidRPr="002026AC">
        <w:rPr>
          <w:b/>
          <w:sz w:val="28"/>
          <w:szCs w:val="28"/>
        </w:rPr>
        <w:lastRenderedPageBreak/>
        <w:t>1.</w:t>
      </w:r>
      <w:r w:rsidR="002026AC" w:rsidRPr="002026AC">
        <w:rPr>
          <w:b/>
          <w:sz w:val="28"/>
          <w:szCs w:val="28"/>
        </w:rPr>
        <w:t>3</w:t>
      </w:r>
      <w:r w:rsidRPr="002026AC">
        <w:rPr>
          <w:b/>
          <w:sz w:val="28"/>
          <w:szCs w:val="28"/>
        </w:rPr>
        <w:t xml:space="preserve"> Патентный поиск </w:t>
      </w:r>
    </w:p>
    <w:p w:rsidR="00777A79" w:rsidRPr="00777A79" w:rsidRDefault="00777A79" w:rsidP="00777A79">
      <w:pPr>
        <w:spacing w:line="360" w:lineRule="auto"/>
        <w:jc w:val="both"/>
        <w:rPr>
          <w:sz w:val="28"/>
          <w:szCs w:val="28"/>
        </w:rPr>
      </w:pPr>
      <w:r>
        <w:rPr>
          <w:sz w:val="28"/>
          <w:szCs w:val="28"/>
        </w:rPr>
        <w:tab/>
      </w:r>
      <w:r w:rsidRPr="00777A79">
        <w:rPr>
          <w:sz w:val="28"/>
          <w:szCs w:val="28"/>
        </w:rPr>
        <w:t xml:space="preserve">При проектировании новой аппаратной платформы необходимо оценить актуальный технический уровень коммерческих решений и убедиться в уникальности закладываемой архитектуры. Для обеспечения патентной чистоты разрабатываемого полетного контроллера и исключения дублирования чужих технологий был проведен анализ профильной патентной документации. Поиск проводился по базам данных </w:t>
      </w:r>
      <w:r>
        <w:rPr>
          <w:sz w:val="28"/>
          <w:szCs w:val="28"/>
        </w:rPr>
        <w:t xml:space="preserve">ФИПС и ресурсам </w:t>
      </w:r>
      <w:proofErr w:type="spellStart"/>
      <w:r>
        <w:rPr>
          <w:sz w:val="28"/>
          <w:szCs w:val="28"/>
        </w:rPr>
        <w:t>Google</w:t>
      </w:r>
      <w:proofErr w:type="spellEnd"/>
      <w:r>
        <w:rPr>
          <w:sz w:val="28"/>
          <w:szCs w:val="28"/>
        </w:rPr>
        <w:t xml:space="preserve"> </w:t>
      </w:r>
      <w:proofErr w:type="spellStart"/>
      <w:r>
        <w:rPr>
          <w:sz w:val="28"/>
          <w:szCs w:val="28"/>
        </w:rPr>
        <w:t>Patents</w:t>
      </w:r>
      <w:proofErr w:type="spellEnd"/>
      <w:r>
        <w:rPr>
          <w:sz w:val="28"/>
          <w:szCs w:val="28"/>
        </w:rPr>
        <w:t>.</w:t>
      </w:r>
    </w:p>
    <w:p w:rsidR="00777A79" w:rsidRPr="00777A79" w:rsidRDefault="00777A79" w:rsidP="00777A79">
      <w:pPr>
        <w:spacing w:line="360" w:lineRule="auto"/>
        <w:jc w:val="both"/>
        <w:rPr>
          <w:sz w:val="28"/>
          <w:szCs w:val="28"/>
        </w:rPr>
      </w:pPr>
      <w:r>
        <w:rPr>
          <w:sz w:val="28"/>
          <w:szCs w:val="28"/>
        </w:rPr>
        <w:tab/>
      </w:r>
      <w:r w:rsidRPr="00777A79">
        <w:rPr>
          <w:sz w:val="28"/>
          <w:szCs w:val="28"/>
        </w:rPr>
        <w:t>В ходе поиска были выявлены и проанализированы следующие близкие п</w:t>
      </w:r>
      <w:r>
        <w:rPr>
          <w:sz w:val="28"/>
          <w:szCs w:val="28"/>
        </w:rPr>
        <w:t>о технической сущности аналоги:</w:t>
      </w:r>
    </w:p>
    <w:p w:rsidR="00777A79" w:rsidRPr="00777A79" w:rsidRDefault="00777A79" w:rsidP="00777A79">
      <w:pPr>
        <w:pStyle w:val="af9"/>
        <w:numPr>
          <w:ilvl w:val="0"/>
          <w:numId w:val="20"/>
        </w:numPr>
        <w:spacing w:line="360" w:lineRule="auto"/>
        <w:jc w:val="both"/>
        <w:rPr>
          <w:szCs w:val="28"/>
        </w:rPr>
      </w:pPr>
      <w:r w:rsidRPr="00777A79">
        <w:rPr>
          <w:szCs w:val="28"/>
        </w:rPr>
        <w:t xml:space="preserve">Патент РФ </w:t>
      </w:r>
      <w:proofErr w:type="spellStart"/>
      <w:r w:rsidRPr="00777A79">
        <w:rPr>
          <w:szCs w:val="28"/>
        </w:rPr>
        <w:t>No</w:t>
      </w:r>
      <w:proofErr w:type="spellEnd"/>
      <w:r w:rsidRPr="00777A79">
        <w:rPr>
          <w:szCs w:val="28"/>
        </w:rPr>
        <w:t xml:space="preserve"> 2712534 "Бортовой модульный комплекс управления беспилотным летательным</w:t>
      </w:r>
      <w:r w:rsidR="00DF52A1">
        <w:rPr>
          <w:szCs w:val="28"/>
        </w:rPr>
        <w:t xml:space="preserve"> аппаратом" АО "Концерн "Вега"</w:t>
      </w:r>
      <w:r w:rsidRPr="00777A79">
        <w:rPr>
          <w:szCs w:val="28"/>
        </w:rPr>
        <w:t>. Изобретение описывает высоконадежную архитектуру полетного контроллера с распределенной по защищенной шине сетью датчиков. Данное решение обладает высокой сложностью, избыточными для гражданских систем массогабаритными показателями и стоимостью. В разрабатываемом проекте, напротив, применяется моноблочная компоновка на базе интегрированной системы на кристалле, что обеспечивает необходимую компактность для FPV-систем.</w:t>
      </w:r>
    </w:p>
    <w:p w:rsidR="00777A79" w:rsidRPr="00777A79" w:rsidRDefault="00777A79" w:rsidP="00777A79">
      <w:pPr>
        <w:pStyle w:val="af9"/>
        <w:numPr>
          <w:ilvl w:val="0"/>
          <w:numId w:val="20"/>
        </w:numPr>
        <w:spacing w:line="360" w:lineRule="auto"/>
        <w:jc w:val="both"/>
        <w:rPr>
          <w:szCs w:val="28"/>
        </w:rPr>
      </w:pPr>
      <w:r w:rsidRPr="00777A79">
        <w:rPr>
          <w:szCs w:val="28"/>
        </w:rPr>
        <w:t>Патент</w:t>
      </w:r>
      <w:r w:rsidRPr="00777A79">
        <w:rPr>
          <w:szCs w:val="28"/>
          <w:lang w:val="en-US"/>
        </w:rPr>
        <w:t xml:space="preserve"> </w:t>
      </w:r>
      <w:r w:rsidRPr="00777A79">
        <w:rPr>
          <w:szCs w:val="28"/>
        </w:rPr>
        <w:t>США</w:t>
      </w:r>
      <w:r w:rsidRPr="00777A79">
        <w:rPr>
          <w:szCs w:val="28"/>
          <w:lang w:val="en-US"/>
        </w:rPr>
        <w:t xml:space="preserve"> No 11249492 "Flight Controller for Unmanned Aerial Vehicles with </w:t>
      </w:r>
      <w:r w:rsidR="00DF52A1">
        <w:rPr>
          <w:szCs w:val="28"/>
          <w:lang w:val="en-US"/>
        </w:rPr>
        <w:t xml:space="preserve">Integrated Wireless Interface" </w:t>
      </w:r>
      <w:r w:rsidRPr="00777A79">
        <w:rPr>
          <w:szCs w:val="28"/>
          <w:lang w:val="en-US"/>
        </w:rPr>
        <w:t>SZ DJI Technology C</w:t>
      </w:r>
      <w:r w:rsidR="00DF52A1">
        <w:rPr>
          <w:szCs w:val="28"/>
          <w:lang w:val="en-US"/>
        </w:rPr>
        <w:t xml:space="preserve">o., </w:t>
      </w:r>
      <w:proofErr w:type="gramStart"/>
      <w:r w:rsidR="00DF52A1">
        <w:rPr>
          <w:szCs w:val="28"/>
          <w:lang w:val="en-US"/>
        </w:rPr>
        <w:t>Ltd.</w:t>
      </w:r>
      <w:r w:rsidRPr="00777A79">
        <w:rPr>
          <w:szCs w:val="28"/>
          <w:lang w:val="en-US"/>
        </w:rPr>
        <w:t>.</w:t>
      </w:r>
      <w:proofErr w:type="gramEnd"/>
      <w:r w:rsidRPr="00777A79">
        <w:rPr>
          <w:szCs w:val="28"/>
          <w:lang w:val="en-US"/>
        </w:rPr>
        <w:t xml:space="preserve"> </w:t>
      </w:r>
      <w:r w:rsidRPr="00777A79">
        <w:rPr>
          <w:szCs w:val="28"/>
        </w:rPr>
        <w:t>Патент описывает контроллер со встроенным приемопередатчиком для передачи телеметрии и настройки без использования внешних интерфейсных мостов. В отличие от данного</w:t>
      </w:r>
      <w:r w:rsidR="00DF52A1">
        <w:rPr>
          <w:szCs w:val="28"/>
        </w:rPr>
        <w:t xml:space="preserve"> патента, защищающего закрытую</w:t>
      </w:r>
      <w:r w:rsidRPr="00777A79">
        <w:rPr>
          <w:szCs w:val="28"/>
        </w:rPr>
        <w:t xml:space="preserve"> архитектуру, проектируемое устройство реализует концепцию встроенного радиоканала на основе доступного микроконтроллера ESP32-S3 и открытых протоколов п</w:t>
      </w:r>
      <w:r w:rsidR="00DF52A1">
        <w:rPr>
          <w:szCs w:val="28"/>
        </w:rPr>
        <w:t xml:space="preserve">ередачи </w:t>
      </w:r>
      <w:proofErr w:type="gramStart"/>
      <w:r w:rsidR="00DF52A1">
        <w:rPr>
          <w:szCs w:val="28"/>
        </w:rPr>
        <w:t xml:space="preserve">данных </w:t>
      </w:r>
      <w:r w:rsidRPr="00777A79">
        <w:rPr>
          <w:szCs w:val="28"/>
        </w:rPr>
        <w:t>.</w:t>
      </w:r>
      <w:proofErr w:type="gramEnd"/>
    </w:p>
    <w:p w:rsidR="00777A79" w:rsidRDefault="00DF52A1" w:rsidP="00777A79">
      <w:pPr>
        <w:spacing w:line="360" w:lineRule="auto"/>
        <w:jc w:val="both"/>
        <w:rPr>
          <w:sz w:val="28"/>
          <w:szCs w:val="28"/>
        </w:rPr>
      </w:pPr>
      <w:r>
        <w:rPr>
          <w:sz w:val="28"/>
          <w:szCs w:val="28"/>
        </w:rPr>
        <w:tab/>
      </w:r>
      <w:r w:rsidR="00777A79" w:rsidRPr="00777A79">
        <w:rPr>
          <w:sz w:val="28"/>
          <w:szCs w:val="28"/>
        </w:rPr>
        <w:t xml:space="preserve">Анализ патентной документации подтверждает, что архитектурные решения, закладываемые в разрабатываемый полетный контроллер, обладают </w:t>
      </w:r>
      <w:r w:rsidR="00777A79" w:rsidRPr="00777A79">
        <w:rPr>
          <w:sz w:val="28"/>
          <w:szCs w:val="28"/>
        </w:rPr>
        <w:lastRenderedPageBreak/>
        <w:t>патентной чистотой. Проектируемое устройство не нарушает действующих прав правообладателей, так как опирается на иную, общедоступную элементную базу и предполагает разработку оригинальной топологии печатной платы, адаптированной под экономические реалии рынка гражданских БВС.</w:t>
      </w:r>
    </w:p>
    <w:p w:rsidR="00E932CB" w:rsidRPr="00DF52A1" w:rsidRDefault="00DF52A1" w:rsidP="00E932CB">
      <w:pPr>
        <w:spacing w:line="360" w:lineRule="auto"/>
        <w:jc w:val="both"/>
        <w:rPr>
          <w:b/>
          <w:sz w:val="28"/>
          <w:szCs w:val="28"/>
        </w:rPr>
      </w:pPr>
      <w:r>
        <w:rPr>
          <w:b/>
          <w:sz w:val="28"/>
          <w:szCs w:val="28"/>
        </w:rPr>
        <w:t>1.4</w:t>
      </w:r>
      <w:r w:rsidR="00E932CB" w:rsidRPr="00DF52A1">
        <w:rPr>
          <w:b/>
          <w:sz w:val="28"/>
          <w:szCs w:val="28"/>
        </w:rPr>
        <w:t xml:space="preserve"> Постановка технического задания</w:t>
      </w:r>
    </w:p>
    <w:p w:rsidR="00E932CB" w:rsidRPr="00A8107C" w:rsidRDefault="00E932CB" w:rsidP="00E932CB">
      <w:pPr>
        <w:spacing w:line="360" w:lineRule="auto"/>
        <w:ind w:firstLine="708"/>
        <w:jc w:val="both"/>
        <w:rPr>
          <w:sz w:val="28"/>
          <w:szCs w:val="28"/>
        </w:rPr>
      </w:pPr>
      <w:r w:rsidRPr="00A8107C">
        <w:rPr>
          <w:sz w:val="28"/>
          <w:szCs w:val="28"/>
        </w:rPr>
        <w:t>Требуется разработать аппаратное решение полетного контроллера для FPV БВС на базе микроконтроллера ESP32, удовлетворяющее следующим требованиям:</w:t>
      </w:r>
      <w:r w:rsidRPr="00A8107C">
        <w:rPr>
          <w:sz w:val="28"/>
          <w:szCs w:val="28"/>
        </w:rPr>
        <w:br/>
        <w:t xml:space="preserve">- напряжение питания модуля — от 6 до 27 В </w:t>
      </w:r>
    </w:p>
    <w:p w:rsidR="00E932CB" w:rsidRPr="00A8107C" w:rsidRDefault="00E932CB" w:rsidP="00E932CB">
      <w:pPr>
        <w:spacing w:line="360" w:lineRule="auto"/>
        <w:rPr>
          <w:sz w:val="28"/>
          <w:szCs w:val="28"/>
        </w:rPr>
      </w:pPr>
      <w:r w:rsidRPr="00A8107C">
        <w:rPr>
          <w:sz w:val="28"/>
          <w:szCs w:val="28"/>
        </w:rPr>
        <w:t xml:space="preserve">- геометрические размеры печатной платы — не более 42 х 39.6 х 8 мм, </w:t>
      </w:r>
      <w:r w:rsidR="00E90079">
        <w:rPr>
          <w:sz w:val="28"/>
          <w:szCs w:val="28"/>
        </w:rPr>
        <w:t xml:space="preserve">масса </w:t>
      </w:r>
      <w:bookmarkStart w:id="1" w:name="_GoBack"/>
      <w:r w:rsidR="00E90079">
        <w:rPr>
          <w:sz w:val="28"/>
          <w:szCs w:val="28"/>
        </w:rPr>
        <w:t xml:space="preserve">устройства — не более 8,6 </w:t>
      </w:r>
      <w:r w:rsidRPr="00A8107C">
        <w:rPr>
          <w:sz w:val="28"/>
          <w:szCs w:val="28"/>
        </w:rPr>
        <w:t>г;</w:t>
      </w:r>
    </w:p>
    <w:bookmarkEnd w:id="1"/>
    <w:p w:rsidR="00E932CB" w:rsidRPr="00A8107C" w:rsidRDefault="00E932CB" w:rsidP="00E932CB">
      <w:pPr>
        <w:spacing w:line="360" w:lineRule="auto"/>
        <w:rPr>
          <w:sz w:val="28"/>
          <w:szCs w:val="28"/>
        </w:rPr>
      </w:pPr>
      <w:r w:rsidRPr="00A8107C">
        <w:rPr>
          <w:sz w:val="28"/>
          <w:szCs w:val="28"/>
        </w:rPr>
        <w:t xml:space="preserve">- монтажные отверстия платы — 30.5 х 30.5 мм, диаметром </w:t>
      </w:r>
      <w:r w:rsidR="00DF52A1">
        <w:rPr>
          <w:sz w:val="28"/>
          <w:szCs w:val="28"/>
        </w:rPr>
        <w:t>4</w:t>
      </w:r>
      <w:r w:rsidRPr="00A8107C">
        <w:rPr>
          <w:sz w:val="28"/>
          <w:szCs w:val="28"/>
        </w:rPr>
        <w:t xml:space="preserve"> мм;</w:t>
      </w:r>
    </w:p>
    <w:p w:rsidR="00E932CB" w:rsidRPr="00A8107C" w:rsidRDefault="00E932CB" w:rsidP="00E932CB">
      <w:pPr>
        <w:spacing w:line="360" w:lineRule="auto"/>
        <w:rPr>
          <w:sz w:val="28"/>
          <w:szCs w:val="28"/>
        </w:rPr>
      </w:pPr>
      <w:r w:rsidRPr="00A8107C">
        <w:rPr>
          <w:sz w:val="28"/>
          <w:szCs w:val="28"/>
        </w:rPr>
        <w:t>-вычислительным ядром системы должен выступать микроконтроллер ESP32-S3;</w:t>
      </w:r>
    </w:p>
    <w:p w:rsidR="00E932CB" w:rsidRPr="00A8107C" w:rsidRDefault="00E932CB" w:rsidP="00E932CB">
      <w:pPr>
        <w:spacing w:line="360" w:lineRule="auto"/>
        <w:rPr>
          <w:sz w:val="28"/>
          <w:szCs w:val="28"/>
        </w:rPr>
      </w:pPr>
      <w:r w:rsidRPr="00A8107C">
        <w:rPr>
          <w:sz w:val="28"/>
          <w:szCs w:val="28"/>
        </w:rPr>
        <w:t>-система должна формировать управляющие сигналы, для четырех внешних регуляторов оборотов;</w:t>
      </w:r>
    </w:p>
    <w:p w:rsidR="00E932CB" w:rsidRPr="00A8107C" w:rsidRDefault="00E932CB" w:rsidP="00E932CB">
      <w:pPr>
        <w:spacing w:line="360" w:lineRule="auto"/>
        <w:rPr>
          <w:sz w:val="28"/>
          <w:szCs w:val="28"/>
        </w:rPr>
      </w:pPr>
      <w:r w:rsidRPr="00A8107C">
        <w:rPr>
          <w:sz w:val="28"/>
          <w:szCs w:val="28"/>
        </w:rPr>
        <w:t>-для пространственной ориентации модуль должен быть оснащен инерциальным измерительным модулем и барометрическим датчиком;</w:t>
      </w:r>
    </w:p>
    <w:p w:rsidR="00E932CB" w:rsidRPr="00A8107C" w:rsidRDefault="00E932CB" w:rsidP="00E932CB">
      <w:pPr>
        <w:spacing w:line="360" w:lineRule="auto"/>
        <w:rPr>
          <w:sz w:val="28"/>
          <w:szCs w:val="28"/>
        </w:rPr>
      </w:pPr>
      <w:r w:rsidRPr="00A8107C">
        <w:rPr>
          <w:sz w:val="28"/>
          <w:szCs w:val="28"/>
        </w:rPr>
        <w:t>-система должна иметь цепи аппаратного измерения общего потребляемого тока и напряжения АКБ для мониторинга энергопотребления;</w:t>
      </w:r>
    </w:p>
    <w:p w:rsidR="00E932CB" w:rsidRPr="00A8107C" w:rsidRDefault="00E932CB" w:rsidP="00E932CB">
      <w:pPr>
        <w:spacing w:line="360" w:lineRule="auto"/>
        <w:rPr>
          <w:sz w:val="28"/>
          <w:szCs w:val="28"/>
        </w:rPr>
      </w:pPr>
      <w:r w:rsidRPr="00A8107C">
        <w:rPr>
          <w:sz w:val="28"/>
          <w:szCs w:val="28"/>
        </w:rPr>
        <w:t>-модуль должен обеспечивать наложение полетной телеметрии на аналоговый видеосигнал;</w:t>
      </w:r>
    </w:p>
    <w:p w:rsidR="00E932CB" w:rsidRPr="00A8107C" w:rsidRDefault="00E932CB" w:rsidP="00E932CB">
      <w:pPr>
        <w:spacing w:line="360" w:lineRule="auto"/>
        <w:rPr>
          <w:sz w:val="28"/>
          <w:szCs w:val="28"/>
        </w:rPr>
      </w:pPr>
      <w:r w:rsidRPr="00A8107C">
        <w:rPr>
          <w:sz w:val="28"/>
          <w:szCs w:val="28"/>
        </w:rPr>
        <w:t xml:space="preserve">-конфигурация параметров полетного контроллера должна осуществляться по интерфейсу передачи данных USB </w:t>
      </w:r>
      <w:proofErr w:type="spellStart"/>
      <w:r w:rsidRPr="00A8107C">
        <w:rPr>
          <w:sz w:val="28"/>
          <w:szCs w:val="28"/>
        </w:rPr>
        <w:t>Type</w:t>
      </w:r>
      <w:proofErr w:type="spellEnd"/>
      <w:r w:rsidRPr="00A8107C">
        <w:rPr>
          <w:sz w:val="28"/>
          <w:szCs w:val="28"/>
        </w:rPr>
        <w:t>-C;</w:t>
      </w:r>
    </w:p>
    <w:p w:rsidR="00E932CB" w:rsidRPr="00A8107C" w:rsidRDefault="00E932CB" w:rsidP="00E932CB">
      <w:pPr>
        <w:spacing w:line="360" w:lineRule="auto"/>
        <w:rPr>
          <w:sz w:val="28"/>
          <w:szCs w:val="28"/>
        </w:rPr>
      </w:pPr>
      <w:r w:rsidRPr="00A8107C">
        <w:rPr>
          <w:sz w:val="28"/>
          <w:szCs w:val="28"/>
        </w:rPr>
        <w:t xml:space="preserve">-система должна обеспечивать </w:t>
      </w:r>
      <w:proofErr w:type="spellStart"/>
      <w:r w:rsidRPr="00A8107C">
        <w:rPr>
          <w:sz w:val="28"/>
          <w:szCs w:val="28"/>
        </w:rPr>
        <w:t>логирование</w:t>
      </w:r>
      <w:proofErr w:type="spellEnd"/>
      <w:r w:rsidRPr="00A8107C">
        <w:rPr>
          <w:sz w:val="28"/>
          <w:szCs w:val="28"/>
        </w:rPr>
        <w:t xml:space="preserve"> полетных данных, посредством записи на карту памяти формата </w:t>
      </w:r>
      <w:proofErr w:type="spellStart"/>
      <w:r w:rsidRPr="00A8107C">
        <w:rPr>
          <w:sz w:val="28"/>
          <w:szCs w:val="28"/>
        </w:rPr>
        <w:t>MicroSD</w:t>
      </w:r>
      <w:proofErr w:type="spellEnd"/>
      <w:r w:rsidRPr="00A8107C">
        <w:rPr>
          <w:sz w:val="28"/>
          <w:szCs w:val="28"/>
        </w:rPr>
        <w:t>;</w:t>
      </w:r>
    </w:p>
    <w:p w:rsidR="004807E2" w:rsidRPr="00A8107C" w:rsidRDefault="00E932CB" w:rsidP="00E37043">
      <w:pPr>
        <w:spacing w:line="360" w:lineRule="auto"/>
        <w:rPr>
          <w:sz w:val="28"/>
          <w:szCs w:val="28"/>
        </w:rPr>
      </w:pPr>
      <w:r w:rsidRPr="00A8107C">
        <w:rPr>
          <w:sz w:val="28"/>
          <w:szCs w:val="28"/>
        </w:rPr>
        <w:t xml:space="preserve">-должна быть предусмотрена возможность подключения внешней периферии: GPS-приемника, приемника команд управления, FPV-камеры, </w:t>
      </w:r>
      <w:proofErr w:type="spellStart"/>
      <w:r w:rsidRPr="00A8107C">
        <w:rPr>
          <w:sz w:val="28"/>
          <w:szCs w:val="28"/>
        </w:rPr>
        <w:t>видеопередатчика</w:t>
      </w:r>
      <w:proofErr w:type="spellEnd"/>
      <w:r w:rsidRPr="00A8107C">
        <w:rPr>
          <w:sz w:val="28"/>
          <w:szCs w:val="28"/>
        </w:rPr>
        <w:t>, светодиодной индикации и звукового излучателя.</w:t>
      </w:r>
    </w:p>
    <w:p w:rsidR="003E108C" w:rsidRPr="00A8107C" w:rsidRDefault="00DF52A1" w:rsidP="003E108C">
      <w:pPr>
        <w:pStyle w:val="a9"/>
        <w:spacing w:after="0" w:afterAutospacing="0"/>
        <w:rPr>
          <w:color w:val="1F1F1F"/>
          <w:sz w:val="28"/>
          <w:szCs w:val="28"/>
        </w:rPr>
      </w:pPr>
      <w:r>
        <w:rPr>
          <w:b/>
          <w:bCs/>
          <w:color w:val="1F1F1F"/>
          <w:sz w:val="28"/>
          <w:szCs w:val="28"/>
          <w:bdr w:val="none" w:sz="0" w:space="0" w:color="auto" w:frame="1"/>
        </w:rPr>
        <w:lastRenderedPageBreak/>
        <w:t>2</w:t>
      </w:r>
      <w:r w:rsidR="003E108C" w:rsidRPr="00A8107C">
        <w:rPr>
          <w:b/>
          <w:bCs/>
          <w:color w:val="1F1F1F"/>
          <w:sz w:val="28"/>
          <w:szCs w:val="28"/>
          <w:bdr w:val="none" w:sz="0" w:space="0" w:color="auto" w:frame="1"/>
        </w:rPr>
        <w:t xml:space="preserve"> СИСТЕМНОЕ ПРОЕКТИРОВАНИЕ И РАСЧЕТНО-ТЕОРЕТИЧЕСК</w:t>
      </w:r>
      <w:r>
        <w:rPr>
          <w:b/>
          <w:bCs/>
          <w:color w:val="1F1F1F"/>
          <w:sz w:val="28"/>
          <w:szCs w:val="28"/>
          <w:bdr w:val="none" w:sz="0" w:space="0" w:color="auto" w:frame="1"/>
        </w:rPr>
        <w:t>ОЕ ПРОЕКТИРОВАНИЕ</w:t>
      </w:r>
    </w:p>
    <w:p w:rsidR="003E108C" w:rsidRPr="00A8107C" w:rsidRDefault="00701B6D" w:rsidP="003E108C">
      <w:pPr>
        <w:pStyle w:val="a9"/>
        <w:spacing w:after="0" w:afterAutospacing="0"/>
        <w:rPr>
          <w:color w:val="1F1F1F"/>
          <w:sz w:val="28"/>
          <w:szCs w:val="28"/>
        </w:rPr>
      </w:pPr>
      <w:r>
        <w:rPr>
          <w:b/>
          <w:bCs/>
          <w:color w:val="1F1F1F"/>
          <w:sz w:val="28"/>
          <w:szCs w:val="28"/>
          <w:bdr w:val="none" w:sz="0" w:space="0" w:color="auto" w:frame="1"/>
        </w:rPr>
        <w:t>2</w:t>
      </w:r>
      <w:r w:rsidR="003E108C" w:rsidRPr="00A8107C">
        <w:rPr>
          <w:b/>
          <w:bCs/>
          <w:color w:val="1F1F1F"/>
          <w:sz w:val="28"/>
          <w:szCs w:val="28"/>
          <w:bdr w:val="none" w:sz="0" w:space="0" w:color="auto" w:frame="1"/>
        </w:rPr>
        <w:t>.1 Разработка структурной схемы полетного контроллера</w:t>
      </w:r>
    </w:p>
    <w:p w:rsidR="00701B6D" w:rsidRPr="00B42718" w:rsidRDefault="00701B6D" w:rsidP="00701B6D">
      <w:pPr>
        <w:pStyle w:val="af7"/>
        <w:spacing w:after="0" w:line="360" w:lineRule="auto"/>
        <w:rPr>
          <w:rFonts w:eastAsia="Times New Roman" w:cs="Times New Roman"/>
          <w:sz w:val="28"/>
          <w:szCs w:val="24"/>
          <w:lang w:eastAsia="ru-RU"/>
        </w:rPr>
      </w:pPr>
      <w:r>
        <w:rPr>
          <w:rFonts w:eastAsia="Times New Roman" w:cs="Times New Roman"/>
          <w:sz w:val="28"/>
          <w:szCs w:val="24"/>
          <w:lang w:eastAsia="ru-RU"/>
        </w:rPr>
        <w:tab/>
      </w:r>
      <w:r w:rsidRPr="00B42718">
        <w:rPr>
          <w:rFonts w:eastAsia="Times New Roman" w:cs="Times New Roman"/>
          <w:sz w:val="28"/>
          <w:szCs w:val="24"/>
          <w:lang w:eastAsia="ru-RU"/>
        </w:rPr>
        <w:t>Системное проектирование аппаратного модуля начинается с определения его ключевых функциональных узлов, необходимых для выполнения поставленного технического задания. Центральным координирующим ядром разрабатываемой системы является микроконтроллер ESP32-S3FN8. Для обеспечения полного цикла управления беспилотным воздушным судном - от сбора телеметрии до выдачи корректирующих воздействий на моторы - вокруг центрального процессора формируется инфраструктура из следующих логических подсистем:</w:t>
      </w:r>
    </w:p>
    <w:p w:rsidR="00701B6D" w:rsidRDefault="00701B6D" w:rsidP="00701B6D">
      <w:pPr>
        <w:pStyle w:val="af7"/>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1. П</w:t>
      </w:r>
      <w:r>
        <w:rPr>
          <w:rFonts w:eastAsia="Times New Roman" w:cs="Times New Roman"/>
          <w:sz w:val="28"/>
          <w:szCs w:val="24"/>
          <w:lang w:eastAsia="ru-RU"/>
        </w:rPr>
        <w:t>одсистема питания и мониторинга</w:t>
      </w:r>
    </w:p>
    <w:p w:rsidR="00701B6D" w:rsidRPr="00B42718" w:rsidRDefault="00701B6D" w:rsidP="00701B6D">
      <w:pPr>
        <w:pStyle w:val="af7"/>
        <w:spacing w:after="0" w:line="360" w:lineRule="auto"/>
        <w:rPr>
          <w:rFonts w:eastAsia="Times New Roman" w:cs="Times New Roman"/>
          <w:sz w:val="28"/>
          <w:szCs w:val="24"/>
          <w:lang w:eastAsia="ru-RU"/>
        </w:rPr>
      </w:pPr>
      <w:r>
        <w:rPr>
          <w:rFonts w:eastAsia="Times New Roman" w:cs="Times New Roman"/>
          <w:sz w:val="28"/>
          <w:szCs w:val="24"/>
          <w:lang w:eastAsia="ru-RU"/>
        </w:rPr>
        <w:tab/>
      </w:r>
      <w:r w:rsidRPr="00B42718">
        <w:rPr>
          <w:rFonts w:eastAsia="Times New Roman" w:cs="Times New Roman"/>
          <w:sz w:val="28"/>
          <w:szCs w:val="24"/>
          <w:lang w:eastAsia="ru-RU"/>
        </w:rPr>
        <w:t>Первичным источником энергии на борту выступает аккумуляторная батарея. Подсистема питания предназначена для понижения и стабилизации входного напряжения до уровней, необходимых для корректной работы центрального микроконтроллера и чувствительной периферии. Параллельно с этим в систему закладывается блок измерения напряжения, который непрерывно опрашивает состояние батареи и передает данные в микроконтроллер для контроля уровня разряда и предотвращения аварийных ситуаций.</w:t>
      </w:r>
    </w:p>
    <w:p w:rsidR="00701B6D" w:rsidRPr="00B42718" w:rsidRDefault="00701B6D" w:rsidP="00701B6D">
      <w:pPr>
        <w:pStyle w:val="af7"/>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2. Измерительный комплекс</w:t>
      </w:r>
    </w:p>
    <w:p w:rsidR="00701B6D" w:rsidRPr="00B42718" w:rsidRDefault="00701B6D" w:rsidP="00701B6D">
      <w:pPr>
        <w:pStyle w:val="af7"/>
        <w:spacing w:after="0" w:line="360" w:lineRule="auto"/>
        <w:rPr>
          <w:rFonts w:eastAsia="Times New Roman" w:cs="Times New Roman"/>
          <w:sz w:val="28"/>
          <w:szCs w:val="24"/>
          <w:lang w:eastAsia="ru-RU"/>
        </w:rPr>
      </w:pPr>
      <w:r>
        <w:rPr>
          <w:rFonts w:eastAsia="Times New Roman" w:cs="Times New Roman"/>
          <w:sz w:val="28"/>
          <w:szCs w:val="24"/>
          <w:lang w:eastAsia="ru-RU"/>
        </w:rPr>
        <w:tab/>
      </w:r>
      <w:r w:rsidRPr="00B42718">
        <w:rPr>
          <w:rFonts w:eastAsia="Times New Roman" w:cs="Times New Roman"/>
          <w:sz w:val="28"/>
          <w:szCs w:val="24"/>
          <w:lang w:eastAsia="ru-RU"/>
        </w:rPr>
        <w:t>Для реализации алгоритмов стабилизации микроконтроллеру требуется непрерывный поток данных о пространственном положении аппарата. В этот комплекс входят инерциальный датчик пространственного положения (гироскоп и акселерометр) и барометр для определения абсолютной высоты. Обмен данными между датчиками и процессором осуществляется по высокоскоростным цифровым шинам.</w:t>
      </w:r>
    </w:p>
    <w:p w:rsidR="00701B6D" w:rsidRDefault="00701B6D" w:rsidP="00701B6D">
      <w:pPr>
        <w:pStyle w:val="af7"/>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3. Видеоподсистема</w:t>
      </w:r>
    </w:p>
    <w:p w:rsidR="00701B6D" w:rsidRDefault="00701B6D" w:rsidP="00701B6D">
      <w:pPr>
        <w:pStyle w:val="af7"/>
        <w:spacing w:after="0" w:line="360" w:lineRule="auto"/>
        <w:rPr>
          <w:rFonts w:eastAsia="Times New Roman" w:cs="Times New Roman"/>
          <w:sz w:val="28"/>
          <w:szCs w:val="24"/>
          <w:lang w:eastAsia="ru-RU"/>
        </w:rPr>
      </w:pPr>
      <w:r>
        <w:rPr>
          <w:rFonts w:eastAsia="Times New Roman" w:cs="Times New Roman"/>
          <w:sz w:val="28"/>
          <w:szCs w:val="24"/>
          <w:lang w:eastAsia="ru-RU"/>
        </w:rPr>
        <w:lastRenderedPageBreak/>
        <w:tab/>
      </w:r>
      <w:r w:rsidRPr="00B42718">
        <w:rPr>
          <w:rFonts w:eastAsia="Times New Roman" w:cs="Times New Roman"/>
          <w:sz w:val="28"/>
          <w:szCs w:val="24"/>
          <w:lang w:eastAsia="ru-RU"/>
        </w:rPr>
        <w:t xml:space="preserve">Отвечает за формирование FPV-сигнала. Аналоговый видеопоток с курсовой камеры поступает в специализированный модуль OSD. В этом блоке центральный микроконтроллер </w:t>
      </w:r>
      <w:proofErr w:type="spellStart"/>
      <w:r w:rsidRPr="00B42718">
        <w:rPr>
          <w:rFonts w:eastAsia="Times New Roman" w:cs="Times New Roman"/>
          <w:sz w:val="28"/>
          <w:szCs w:val="24"/>
          <w:lang w:eastAsia="ru-RU"/>
        </w:rPr>
        <w:t>аппаратно</w:t>
      </w:r>
      <w:proofErr w:type="spellEnd"/>
      <w:r w:rsidRPr="00B42718">
        <w:rPr>
          <w:rFonts w:eastAsia="Times New Roman" w:cs="Times New Roman"/>
          <w:sz w:val="28"/>
          <w:szCs w:val="24"/>
          <w:lang w:eastAsia="ru-RU"/>
        </w:rPr>
        <w:t xml:space="preserve"> накладывает на видеоряд полетную</w:t>
      </w:r>
    </w:p>
    <w:p w:rsidR="00701B6D" w:rsidRPr="00B42718" w:rsidRDefault="00701B6D" w:rsidP="00701B6D">
      <w:pPr>
        <w:pStyle w:val="af7"/>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 xml:space="preserve">телеметрию. Сформированный сигнал передается на </w:t>
      </w:r>
      <w:proofErr w:type="spellStart"/>
      <w:r w:rsidRPr="00B42718">
        <w:rPr>
          <w:rFonts w:eastAsia="Times New Roman" w:cs="Times New Roman"/>
          <w:sz w:val="28"/>
          <w:szCs w:val="24"/>
          <w:lang w:eastAsia="ru-RU"/>
        </w:rPr>
        <w:t>видеопередатчик</w:t>
      </w:r>
      <w:proofErr w:type="spellEnd"/>
      <w:r w:rsidRPr="00B42718">
        <w:rPr>
          <w:rFonts w:eastAsia="Times New Roman" w:cs="Times New Roman"/>
          <w:sz w:val="28"/>
          <w:szCs w:val="24"/>
          <w:lang w:eastAsia="ru-RU"/>
        </w:rPr>
        <w:t xml:space="preserve"> для трансляции на приемное оборудование пилота.</w:t>
      </w:r>
    </w:p>
    <w:p w:rsidR="00701B6D" w:rsidRDefault="00701B6D" w:rsidP="00701B6D">
      <w:pPr>
        <w:pStyle w:val="af7"/>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4. Подсист</w:t>
      </w:r>
      <w:r>
        <w:rPr>
          <w:rFonts w:eastAsia="Times New Roman" w:cs="Times New Roman"/>
          <w:sz w:val="28"/>
          <w:szCs w:val="24"/>
          <w:lang w:eastAsia="ru-RU"/>
        </w:rPr>
        <w:t>ема связи и внешних интерфейсов</w:t>
      </w:r>
    </w:p>
    <w:p w:rsidR="00701B6D" w:rsidRPr="00B42718" w:rsidRDefault="00701B6D" w:rsidP="00701B6D">
      <w:pPr>
        <w:pStyle w:val="af7"/>
        <w:spacing w:after="0" w:line="360" w:lineRule="auto"/>
        <w:rPr>
          <w:rFonts w:eastAsia="Times New Roman" w:cs="Times New Roman"/>
          <w:sz w:val="28"/>
          <w:szCs w:val="24"/>
          <w:lang w:eastAsia="ru-RU"/>
        </w:rPr>
      </w:pPr>
      <w:r>
        <w:rPr>
          <w:rFonts w:eastAsia="Times New Roman" w:cs="Times New Roman"/>
          <w:sz w:val="28"/>
          <w:szCs w:val="24"/>
          <w:lang w:eastAsia="ru-RU"/>
        </w:rPr>
        <w:tab/>
      </w:r>
      <w:r w:rsidRPr="00B42718">
        <w:rPr>
          <w:rFonts w:eastAsia="Times New Roman" w:cs="Times New Roman"/>
          <w:sz w:val="28"/>
          <w:szCs w:val="24"/>
          <w:lang w:eastAsia="ru-RU"/>
        </w:rPr>
        <w:t>Обеспечивает взаимодействие контроллера с оператором и внешним миром. В нее входят:</w:t>
      </w:r>
    </w:p>
    <w:p w:rsidR="00701B6D" w:rsidRPr="00B42718" w:rsidRDefault="00701B6D" w:rsidP="00701B6D">
      <w:pPr>
        <w:pStyle w:val="af7"/>
        <w:numPr>
          <w:ilvl w:val="0"/>
          <w:numId w:val="21"/>
        </w:numPr>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Приемник ELRS для получения управляющих команд с пульта пилота;</w:t>
      </w:r>
    </w:p>
    <w:p w:rsidR="00701B6D" w:rsidRPr="00B42718" w:rsidRDefault="00701B6D" w:rsidP="00701B6D">
      <w:pPr>
        <w:pStyle w:val="af7"/>
        <w:numPr>
          <w:ilvl w:val="0"/>
          <w:numId w:val="21"/>
        </w:numPr>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Приемник GPS для определения глобальных координат;</w:t>
      </w:r>
    </w:p>
    <w:p w:rsidR="00701B6D" w:rsidRPr="00B42718" w:rsidRDefault="00701B6D" w:rsidP="00701B6D">
      <w:pPr>
        <w:pStyle w:val="af7"/>
        <w:numPr>
          <w:ilvl w:val="0"/>
          <w:numId w:val="21"/>
        </w:numPr>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 xml:space="preserve">Модуль SD-CARD для непрерывного </w:t>
      </w:r>
      <w:proofErr w:type="spellStart"/>
      <w:r w:rsidRPr="00B42718">
        <w:rPr>
          <w:rFonts w:eastAsia="Times New Roman" w:cs="Times New Roman"/>
          <w:sz w:val="28"/>
          <w:szCs w:val="24"/>
          <w:lang w:eastAsia="ru-RU"/>
        </w:rPr>
        <w:t>логиро</w:t>
      </w:r>
      <w:r>
        <w:rPr>
          <w:rFonts w:eastAsia="Times New Roman" w:cs="Times New Roman"/>
          <w:sz w:val="28"/>
          <w:szCs w:val="24"/>
          <w:lang w:eastAsia="ru-RU"/>
        </w:rPr>
        <w:t>вания</w:t>
      </w:r>
      <w:proofErr w:type="spellEnd"/>
      <w:r>
        <w:rPr>
          <w:rFonts w:eastAsia="Times New Roman" w:cs="Times New Roman"/>
          <w:sz w:val="28"/>
          <w:szCs w:val="24"/>
          <w:lang w:eastAsia="ru-RU"/>
        </w:rPr>
        <w:t xml:space="preserve"> полетных данных</w:t>
      </w:r>
      <w:r w:rsidRPr="00B42718">
        <w:rPr>
          <w:rFonts w:eastAsia="Times New Roman" w:cs="Times New Roman"/>
          <w:sz w:val="28"/>
          <w:szCs w:val="24"/>
          <w:lang w:eastAsia="ru-RU"/>
        </w:rPr>
        <w:t>;</w:t>
      </w:r>
    </w:p>
    <w:p w:rsidR="00701B6D" w:rsidRPr="00B42718" w:rsidRDefault="00701B6D" w:rsidP="00701B6D">
      <w:pPr>
        <w:pStyle w:val="af7"/>
        <w:numPr>
          <w:ilvl w:val="0"/>
          <w:numId w:val="21"/>
        </w:numPr>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USB-интерфейс, позволяющий осуществлять сервисную настройку и прошивку контроллера с персонального компьютера.</w:t>
      </w:r>
    </w:p>
    <w:p w:rsidR="00701B6D" w:rsidRPr="00B42718" w:rsidRDefault="00701B6D" w:rsidP="00701B6D">
      <w:pPr>
        <w:pStyle w:val="af7"/>
        <w:spacing w:after="0" w:line="360" w:lineRule="auto"/>
        <w:rPr>
          <w:rFonts w:eastAsia="Times New Roman" w:cs="Times New Roman"/>
          <w:sz w:val="28"/>
          <w:szCs w:val="24"/>
          <w:lang w:eastAsia="ru-RU"/>
        </w:rPr>
      </w:pPr>
      <w:r w:rsidRPr="00B42718">
        <w:rPr>
          <w:rFonts w:eastAsia="Times New Roman" w:cs="Times New Roman"/>
          <w:sz w:val="28"/>
          <w:szCs w:val="24"/>
          <w:lang w:eastAsia="ru-RU"/>
        </w:rPr>
        <w:t>5. Блок исполнительных устройств и индикации</w:t>
      </w:r>
    </w:p>
    <w:p w:rsidR="00701B6D" w:rsidRPr="00B42718" w:rsidRDefault="00701B6D" w:rsidP="00701B6D">
      <w:pPr>
        <w:pStyle w:val="af7"/>
        <w:spacing w:after="0" w:line="360" w:lineRule="auto"/>
        <w:rPr>
          <w:rFonts w:eastAsia="Times New Roman" w:cs="Times New Roman"/>
          <w:sz w:val="28"/>
          <w:szCs w:val="24"/>
          <w:lang w:eastAsia="ru-RU"/>
        </w:rPr>
      </w:pPr>
      <w:r>
        <w:rPr>
          <w:rFonts w:eastAsia="Times New Roman" w:cs="Times New Roman"/>
          <w:sz w:val="28"/>
          <w:szCs w:val="24"/>
          <w:lang w:eastAsia="ru-RU"/>
        </w:rPr>
        <w:tab/>
      </w:r>
      <w:r w:rsidRPr="00B42718">
        <w:rPr>
          <w:rFonts w:eastAsia="Times New Roman" w:cs="Times New Roman"/>
          <w:sz w:val="28"/>
          <w:szCs w:val="24"/>
          <w:lang w:eastAsia="ru-RU"/>
        </w:rPr>
        <w:t xml:space="preserve">На основе математических расчетов ПИД-регулятора микроконтроллер формирует управляющие сигналы, которые передаются на блок </w:t>
      </w:r>
      <w:r>
        <w:rPr>
          <w:rFonts w:eastAsia="Times New Roman" w:cs="Times New Roman"/>
          <w:sz w:val="28"/>
          <w:szCs w:val="24"/>
          <w:lang w:eastAsia="ru-RU"/>
        </w:rPr>
        <w:t>регуляторов оборотов</w:t>
      </w:r>
      <w:r w:rsidRPr="00B42718">
        <w:rPr>
          <w:rFonts w:eastAsia="Times New Roman" w:cs="Times New Roman"/>
          <w:sz w:val="28"/>
          <w:szCs w:val="24"/>
          <w:lang w:eastAsia="ru-RU"/>
        </w:rPr>
        <w:t xml:space="preserve">. Регуляторы скорости коммутируют силовые токи для вращения </w:t>
      </w:r>
      <w:proofErr w:type="spellStart"/>
      <w:r w:rsidRPr="00B42718">
        <w:rPr>
          <w:rFonts w:eastAsia="Times New Roman" w:cs="Times New Roman"/>
          <w:sz w:val="28"/>
          <w:szCs w:val="24"/>
          <w:lang w:eastAsia="ru-RU"/>
        </w:rPr>
        <w:t>бесколлекторных</w:t>
      </w:r>
      <w:proofErr w:type="spellEnd"/>
      <w:r w:rsidRPr="00B42718">
        <w:rPr>
          <w:rFonts w:eastAsia="Times New Roman" w:cs="Times New Roman"/>
          <w:sz w:val="28"/>
          <w:szCs w:val="24"/>
          <w:lang w:eastAsia="ru-RU"/>
        </w:rPr>
        <w:t xml:space="preserve"> моторов. Дополнительно предусмотрены выходы для управления сервоприводами и блок индикации для обеспечения визуальной и звуковой обратной связи с пилотом на земле.</w:t>
      </w:r>
    </w:p>
    <w:p w:rsidR="00701B6D" w:rsidRDefault="00701B6D" w:rsidP="00701B6D">
      <w:pPr>
        <w:pStyle w:val="af7"/>
        <w:spacing w:after="0" w:line="360" w:lineRule="auto"/>
        <w:rPr>
          <w:rFonts w:eastAsia="Times New Roman" w:cs="Times New Roman"/>
          <w:sz w:val="28"/>
          <w:szCs w:val="24"/>
          <w:lang w:eastAsia="ru-RU"/>
        </w:rPr>
      </w:pPr>
      <w:r>
        <w:rPr>
          <w:rFonts w:eastAsia="Times New Roman" w:cs="Times New Roman"/>
          <w:sz w:val="28"/>
          <w:szCs w:val="24"/>
          <w:lang w:eastAsia="ru-RU"/>
        </w:rPr>
        <w:tab/>
      </w:r>
      <w:r w:rsidRPr="00B42718">
        <w:rPr>
          <w:rFonts w:eastAsia="Times New Roman" w:cs="Times New Roman"/>
          <w:sz w:val="28"/>
          <w:szCs w:val="24"/>
          <w:lang w:eastAsia="ru-RU"/>
        </w:rPr>
        <w:t>На основе описанных выше функциональных узлов и связей между ними была разработана структурная схема полетного контроллера, наглядно отражающая направления информационных и энергетических потоков (рисунок 2.1).</w:t>
      </w:r>
    </w:p>
    <w:p w:rsidR="00701B6D" w:rsidRPr="00B42718" w:rsidRDefault="00701B6D" w:rsidP="00701B6D">
      <w:pPr>
        <w:pStyle w:val="af7"/>
        <w:spacing w:after="0" w:line="360" w:lineRule="auto"/>
        <w:jc w:val="center"/>
        <w:rPr>
          <w:rFonts w:eastAsia="Times New Roman" w:cs="Times New Roman"/>
          <w:sz w:val="28"/>
          <w:szCs w:val="24"/>
          <w:lang w:eastAsia="ru-RU"/>
        </w:rPr>
      </w:pPr>
      <w:r>
        <w:rPr>
          <w:rFonts w:eastAsia="Times New Roman" w:cs="Times New Roman"/>
          <w:noProof/>
          <w:sz w:val="28"/>
          <w:szCs w:val="24"/>
          <w:lang w:eastAsia="ru-RU"/>
        </w:rPr>
        <w:lastRenderedPageBreak/>
        <w:drawing>
          <wp:inline distT="0" distB="0" distL="0" distR="0" wp14:anchorId="7750ADFB" wp14:editId="6D2F8106">
            <wp:extent cx="4510800" cy="4320000"/>
            <wp:effectExtent l="0" t="0" r="444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труктура.png"/>
                    <pic:cNvPicPr/>
                  </pic:nvPicPr>
                  <pic:blipFill>
                    <a:blip r:embed="rId10">
                      <a:extLst>
                        <a:ext uri="{28A0092B-C50C-407E-A947-70E740481C1C}">
                          <a14:useLocalDpi xmlns:a14="http://schemas.microsoft.com/office/drawing/2010/main" val="0"/>
                        </a:ext>
                      </a:extLst>
                    </a:blip>
                    <a:stretch>
                      <a:fillRect/>
                    </a:stretch>
                  </pic:blipFill>
                  <pic:spPr>
                    <a:xfrm>
                      <a:off x="0" y="0"/>
                      <a:ext cx="4510800" cy="4320000"/>
                    </a:xfrm>
                    <a:prstGeom prst="rect">
                      <a:avLst/>
                    </a:prstGeom>
                  </pic:spPr>
                </pic:pic>
              </a:graphicData>
            </a:graphic>
          </wp:inline>
        </w:drawing>
      </w:r>
    </w:p>
    <w:p w:rsidR="00701B6D" w:rsidRPr="00B42718" w:rsidRDefault="00701B6D" w:rsidP="00701B6D">
      <w:pPr>
        <w:pStyle w:val="af7"/>
        <w:spacing w:after="0" w:line="360" w:lineRule="auto"/>
        <w:jc w:val="center"/>
        <w:rPr>
          <w:rFonts w:eastAsia="Times New Roman" w:cs="Times New Roman"/>
          <w:sz w:val="28"/>
          <w:szCs w:val="24"/>
          <w:lang w:eastAsia="ru-RU"/>
        </w:rPr>
      </w:pPr>
      <w:r w:rsidRPr="00B42718">
        <w:rPr>
          <w:rFonts w:eastAsia="Times New Roman" w:cs="Times New Roman"/>
          <w:sz w:val="28"/>
          <w:szCs w:val="24"/>
          <w:lang w:eastAsia="ru-RU"/>
        </w:rPr>
        <w:t>Рисунок 2.1 - Структур</w:t>
      </w:r>
      <w:r>
        <w:rPr>
          <w:rFonts w:eastAsia="Times New Roman" w:cs="Times New Roman"/>
          <w:sz w:val="28"/>
          <w:szCs w:val="24"/>
          <w:lang w:eastAsia="ru-RU"/>
        </w:rPr>
        <w:t>ная схема полетного контроллера</w:t>
      </w:r>
    </w:p>
    <w:p w:rsidR="00701B6D" w:rsidRPr="005B1039" w:rsidRDefault="00701B6D" w:rsidP="00701B6D">
      <w:pPr>
        <w:pStyle w:val="af7"/>
        <w:spacing w:after="0" w:line="360" w:lineRule="auto"/>
        <w:rPr>
          <w:sz w:val="28"/>
        </w:rPr>
      </w:pPr>
      <w:r>
        <w:rPr>
          <w:rFonts w:eastAsia="Times New Roman" w:cs="Times New Roman"/>
          <w:sz w:val="28"/>
          <w:szCs w:val="24"/>
          <w:lang w:eastAsia="ru-RU"/>
        </w:rPr>
        <w:tab/>
      </w:r>
      <w:r w:rsidRPr="00B42718">
        <w:rPr>
          <w:rFonts w:eastAsia="Times New Roman" w:cs="Times New Roman"/>
          <w:sz w:val="28"/>
          <w:szCs w:val="24"/>
          <w:lang w:eastAsia="ru-RU"/>
        </w:rPr>
        <w:t xml:space="preserve">Данная </w:t>
      </w:r>
      <w:r>
        <w:rPr>
          <w:rFonts w:eastAsia="Times New Roman" w:cs="Times New Roman"/>
          <w:sz w:val="28"/>
          <w:szCs w:val="24"/>
          <w:lang w:eastAsia="ru-RU"/>
        </w:rPr>
        <w:t>структур</w:t>
      </w:r>
      <w:r w:rsidRPr="00B42718">
        <w:rPr>
          <w:rFonts w:eastAsia="Times New Roman" w:cs="Times New Roman"/>
          <w:sz w:val="28"/>
          <w:szCs w:val="24"/>
          <w:lang w:eastAsia="ru-RU"/>
        </w:rPr>
        <w:t>а полностью покрывает аппаратные потребности разрабатываемого устройства и служит строгим базисом для последующей разработки функциональной и принципиальной электрических схем</w:t>
      </w:r>
      <w:r w:rsidRPr="00B42718">
        <w:rPr>
          <w:rFonts w:eastAsia="Times New Roman" w:cs="Times New Roman"/>
          <w:szCs w:val="24"/>
          <w:lang w:eastAsia="ru-RU"/>
        </w:rPr>
        <w:t>.</w:t>
      </w:r>
    </w:p>
    <w:p w:rsidR="008537E9" w:rsidRPr="008537E9" w:rsidRDefault="008537E9" w:rsidP="008537E9">
      <w:pPr>
        <w:spacing w:line="360" w:lineRule="auto"/>
        <w:jc w:val="both"/>
        <w:rPr>
          <w:b/>
          <w:color w:val="1F1F1F"/>
          <w:sz w:val="28"/>
          <w:szCs w:val="28"/>
        </w:rPr>
      </w:pPr>
    </w:p>
    <w:p w:rsidR="008537E9" w:rsidRPr="008537E9" w:rsidRDefault="008537E9" w:rsidP="008537E9">
      <w:pPr>
        <w:spacing w:line="360" w:lineRule="auto"/>
        <w:jc w:val="both"/>
        <w:rPr>
          <w:b/>
          <w:color w:val="1F1F1F"/>
          <w:sz w:val="28"/>
          <w:szCs w:val="28"/>
        </w:rPr>
      </w:pPr>
      <w:r w:rsidRPr="008537E9">
        <w:rPr>
          <w:b/>
          <w:color w:val="1F1F1F"/>
          <w:sz w:val="28"/>
          <w:szCs w:val="28"/>
        </w:rPr>
        <w:t>2.2 Выбор и обоснование элементной базы</w:t>
      </w:r>
    </w:p>
    <w:p w:rsidR="007936C8" w:rsidRPr="007936C8" w:rsidRDefault="007936C8" w:rsidP="007936C8">
      <w:pPr>
        <w:spacing w:line="360" w:lineRule="auto"/>
        <w:jc w:val="both"/>
        <w:rPr>
          <w:color w:val="1F1F1F"/>
          <w:sz w:val="28"/>
          <w:szCs w:val="28"/>
        </w:rPr>
      </w:pPr>
      <w:r>
        <w:rPr>
          <w:color w:val="1F1F1F"/>
          <w:sz w:val="28"/>
          <w:szCs w:val="28"/>
        </w:rPr>
        <w:tab/>
      </w:r>
      <w:r w:rsidRPr="007936C8">
        <w:rPr>
          <w:color w:val="1F1F1F"/>
          <w:sz w:val="28"/>
          <w:szCs w:val="28"/>
        </w:rPr>
        <w:t xml:space="preserve">Для реализации разработанной структурной схемы необходимо произвести выбор ключевой элементной базы. </w:t>
      </w:r>
      <w:r>
        <w:rPr>
          <w:color w:val="1F1F1F"/>
          <w:sz w:val="28"/>
          <w:szCs w:val="28"/>
        </w:rPr>
        <w:t>В</w:t>
      </w:r>
      <w:r w:rsidRPr="007936C8">
        <w:rPr>
          <w:color w:val="1F1F1F"/>
          <w:sz w:val="28"/>
          <w:szCs w:val="28"/>
        </w:rPr>
        <w:t xml:space="preserve"> данном разделе рассматривается подбор измерительных датчиков, компонентов видеоподсистемы, а также узлов питания и связи. Основными критериями отбора выступают точность характеристик, габариты и экономическая целесообразность.</w:t>
      </w:r>
    </w:p>
    <w:p w:rsidR="007936C8" w:rsidRPr="007936C8" w:rsidRDefault="007936C8" w:rsidP="007936C8">
      <w:pPr>
        <w:spacing w:line="360" w:lineRule="auto"/>
        <w:jc w:val="both"/>
        <w:rPr>
          <w:b/>
          <w:color w:val="1F1F1F"/>
          <w:sz w:val="28"/>
          <w:szCs w:val="28"/>
        </w:rPr>
      </w:pPr>
      <w:r w:rsidRPr="007936C8">
        <w:rPr>
          <w:b/>
          <w:color w:val="1F1F1F"/>
          <w:sz w:val="28"/>
          <w:szCs w:val="28"/>
        </w:rPr>
        <w:t xml:space="preserve">2.2.1 Выбор инерциального измерительного модуля </w:t>
      </w:r>
    </w:p>
    <w:p w:rsidR="007936C8" w:rsidRPr="007936C8" w:rsidRDefault="007936C8" w:rsidP="007936C8">
      <w:pPr>
        <w:spacing w:line="360" w:lineRule="auto"/>
        <w:jc w:val="both"/>
        <w:rPr>
          <w:color w:val="1F1F1F"/>
          <w:sz w:val="28"/>
          <w:szCs w:val="28"/>
        </w:rPr>
      </w:pPr>
      <w:r>
        <w:rPr>
          <w:color w:val="1F1F1F"/>
          <w:sz w:val="28"/>
          <w:szCs w:val="28"/>
        </w:rPr>
        <w:tab/>
      </w:r>
      <w:r w:rsidRPr="007936C8">
        <w:rPr>
          <w:color w:val="1F1F1F"/>
          <w:sz w:val="28"/>
          <w:szCs w:val="28"/>
        </w:rPr>
        <w:t xml:space="preserve">Инерциальный модуль является главным датчиком полетного контроллера, от скорости и точности которого напрямую зависит качество </w:t>
      </w:r>
      <w:r w:rsidRPr="007936C8">
        <w:rPr>
          <w:color w:val="1F1F1F"/>
          <w:sz w:val="28"/>
          <w:szCs w:val="28"/>
        </w:rPr>
        <w:lastRenderedPageBreak/>
        <w:t>стабилизации БВС. В качестве возможных вариантов рассматривались следующие микросхемы:</w:t>
      </w:r>
    </w:p>
    <w:p w:rsidR="007936C8" w:rsidRPr="007936C8" w:rsidRDefault="007936C8" w:rsidP="007936C8">
      <w:pPr>
        <w:pStyle w:val="af9"/>
        <w:numPr>
          <w:ilvl w:val="0"/>
          <w:numId w:val="23"/>
        </w:numPr>
        <w:spacing w:line="360" w:lineRule="auto"/>
        <w:jc w:val="both"/>
        <w:rPr>
          <w:color w:val="1F1F1F"/>
          <w:szCs w:val="28"/>
        </w:rPr>
      </w:pPr>
      <w:r w:rsidRPr="007936C8">
        <w:rPr>
          <w:color w:val="1F1F1F"/>
          <w:szCs w:val="28"/>
        </w:rPr>
        <w:t xml:space="preserve">Микросхема MPU6000 является индустриальным стандартом прошлых лет благодаря высокой устойчивости к шумам, однако на сегодняшний день данный чип снят с производства, а максимальная частота обновления данных </w:t>
      </w:r>
      <w:proofErr w:type="spellStart"/>
      <w:r w:rsidRPr="007936C8">
        <w:rPr>
          <w:color w:val="1F1F1F"/>
          <w:szCs w:val="28"/>
        </w:rPr>
        <w:t>аппаратно</w:t>
      </w:r>
      <w:proofErr w:type="spellEnd"/>
      <w:r w:rsidRPr="007936C8">
        <w:rPr>
          <w:color w:val="1F1F1F"/>
          <w:szCs w:val="28"/>
        </w:rPr>
        <w:t xml:space="preserve"> ограничена 8 кГц.</w:t>
      </w:r>
    </w:p>
    <w:p w:rsidR="007936C8" w:rsidRPr="007936C8" w:rsidRDefault="007936C8" w:rsidP="007936C8">
      <w:pPr>
        <w:pStyle w:val="af9"/>
        <w:numPr>
          <w:ilvl w:val="0"/>
          <w:numId w:val="23"/>
        </w:numPr>
        <w:spacing w:line="360" w:lineRule="auto"/>
        <w:jc w:val="both"/>
        <w:rPr>
          <w:color w:val="1F1F1F"/>
          <w:szCs w:val="28"/>
        </w:rPr>
      </w:pPr>
      <w:r w:rsidRPr="007936C8">
        <w:rPr>
          <w:color w:val="1F1F1F"/>
          <w:szCs w:val="28"/>
        </w:rPr>
        <w:t>Микросхема BMI270 представл</w:t>
      </w:r>
      <w:r w:rsidR="00E40B80">
        <w:rPr>
          <w:color w:val="1F1F1F"/>
          <w:szCs w:val="28"/>
        </w:rPr>
        <w:t xml:space="preserve">яет собой современный датчик </w:t>
      </w:r>
      <w:r w:rsidRPr="007936C8">
        <w:rPr>
          <w:color w:val="1F1F1F"/>
          <w:szCs w:val="28"/>
        </w:rPr>
        <w:t>с низким энергопотреблением, однако имеет встроенную аппаратную фильтрацию, вносящую нежелательные задержки в контур ПИД-регулирования высокоманевренных FPV-систем.</w:t>
      </w:r>
    </w:p>
    <w:p w:rsidR="007936C8" w:rsidRPr="007936C8" w:rsidRDefault="00E40B80" w:rsidP="007936C8">
      <w:pPr>
        <w:pStyle w:val="af9"/>
        <w:numPr>
          <w:ilvl w:val="0"/>
          <w:numId w:val="23"/>
        </w:numPr>
        <w:spacing w:line="360" w:lineRule="auto"/>
        <w:jc w:val="both"/>
        <w:rPr>
          <w:color w:val="1F1F1F"/>
          <w:szCs w:val="28"/>
        </w:rPr>
      </w:pPr>
      <w:r>
        <w:rPr>
          <w:color w:val="1F1F1F"/>
          <w:szCs w:val="28"/>
        </w:rPr>
        <w:t>Микросхема ICM-42688-P представляет из себя 6-осевой</w:t>
      </w:r>
      <w:r w:rsidR="007936C8" w:rsidRPr="007936C8">
        <w:rPr>
          <w:color w:val="1F1F1F"/>
          <w:szCs w:val="28"/>
        </w:rPr>
        <w:t xml:space="preserve"> датчик </w:t>
      </w:r>
      <w:r>
        <w:rPr>
          <w:color w:val="1F1F1F"/>
          <w:szCs w:val="28"/>
        </w:rPr>
        <w:t>с</w:t>
      </w:r>
      <w:r w:rsidR="007936C8" w:rsidRPr="007936C8">
        <w:rPr>
          <w:color w:val="1F1F1F"/>
          <w:szCs w:val="28"/>
        </w:rPr>
        <w:t xml:space="preserve"> поддерж</w:t>
      </w:r>
      <w:r>
        <w:rPr>
          <w:color w:val="1F1F1F"/>
          <w:szCs w:val="28"/>
        </w:rPr>
        <w:t>кой</w:t>
      </w:r>
      <w:r w:rsidR="007936C8" w:rsidRPr="007936C8">
        <w:rPr>
          <w:color w:val="1F1F1F"/>
          <w:szCs w:val="28"/>
        </w:rPr>
        <w:t xml:space="preserve"> сверхвысок</w:t>
      </w:r>
      <w:r>
        <w:rPr>
          <w:color w:val="1F1F1F"/>
          <w:szCs w:val="28"/>
        </w:rPr>
        <w:t>ой</w:t>
      </w:r>
      <w:r w:rsidR="007936C8" w:rsidRPr="007936C8">
        <w:rPr>
          <w:color w:val="1F1F1F"/>
          <w:szCs w:val="28"/>
        </w:rPr>
        <w:t xml:space="preserve"> частот</w:t>
      </w:r>
      <w:r>
        <w:rPr>
          <w:color w:val="1F1F1F"/>
          <w:szCs w:val="28"/>
        </w:rPr>
        <w:t>ы опроса гироскопа</w:t>
      </w:r>
      <w:r w:rsidR="007936C8" w:rsidRPr="007936C8">
        <w:rPr>
          <w:color w:val="1F1F1F"/>
          <w:szCs w:val="28"/>
        </w:rPr>
        <w:t xml:space="preserve"> по шине SPI, обладает крайне низким уровнем собственных шумов и минимальной температурной ошибкой смещения нуля.</w:t>
      </w:r>
    </w:p>
    <w:p w:rsidR="007936C8" w:rsidRPr="007936C8" w:rsidRDefault="007936C8" w:rsidP="007936C8">
      <w:pPr>
        <w:spacing w:line="360" w:lineRule="auto"/>
        <w:jc w:val="both"/>
        <w:rPr>
          <w:color w:val="1F1F1F"/>
          <w:sz w:val="28"/>
          <w:szCs w:val="28"/>
        </w:rPr>
      </w:pPr>
      <w:r>
        <w:rPr>
          <w:color w:val="1F1F1F"/>
          <w:sz w:val="28"/>
          <w:szCs w:val="28"/>
        </w:rPr>
        <w:tab/>
      </w:r>
      <w:r w:rsidRPr="007936C8">
        <w:rPr>
          <w:color w:val="1F1F1F"/>
          <w:sz w:val="28"/>
          <w:szCs w:val="28"/>
        </w:rPr>
        <w:t>На основании приведенных технических характеристик для разработки выбран модуль ICM-42688-P, так как он обеспечивает минимальную задержку в контуре управления и является наиболее актуальным решением для современных маневренных платформ.</w:t>
      </w:r>
    </w:p>
    <w:p w:rsidR="007936C8" w:rsidRPr="007936C8" w:rsidRDefault="007936C8" w:rsidP="007936C8">
      <w:pPr>
        <w:spacing w:line="360" w:lineRule="auto"/>
        <w:jc w:val="both"/>
        <w:rPr>
          <w:b/>
          <w:color w:val="1F1F1F"/>
          <w:sz w:val="28"/>
          <w:szCs w:val="28"/>
        </w:rPr>
      </w:pPr>
      <w:r w:rsidRPr="007936C8">
        <w:rPr>
          <w:b/>
          <w:color w:val="1F1F1F"/>
          <w:sz w:val="28"/>
          <w:szCs w:val="28"/>
        </w:rPr>
        <w:t>2.2.2 Выбор барометрического датчика</w:t>
      </w:r>
    </w:p>
    <w:p w:rsidR="007936C8" w:rsidRPr="007936C8" w:rsidRDefault="00E40B80" w:rsidP="007936C8">
      <w:pPr>
        <w:spacing w:line="360" w:lineRule="auto"/>
        <w:jc w:val="both"/>
        <w:rPr>
          <w:color w:val="1F1F1F"/>
          <w:sz w:val="28"/>
          <w:szCs w:val="28"/>
        </w:rPr>
      </w:pPr>
      <w:r>
        <w:rPr>
          <w:color w:val="1F1F1F"/>
          <w:sz w:val="28"/>
          <w:szCs w:val="28"/>
        </w:rPr>
        <w:tab/>
      </w:r>
      <w:r w:rsidR="007936C8" w:rsidRPr="007936C8">
        <w:rPr>
          <w:color w:val="1F1F1F"/>
          <w:sz w:val="28"/>
          <w:szCs w:val="28"/>
        </w:rPr>
        <w:t>Барометр необходим для реализации функций удержания высоты и автономной навигации. В качестве аппаратной основы рассматривались следующие решения:</w:t>
      </w:r>
    </w:p>
    <w:p w:rsidR="007936C8" w:rsidRPr="00E40B80" w:rsidRDefault="007936C8" w:rsidP="00E40B80">
      <w:pPr>
        <w:pStyle w:val="af9"/>
        <w:numPr>
          <w:ilvl w:val="0"/>
          <w:numId w:val="24"/>
        </w:numPr>
        <w:spacing w:line="360" w:lineRule="auto"/>
        <w:jc w:val="both"/>
        <w:rPr>
          <w:color w:val="1F1F1F"/>
          <w:szCs w:val="28"/>
        </w:rPr>
      </w:pPr>
      <w:r w:rsidRPr="00E40B80">
        <w:rPr>
          <w:color w:val="1F1F1F"/>
          <w:szCs w:val="28"/>
        </w:rPr>
        <w:t>Микросхема BMP280 отличается низкой стоимостью, но обладает недостаточной разреша</w:t>
      </w:r>
      <w:r w:rsidR="00E40B80">
        <w:rPr>
          <w:color w:val="1F1F1F"/>
          <w:szCs w:val="28"/>
        </w:rPr>
        <w:t xml:space="preserve">ющей способностью, </w:t>
      </w:r>
      <w:r w:rsidRPr="00E40B80">
        <w:rPr>
          <w:color w:val="1F1F1F"/>
          <w:szCs w:val="28"/>
        </w:rPr>
        <w:t>шум из</w:t>
      </w:r>
      <w:r w:rsidR="00E40B80">
        <w:rPr>
          <w:color w:val="1F1F1F"/>
          <w:szCs w:val="28"/>
        </w:rPr>
        <w:t>мерения высоты достигает ±12 см</w:t>
      </w:r>
      <w:r w:rsidRPr="00E40B80">
        <w:rPr>
          <w:color w:val="1F1F1F"/>
          <w:szCs w:val="28"/>
        </w:rPr>
        <w:t xml:space="preserve">, что критично для плавного удержания </w:t>
      </w:r>
      <w:r w:rsidR="00E40B80">
        <w:rPr>
          <w:color w:val="1F1F1F"/>
          <w:szCs w:val="28"/>
        </w:rPr>
        <w:t>БВС</w:t>
      </w:r>
      <w:r w:rsidRPr="00E40B80">
        <w:rPr>
          <w:color w:val="1F1F1F"/>
          <w:szCs w:val="28"/>
        </w:rPr>
        <w:t xml:space="preserve"> на малых высотах.</w:t>
      </w:r>
    </w:p>
    <w:p w:rsidR="007936C8" w:rsidRPr="00E40B80" w:rsidRDefault="007936C8" w:rsidP="00E40B80">
      <w:pPr>
        <w:pStyle w:val="af9"/>
        <w:numPr>
          <w:ilvl w:val="0"/>
          <w:numId w:val="24"/>
        </w:numPr>
        <w:spacing w:line="360" w:lineRule="auto"/>
        <w:jc w:val="both"/>
        <w:rPr>
          <w:color w:val="1F1F1F"/>
          <w:szCs w:val="28"/>
        </w:rPr>
      </w:pPr>
      <w:r w:rsidRPr="00E40B80">
        <w:rPr>
          <w:color w:val="1F1F1F"/>
          <w:szCs w:val="28"/>
        </w:rPr>
        <w:t>Микросхема DPS310 ха</w:t>
      </w:r>
      <w:r w:rsidR="00E40B80">
        <w:rPr>
          <w:color w:val="1F1F1F"/>
          <w:szCs w:val="28"/>
        </w:rPr>
        <w:t>рактеризуется высокой точностью, до ±2 см</w:t>
      </w:r>
      <w:r w:rsidRPr="00E40B80">
        <w:rPr>
          <w:color w:val="1F1F1F"/>
          <w:szCs w:val="28"/>
        </w:rPr>
        <w:t xml:space="preserve">, однако крайне восприимчива к резким перепадам температур и </w:t>
      </w:r>
      <w:r w:rsidRPr="00E40B80">
        <w:rPr>
          <w:color w:val="1F1F1F"/>
          <w:szCs w:val="28"/>
        </w:rPr>
        <w:lastRenderedPageBreak/>
        <w:t>нестабильным потокам воздуха, возникающим от вращения пропеллеров.</w:t>
      </w:r>
    </w:p>
    <w:p w:rsidR="007936C8" w:rsidRPr="00E40B80" w:rsidRDefault="007936C8" w:rsidP="00E40B80">
      <w:pPr>
        <w:pStyle w:val="af9"/>
        <w:numPr>
          <w:ilvl w:val="0"/>
          <w:numId w:val="24"/>
        </w:numPr>
        <w:spacing w:line="360" w:lineRule="auto"/>
        <w:jc w:val="both"/>
        <w:rPr>
          <w:color w:val="1F1F1F"/>
          <w:szCs w:val="28"/>
        </w:rPr>
      </w:pPr>
      <w:r w:rsidRPr="00E40B80">
        <w:rPr>
          <w:color w:val="1F1F1F"/>
          <w:szCs w:val="28"/>
        </w:rPr>
        <w:t>Микросхема BMP581 представляет собой датчик абсолютного давления нового поколения, обеспечивающий относительную точность измерения высоты до ±1.5 см, сниженное энергопотребление и наличие гибких встроенных IIR-фильтров для подавления пульсаций.</w:t>
      </w:r>
    </w:p>
    <w:p w:rsidR="007936C8" w:rsidRPr="007936C8" w:rsidRDefault="00E40B80" w:rsidP="007936C8">
      <w:pPr>
        <w:spacing w:line="360" w:lineRule="auto"/>
        <w:jc w:val="both"/>
        <w:rPr>
          <w:color w:val="1F1F1F"/>
          <w:sz w:val="28"/>
          <w:szCs w:val="28"/>
        </w:rPr>
      </w:pPr>
      <w:r>
        <w:rPr>
          <w:color w:val="1F1F1F"/>
          <w:sz w:val="28"/>
          <w:szCs w:val="28"/>
        </w:rPr>
        <w:tab/>
      </w:r>
      <w:r w:rsidR="007936C8" w:rsidRPr="007936C8">
        <w:rPr>
          <w:color w:val="1F1F1F"/>
          <w:sz w:val="28"/>
          <w:szCs w:val="28"/>
        </w:rPr>
        <w:t>Для обеспечения максимальной стабильности БВС по высоте и минимизации влияния внешних аэродинамических шумов в проект закладывается датчик BMP581.</w:t>
      </w:r>
    </w:p>
    <w:p w:rsidR="00E40B80" w:rsidRPr="000D46EC" w:rsidRDefault="007936C8" w:rsidP="007936C8">
      <w:pPr>
        <w:spacing w:line="360" w:lineRule="auto"/>
        <w:jc w:val="both"/>
        <w:rPr>
          <w:color w:val="1F1F1F"/>
          <w:sz w:val="28"/>
          <w:szCs w:val="28"/>
        </w:rPr>
      </w:pPr>
      <w:r w:rsidRPr="000D46EC">
        <w:rPr>
          <w:color w:val="1F1F1F"/>
          <w:sz w:val="28"/>
          <w:szCs w:val="28"/>
        </w:rPr>
        <w:t xml:space="preserve">2.2.3 </w:t>
      </w:r>
      <w:r w:rsidRPr="007936C8">
        <w:rPr>
          <w:color w:val="1F1F1F"/>
          <w:sz w:val="28"/>
          <w:szCs w:val="28"/>
        </w:rPr>
        <w:t>Выбор</w:t>
      </w:r>
      <w:r w:rsidRPr="000D46EC">
        <w:rPr>
          <w:color w:val="1F1F1F"/>
          <w:sz w:val="28"/>
          <w:szCs w:val="28"/>
        </w:rPr>
        <w:t xml:space="preserve"> </w:t>
      </w:r>
      <w:r w:rsidRPr="007936C8">
        <w:rPr>
          <w:color w:val="1F1F1F"/>
          <w:sz w:val="28"/>
          <w:szCs w:val="28"/>
        </w:rPr>
        <w:t>модуля</w:t>
      </w:r>
      <w:r w:rsidRPr="000D46EC">
        <w:rPr>
          <w:color w:val="1F1F1F"/>
          <w:sz w:val="28"/>
          <w:szCs w:val="28"/>
        </w:rPr>
        <w:t xml:space="preserve"> </w:t>
      </w:r>
      <w:r w:rsidRPr="007936C8">
        <w:rPr>
          <w:color w:val="1F1F1F"/>
          <w:sz w:val="28"/>
          <w:szCs w:val="28"/>
          <w:lang w:val="en-US"/>
        </w:rPr>
        <w:t>OSD</w:t>
      </w:r>
      <w:r w:rsidRPr="000D46EC">
        <w:rPr>
          <w:color w:val="1F1F1F"/>
          <w:sz w:val="28"/>
          <w:szCs w:val="28"/>
        </w:rPr>
        <w:t xml:space="preserve"> </w:t>
      </w:r>
    </w:p>
    <w:p w:rsidR="007936C8" w:rsidRPr="007936C8" w:rsidRDefault="00E40B80" w:rsidP="007936C8">
      <w:pPr>
        <w:spacing w:line="360" w:lineRule="auto"/>
        <w:jc w:val="both"/>
        <w:rPr>
          <w:color w:val="1F1F1F"/>
          <w:sz w:val="28"/>
          <w:szCs w:val="28"/>
        </w:rPr>
      </w:pPr>
      <w:r w:rsidRPr="000D46EC">
        <w:rPr>
          <w:color w:val="1F1F1F"/>
          <w:sz w:val="28"/>
          <w:szCs w:val="28"/>
        </w:rPr>
        <w:tab/>
      </w:r>
      <w:r w:rsidR="007936C8" w:rsidRPr="007936C8">
        <w:rPr>
          <w:color w:val="1F1F1F"/>
          <w:sz w:val="28"/>
          <w:szCs w:val="28"/>
        </w:rPr>
        <w:t>Для наложения телеметрической информации на аналоговый видеосигнал с FPV-камеры требуется специализированный видеочип. К рассмотрению были приняты следующие варианты:</w:t>
      </w:r>
    </w:p>
    <w:p w:rsidR="007936C8" w:rsidRPr="00E40B80" w:rsidRDefault="007936C8" w:rsidP="00E40B80">
      <w:pPr>
        <w:pStyle w:val="af9"/>
        <w:numPr>
          <w:ilvl w:val="0"/>
          <w:numId w:val="25"/>
        </w:numPr>
        <w:spacing w:line="360" w:lineRule="auto"/>
        <w:jc w:val="both"/>
        <w:rPr>
          <w:color w:val="1F1F1F"/>
          <w:szCs w:val="28"/>
        </w:rPr>
      </w:pPr>
      <w:r w:rsidRPr="00E40B80">
        <w:rPr>
          <w:color w:val="1F1F1F"/>
          <w:szCs w:val="28"/>
        </w:rPr>
        <w:t>Микросхема STV5730 является устаревшим знакогенератором, требующим сложной внешней аналоговой обвязки и занимающим неоправданно большую площадь на печатной плате, что делает ее непригодной для компактных контроллеров.</w:t>
      </w:r>
    </w:p>
    <w:p w:rsidR="007936C8" w:rsidRPr="00E40B80" w:rsidRDefault="007936C8" w:rsidP="00E40B80">
      <w:pPr>
        <w:pStyle w:val="af9"/>
        <w:numPr>
          <w:ilvl w:val="0"/>
          <w:numId w:val="25"/>
        </w:numPr>
        <w:spacing w:line="360" w:lineRule="auto"/>
        <w:jc w:val="both"/>
        <w:rPr>
          <w:color w:val="1F1F1F"/>
          <w:szCs w:val="28"/>
        </w:rPr>
      </w:pPr>
      <w:r w:rsidRPr="00E40B80">
        <w:rPr>
          <w:color w:val="1F1F1F"/>
          <w:szCs w:val="28"/>
        </w:rPr>
        <w:t>Микросхема MAX7456 выступает индустриальным стандартом монохромного OSD со встроенной памятью EEPROM, однако ор</w:t>
      </w:r>
      <w:r w:rsidR="00E40B80">
        <w:rPr>
          <w:color w:val="1F1F1F"/>
          <w:szCs w:val="28"/>
        </w:rPr>
        <w:t xml:space="preserve">игинальный чип </w:t>
      </w:r>
      <w:r w:rsidRPr="00E40B80">
        <w:rPr>
          <w:color w:val="1F1F1F"/>
          <w:szCs w:val="28"/>
        </w:rPr>
        <w:t>обладает высокой рыночной стоимостью, что негативно сказывается на итоговой цене устройства.</w:t>
      </w:r>
    </w:p>
    <w:p w:rsidR="007936C8" w:rsidRPr="00E40B80" w:rsidRDefault="007936C8" w:rsidP="00E40B80">
      <w:pPr>
        <w:pStyle w:val="af9"/>
        <w:numPr>
          <w:ilvl w:val="0"/>
          <w:numId w:val="25"/>
        </w:numPr>
        <w:spacing w:line="360" w:lineRule="auto"/>
        <w:jc w:val="both"/>
        <w:rPr>
          <w:color w:val="1F1F1F"/>
          <w:szCs w:val="28"/>
        </w:rPr>
      </w:pPr>
      <w:r w:rsidRPr="00E40B80">
        <w:rPr>
          <w:color w:val="1F1F1F"/>
          <w:szCs w:val="28"/>
        </w:rPr>
        <w:t xml:space="preserve">Микросхема AT7456E представляет собой современный </w:t>
      </w:r>
      <w:proofErr w:type="spellStart"/>
      <w:r w:rsidRPr="00E40B80">
        <w:rPr>
          <w:color w:val="1F1F1F"/>
          <w:szCs w:val="28"/>
        </w:rPr>
        <w:t>высокоинтегрированный</w:t>
      </w:r>
      <w:proofErr w:type="spellEnd"/>
      <w:r w:rsidRPr="00E40B80">
        <w:rPr>
          <w:color w:val="1F1F1F"/>
          <w:szCs w:val="28"/>
        </w:rPr>
        <w:t xml:space="preserve"> аналог, полностью совместимый с MAX7456 по логике SPI и регистрам, но отличающийся сниженным энергопотреблением и значительно меньшей стоимостью.</w:t>
      </w:r>
    </w:p>
    <w:p w:rsidR="007936C8" w:rsidRPr="007936C8" w:rsidRDefault="00E40B80" w:rsidP="007936C8">
      <w:pPr>
        <w:spacing w:line="360" w:lineRule="auto"/>
        <w:jc w:val="both"/>
        <w:rPr>
          <w:color w:val="1F1F1F"/>
          <w:sz w:val="28"/>
          <w:szCs w:val="28"/>
        </w:rPr>
      </w:pPr>
      <w:r>
        <w:rPr>
          <w:color w:val="1F1F1F"/>
          <w:sz w:val="28"/>
          <w:szCs w:val="28"/>
        </w:rPr>
        <w:tab/>
      </w:r>
      <w:r w:rsidR="007936C8" w:rsidRPr="007936C8">
        <w:rPr>
          <w:color w:val="1F1F1F"/>
          <w:sz w:val="28"/>
          <w:szCs w:val="28"/>
        </w:rPr>
        <w:t xml:space="preserve">Опираясь на необходимость создания экономически эффективного и компактного решения с поддержкой стандарта </w:t>
      </w:r>
      <w:proofErr w:type="spellStart"/>
      <w:r w:rsidR="007936C8" w:rsidRPr="007936C8">
        <w:rPr>
          <w:color w:val="1F1F1F"/>
          <w:sz w:val="28"/>
          <w:szCs w:val="28"/>
        </w:rPr>
        <w:t>видеопередачи</w:t>
      </w:r>
      <w:proofErr w:type="spellEnd"/>
      <w:r w:rsidR="007936C8" w:rsidRPr="007936C8">
        <w:rPr>
          <w:color w:val="1F1F1F"/>
          <w:sz w:val="28"/>
          <w:szCs w:val="28"/>
        </w:rPr>
        <w:t xml:space="preserve"> PAL/NTSC, для интеграции в плату выбран чип AT7456E.</w:t>
      </w:r>
    </w:p>
    <w:p w:rsidR="007936C8" w:rsidRPr="00E40B80" w:rsidRDefault="007936C8" w:rsidP="007936C8">
      <w:pPr>
        <w:spacing w:line="360" w:lineRule="auto"/>
        <w:jc w:val="both"/>
        <w:rPr>
          <w:b/>
          <w:color w:val="1F1F1F"/>
          <w:sz w:val="28"/>
          <w:szCs w:val="28"/>
        </w:rPr>
      </w:pPr>
      <w:r w:rsidRPr="00E40B80">
        <w:rPr>
          <w:b/>
          <w:color w:val="1F1F1F"/>
          <w:sz w:val="28"/>
          <w:szCs w:val="28"/>
        </w:rPr>
        <w:t>2.2.4 Выбор компонентов подсистемы питания</w:t>
      </w:r>
    </w:p>
    <w:p w:rsidR="007936C8" w:rsidRPr="007936C8" w:rsidRDefault="00E40B80" w:rsidP="007936C8">
      <w:pPr>
        <w:spacing w:line="360" w:lineRule="auto"/>
        <w:jc w:val="both"/>
        <w:rPr>
          <w:color w:val="1F1F1F"/>
          <w:sz w:val="28"/>
          <w:szCs w:val="28"/>
        </w:rPr>
      </w:pPr>
      <w:r>
        <w:rPr>
          <w:color w:val="1F1F1F"/>
          <w:sz w:val="28"/>
          <w:szCs w:val="28"/>
        </w:rPr>
        <w:lastRenderedPageBreak/>
        <w:tab/>
      </w:r>
      <w:r w:rsidR="007936C8" w:rsidRPr="007936C8">
        <w:rPr>
          <w:color w:val="1F1F1F"/>
          <w:sz w:val="28"/>
          <w:szCs w:val="28"/>
        </w:rPr>
        <w:t xml:space="preserve">Полетный контроллер питается от силовой аккумуляторной батареи с </w:t>
      </w:r>
      <w:r>
        <w:rPr>
          <w:color w:val="1F1F1F"/>
          <w:sz w:val="28"/>
          <w:szCs w:val="28"/>
        </w:rPr>
        <w:t>напряжением до 25.2 В</w:t>
      </w:r>
      <w:r w:rsidR="007936C8" w:rsidRPr="007936C8">
        <w:rPr>
          <w:color w:val="1F1F1F"/>
          <w:sz w:val="28"/>
          <w:szCs w:val="28"/>
        </w:rPr>
        <w:t>. Для понижения этого напряжения до рабочих уровней требуются надежные импульсные преобразователи.</w:t>
      </w:r>
    </w:p>
    <w:p w:rsidR="007936C8" w:rsidRPr="00E40B80" w:rsidRDefault="007936C8" w:rsidP="00E40B80">
      <w:pPr>
        <w:pStyle w:val="af9"/>
        <w:numPr>
          <w:ilvl w:val="0"/>
          <w:numId w:val="26"/>
        </w:numPr>
        <w:spacing w:line="360" w:lineRule="auto"/>
        <w:jc w:val="both"/>
        <w:rPr>
          <w:color w:val="1F1F1F"/>
          <w:szCs w:val="28"/>
        </w:rPr>
      </w:pPr>
      <w:r w:rsidRPr="00E40B80">
        <w:rPr>
          <w:color w:val="1F1F1F"/>
          <w:szCs w:val="28"/>
        </w:rPr>
        <w:t>Микросхема LM2596 отличается простотой интеграции, но обладает массивным корпусом и низким КПД из-за асинхронного выпрямления, что приводит к сильному нагреву платы.</w:t>
      </w:r>
    </w:p>
    <w:p w:rsidR="007936C8" w:rsidRPr="00E40B80" w:rsidRDefault="007936C8" w:rsidP="00E40B80">
      <w:pPr>
        <w:pStyle w:val="af9"/>
        <w:numPr>
          <w:ilvl w:val="0"/>
          <w:numId w:val="26"/>
        </w:numPr>
        <w:spacing w:line="360" w:lineRule="auto"/>
        <w:jc w:val="both"/>
        <w:rPr>
          <w:color w:val="1F1F1F"/>
          <w:szCs w:val="28"/>
        </w:rPr>
      </w:pPr>
      <w:r w:rsidRPr="00E40B80">
        <w:rPr>
          <w:color w:val="1F1F1F"/>
          <w:szCs w:val="28"/>
        </w:rPr>
        <w:t xml:space="preserve">Микросхема MP1584 имеет компактные размеры, однако ее максимальное входное напряжение </w:t>
      </w:r>
      <w:proofErr w:type="spellStart"/>
      <w:r w:rsidRPr="00E40B80">
        <w:rPr>
          <w:color w:val="1F1F1F"/>
          <w:szCs w:val="28"/>
        </w:rPr>
        <w:t>аппаратно</w:t>
      </w:r>
      <w:proofErr w:type="spellEnd"/>
      <w:r w:rsidRPr="00E40B80">
        <w:rPr>
          <w:color w:val="1F1F1F"/>
          <w:szCs w:val="28"/>
        </w:rPr>
        <w:t xml:space="preserve"> ограничено 28 В, что не дает достаточного запаса прочности </w:t>
      </w:r>
      <w:r w:rsidR="00E40B80">
        <w:rPr>
          <w:color w:val="1F1F1F"/>
          <w:szCs w:val="28"/>
        </w:rPr>
        <w:t>при высоковольтных выбросах</w:t>
      </w:r>
      <w:r w:rsidRPr="00E40B80">
        <w:rPr>
          <w:color w:val="1F1F1F"/>
          <w:szCs w:val="28"/>
        </w:rPr>
        <w:t>, возникающих при резком торможении моторов.</w:t>
      </w:r>
    </w:p>
    <w:p w:rsidR="007936C8" w:rsidRPr="00E40B80" w:rsidRDefault="007936C8" w:rsidP="00E40B80">
      <w:pPr>
        <w:pStyle w:val="af9"/>
        <w:numPr>
          <w:ilvl w:val="0"/>
          <w:numId w:val="26"/>
        </w:numPr>
        <w:spacing w:line="360" w:lineRule="auto"/>
        <w:jc w:val="both"/>
        <w:rPr>
          <w:color w:val="1F1F1F"/>
          <w:szCs w:val="28"/>
        </w:rPr>
      </w:pPr>
      <w:r w:rsidRPr="00E40B80">
        <w:rPr>
          <w:color w:val="1F1F1F"/>
          <w:szCs w:val="28"/>
        </w:rPr>
        <w:t xml:space="preserve">Микросхема JW5026 является синхронным понижающим DC-DC преобразователем, поддерживающим входное напряжение до 40 </w:t>
      </w:r>
      <w:proofErr w:type="gramStart"/>
      <w:r w:rsidRPr="00E40B80">
        <w:rPr>
          <w:color w:val="1F1F1F"/>
          <w:szCs w:val="28"/>
        </w:rPr>
        <w:t>В</w:t>
      </w:r>
      <w:proofErr w:type="gramEnd"/>
      <w:r w:rsidRPr="00E40B80">
        <w:rPr>
          <w:color w:val="1F1F1F"/>
          <w:szCs w:val="28"/>
        </w:rPr>
        <w:t xml:space="preserve"> при рабочем токе до 2 А. Высокая частота переключения позволяет использовать SMD-индуктивности малого номинала.</w:t>
      </w:r>
    </w:p>
    <w:p w:rsidR="007936C8" w:rsidRPr="007936C8" w:rsidRDefault="00E40B80" w:rsidP="007936C8">
      <w:pPr>
        <w:spacing w:line="360" w:lineRule="auto"/>
        <w:jc w:val="both"/>
        <w:rPr>
          <w:color w:val="1F1F1F"/>
          <w:sz w:val="28"/>
          <w:szCs w:val="28"/>
        </w:rPr>
      </w:pPr>
      <w:r>
        <w:rPr>
          <w:color w:val="1F1F1F"/>
          <w:sz w:val="28"/>
          <w:szCs w:val="28"/>
        </w:rPr>
        <w:tab/>
      </w:r>
      <w:r w:rsidR="007936C8" w:rsidRPr="007936C8">
        <w:rPr>
          <w:color w:val="1F1F1F"/>
          <w:sz w:val="28"/>
          <w:szCs w:val="28"/>
        </w:rPr>
        <w:t>Учитывая жесткие требования к массогабаритным показателям и необходимости защиты от скачков напряжения, для формирования главных питающих линий закладывается микросхема JW5026. Для дополнительной защиты чувствительных датчиков после нее в цепь устанавливаются LDO-стабилизаторы.</w:t>
      </w:r>
    </w:p>
    <w:p w:rsidR="007936C8" w:rsidRPr="00E40B80" w:rsidRDefault="007936C8" w:rsidP="007936C8">
      <w:pPr>
        <w:spacing w:line="360" w:lineRule="auto"/>
        <w:jc w:val="both"/>
        <w:rPr>
          <w:b/>
          <w:color w:val="1F1F1F"/>
          <w:sz w:val="28"/>
          <w:szCs w:val="28"/>
        </w:rPr>
      </w:pPr>
      <w:r w:rsidRPr="00E40B80">
        <w:rPr>
          <w:b/>
          <w:color w:val="1F1F1F"/>
          <w:sz w:val="28"/>
          <w:szCs w:val="28"/>
        </w:rPr>
        <w:t xml:space="preserve">2.2.5 Выбор микросхемы преобразователя интерфейсов </w:t>
      </w:r>
    </w:p>
    <w:p w:rsidR="007936C8" w:rsidRPr="007936C8" w:rsidRDefault="00E40B80" w:rsidP="007936C8">
      <w:pPr>
        <w:spacing w:line="360" w:lineRule="auto"/>
        <w:jc w:val="both"/>
        <w:rPr>
          <w:color w:val="1F1F1F"/>
          <w:sz w:val="28"/>
          <w:szCs w:val="28"/>
        </w:rPr>
      </w:pPr>
      <w:r>
        <w:rPr>
          <w:color w:val="1F1F1F"/>
          <w:sz w:val="28"/>
          <w:szCs w:val="28"/>
        </w:rPr>
        <w:tab/>
      </w:r>
      <w:r w:rsidR="007936C8" w:rsidRPr="007936C8">
        <w:rPr>
          <w:color w:val="1F1F1F"/>
          <w:sz w:val="28"/>
          <w:szCs w:val="28"/>
        </w:rPr>
        <w:t>Для обеспечения связи микроконтроллера ESP32-S3 с персональным компьютером для настройки параметров требуется микросхема-мост USB-UART:</w:t>
      </w:r>
    </w:p>
    <w:p w:rsidR="007936C8" w:rsidRPr="00E40B80" w:rsidRDefault="007936C8" w:rsidP="00E40B80">
      <w:pPr>
        <w:pStyle w:val="af9"/>
        <w:numPr>
          <w:ilvl w:val="0"/>
          <w:numId w:val="27"/>
        </w:numPr>
        <w:spacing w:line="360" w:lineRule="auto"/>
        <w:jc w:val="both"/>
        <w:rPr>
          <w:color w:val="1F1F1F"/>
          <w:szCs w:val="28"/>
        </w:rPr>
      </w:pPr>
      <w:r w:rsidRPr="00E40B80">
        <w:rPr>
          <w:color w:val="1F1F1F"/>
          <w:szCs w:val="28"/>
        </w:rPr>
        <w:t>Микросхема FT232RL обладает высокой надежностью, однако требует значительного места на печатно</w:t>
      </w:r>
      <w:r w:rsidR="00E40B80">
        <w:rPr>
          <w:color w:val="1F1F1F"/>
          <w:szCs w:val="28"/>
        </w:rPr>
        <w:t xml:space="preserve">й плате из-за крупного корпуса </w:t>
      </w:r>
      <w:r w:rsidRPr="00E40B80">
        <w:rPr>
          <w:color w:val="1F1F1F"/>
          <w:szCs w:val="28"/>
        </w:rPr>
        <w:t>и нуждается в сложной внешней обвязке.</w:t>
      </w:r>
    </w:p>
    <w:p w:rsidR="007936C8" w:rsidRPr="00E40B80" w:rsidRDefault="007936C8" w:rsidP="00E40B80">
      <w:pPr>
        <w:pStyle w:val="af9"/>
        <w:numPr>
          <w:ilvl w:val="0"/>
          <w:numId w:val="27"/>
        </w:numPr>
        <w:spacing w:line="360" w:lineRule="auto"/>
        <w:jc w:val="both"/>
        <w:rPr>
          <w:color w:val="1F1F1F"/>
          <w:szCs w:val="28"/>
        </w:rPr>
      </w:pPr>
      <w:r w:rsidRPr="00E40B80">
        <w:rPr>
          <w:color w:val="1F1F1F"/>
          <w:szCs w:val="28"/>
        </w:rPr>
        <w:t>Микросхема CP2102 представляет собой стабильный стандарт в корпусе QFN-28, но требует внешних компонентов для согласования уровней сигналов.</w:t>
      </w:r>
    </w:p>
    <w:p w:rsidR="007936C8" w:rsidRPr="00E40B80" w:rsidRDefault="007936C8" w:rsidP="00E40B80">
      <w:pPr>
        <w:pStyle w:val="af9"/>
        <w:numPr>
          <w:ilvl w:val="0"/>
          <w:numId w:val="27"/>
        </w:numPr>
        <w:spacing w:line="360" w:lineRule="auto"/>
        <w:jc w:val="both"/>
        <w:rPr>
          <w:color w:val="1F1F1F"/>
          <w:szCs w:val="28"/>
        </w:rPr>
      </w:pPr>
      <w:r w:rsidRPr="00E40B80">
        <w:rPr>
          <w:color w:val="1F1F1F"/>
          <w:szCs w:val="28"/>
        </w:rPr>
        <w:lastRenderedPageBreak/>
        <w:t xml:space="preserve">Микросхема CH340X выпускается в миниатюрном 10-контактном корпусе MSOP-10, имеет встроенный тактовый генератор и </w:t>
      </w:r>
      <w:proofErr w:type="spellStart"/>
      <w:r w:rsidRPr="00E40B80">
        <w:rPr>
          <w:color w:val="1F1F1F"/>
          <w:szCs w:val="28"/>
        </w:rPr>
        <w:t>аппаратно</w:t>
      </w:r>
      <w:proofErr w:type="spellEnd"/>
      <w:r w:rsidRPr="00E40B80">
        <w:rPr>
          <w:color w:val="1F1F1F"/>
          <w:szCs w:val="28"/>
        </w:rPr>
        <w:t xml:space="preserve"> поддерживает управление линиями DTR/RTS.</w:t>
      </w:r>
    </w:p>
    <w:p w:rsidR="008537E9" w:rsidRDefault="00E40B80" w:rsidP="007936C8">
      <w:pPr>
        <w:spacing w:line="360" w:lineRule="auto"/>
        <w:jc w:val="both"/>
        <w:rPr>
          <w:b/>
          <w:color w:val="1F1F1F"/>
          <w:sz w:val="28"/>
          <w:szCs w:val="28"/>
        </w:rPr>
      </w:pPr>
      <w:r>
        <w:rPr>
          <w:color w:val="1F1F1F"/>
          <w:sz w:val="28"/>
          <w:szCs w:val="28"/>
        </w:rPr>
        <w:tab/>
      </w:r>
      <w:r w:rsidR="007936C8" w:rsidRPr="007936C8">
        <w:rPr>
          <w:color w:val="1F1F1F"/>
          <w:sz w:val="28"/>
          <w:szCs w:val="28"/>
        </w:rPr>
        <w:t xml:space="preserve">В целях максимальной экономии пространства на печатной плате и упрощения </w:t>
      </w:r>
      <w:proofErr w:type="spellStart"/>
      <w:r w:rsidR="007936C8" w:rsidRPr="007936C8">
        <w:rPr>
          <w:color w:val="1F1F1F"/>
          <w:sz w:val="28"/>
          <w:szCs w:val="28"/>
        </w:rPr>
        <w:t>схемотехники</w:t>
      </w:r>
      <w:proofErr w:type="spellEnd"/>
      <w:r w:rsidR="007936C8" w:rsidRPr="007936C8">
        <w:rPr>
          <w:color w:val="1F1F1F"/>
          <w:sz w:val="28"/>
          <w:szCs w:val="28"/>
        </w:rPr>
        <w:t xml:space="preserve"> сервисного USB-интерфейса выбрана микросхема CH340X.</w:t>
      </w:r>
    </w:p>
    <w:p w:rsidR="00C33518" w:rsidRPr="00C33518" w:rsidRDefault="00C33518" w:rsidP="00C33518">
      <w:pPr>
        <w:spacing w:line="360" w:lineRule="auto"/>
        <w:jc w:val="both"/>
        <w:rPr>
          <w:b/>
          <w:color w:val="1F1F1F"/>
          <w:sz w:val="28"/>
          <w:szCs w:val="28"/>
        </w:rPr>
      </w:pPr>
      <w:r w:rsidRPr="00C33518">
        <w:rPr>
          <w:b/>
          <w:color w:val="1F1F1F"/>
          <w:sz w:val="28"/>
          <w:szCs w:val="28"/>
        </w:rPr>
        <w:t>2.3 Разработка принципиальной электрической схемы</w:t>
      </w:r>
    </w:p>
    <w:p w:rsidR="00C33518" w:rsidRPr="00C33518" w:rsidRDefault="00C33518" w:rsidP="00C33518">
      <w:pPr>
        <w:spacing w:line="360" w:lineRule="auto"/>
        <w:jc w:val="both"/>
        <w:rPr>
          <w:color w:val="1F1F1F"/>
          <w:sz w:val="28"/>
          <w:szCs w:val="28"/>
        </w:rPr>
      </w:pPr>
      <w:r>
        <w:rPr>
          <w:color w:val="1F1F1F"/>
          <w:sz w:val="28"/>
          <w:szCs w:val="28"/>
        </w:rPr>
        <w:tab/>
      </w:r>
      <w:r w:rsidRPr="00C33518">
        <w:rPr>
          <w:color w:val="1F1F1F"/>
          <w:sz w:val="28"/>
          <w:szCs w:val="28"/>
        </w:rPr>
        <w:t>На основании разработанной структурной схемы и выбранной элементной базы спроектирована принципиальная электрическая схема устройства. Для обеспечения высокой надежности полетного контроллера схема логически разбита на функциональные узлы, для каждого из которых применены соответств</w:t>
      </w:r>
      <w:r>
        <w:rPr>
          <w:color w:val="1F1F1F"/>
          <w:sz w:val="28"/>
          <w:szCs w:val="28"/>
        </w:rPr>
        <w:t>ующие схемотехнические решения.</w:t>
      </w:r>
    </w:p>
    <w:p w:rsidR="00C33518" w:rsidRPr="00C33518" w:rsidRDefault="00C33518" w:rsidP="00C33518">
      <w:pPr>
        <w:spacing w:line="360" w:lineRule="auto"/>
        <w:jc w:val="both"/>
        <w:rPr>
          <w:color w:val="1F1F1F"/>
          <w:sz w:val="28"/>
          <w:szCs w:val="28"/>
        </w:rPr>
      </w:pPr>
      <w:r w:rsidRPr="00C33518">
        <w:rPr>
          <w:color w:val="1F1F1F"/>
          <w:sz w:val="28"/>
          <w:szCs w:val="28"/>
        </w:rPr>
        <w:t>2.3.1 Схема подключения центрального микроконтроллера</w:t>
      </w:r>
    </w:p>
    <w:p w:rsidR="00C33518" w:rsidRPr="00C33518" w:rsidRDefault="00C33518" w:rsidP="00C33518">
      <w:pPr>
        <w:spacing w:line="360" w:lineRule="auto"/>
        <w:jc w:val="both"/>
        <w:rPr>
          <w:color w:val="1F1F1F"/>
          <w:sz w:val="28"/>
          <w:szCs w:val="28"/>
        </w:rPr>
      </w:pPr>
      <w:r>
        <w:rPr>
          <w:color w:val="1F1F1F"/>
          <w:sz w:val="28"/>
          <w:szCs w:val="28"/>
        </w:rPr>
        <w:tab/>
      </w:r>
      <w:r w:rsidRPr="00C33518">
        <w:rPr>
          <w:color w:val="1F1F1F"/>
          <w:sz w:val="28"/>
          <w:szCs w:val="28"/>
        </w:rPr>
        <w:t>Основой системы выступает высокопроизводительный микроконтроллер ESP32-S3FN8. Для обеспечения его стабильной работы в условиях высоких вибраций и электромагнитных помех реализована специализированная обвязка.</w:t>
      </w:r>
    </w:p>
    <w:p w:rsidR="00C33518" w:rsidRPr="00C33518" w:rsidRDefault="001225CC" w:rsidP="00B36C44">
      <w:pPr>
        <w:spacing w:line="360" w:lineRule="auto"/>
        <w:jc w:val="both"/>
        <w:rPr>
          <w:color w:val="1F1F1F"/>
          <w:sz w:val="28"/>
          <w:szCs w:val="28"/>
        </w:rPr>
      </w:pPr>
      <w:r w:rsidRPr="001225CC">
        <w:rPr>
          <w:noProof/>
          <w:color w:val="1F1F1F"/>
          <w:sz w:val="28"/>
          <w:szCs w:val="28"/>
        </w:rPr>
        <w:drawing>
          <wp:inline distT="0" distB="0" distL="0" distR="0" wp14:anchorId="296B48CA" wp14:editId="52F98F4E">
            <wp:extent cx="5939790" cy="2564765"/>
            <wp:effectExtent l="0" t="0" r="381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564765"/>
                    </a:xfrm>
                    <a:prstGeom prst="rect">
                      <a:avLst/>
                    </a:prstGeom>
                  </pic:spPr>
                </pic:pic>
              </a:graphicData>
            </a:graphic>
          </wp:inline>
        </w:drawing>
      </w:r>
      <w:r w:rsidR="00C33518" w:rsidRPr="00C33518">
        <w:rPr>
          <w:color w:val="1F1F1F"/>
          <w:sz w:val="28"/>
          <w:szCs w:val="28"/>
        </w:rPr>
        <w:t>Рисунок 2.2 - Принципиальная электрическая схема включения микроконтроллера ESP32-S3</w:t>
      </w:r>
    </w:p>
    <w:p w:rsidR="00C33518" w:rsidRPr="00C33518" w:rsidRDefault="00C33518" w:rsidP="00C33518">
      <w:pPr>
        <w:spacing w:line="360" w:lineRule="auto"/>
        <w:jc w:val="both"/>
        <w:rPr>
          <w:color w:val="1F1F1F"/>
          <w:sz w:val="28"/>
          <w:szCs w:val="28"/>
        </w:rPr>
      </w:pPr>
    </w:p>
    <w:p w:rsidR="00C33518" w:rsidRPr="00C33518" w:rsidRDefault="001225CC" w:rsidP="00C33518">
      <w:pPr>
        <w:spacing w:line="360" w:lineRule="auto"/>
        <w:jc w:val="both"/>
        <w:rPr>
          <w:color w:val="1F1F1F"/>
          <w:sz w:val="28"/>
          <w:szCs w:val="28"/>
        </w:rPr>
      </w:pPr>
      <w:r>
        <w:rPr>
          <w:color w:val="1F1F1F"/>
          <w:sz w:val="28"/>
          <w:szCs w:val="28"/>
        </w:rPr>
        <w:lastRenderedPageBreak/>
        <w:tab/>
      </w:r>
      <w:r w:rsidR="00C33518" w:rsidRPr="00C33518">
        <w:rPr>
          <w:color w:val="1F1F1F"/>
          <w:sz w:val="28"/>
          <w:szCs w:val="28"/>
        </w:rPr>
        <w:t>Согласно требованиям технической документации, для стабильной работы высокочастот</w:t>
      </w:r>
      <w:r>
        <w:rPr>
          <w:color w:val="1F1F1F"/>
          <w:sz w:val="28"/>
          <w:szCs w:val="28"/>
        </w:rPr>
        <w:t>ного ядра по всем цепям питания</w:t>
      </w:r>
      <w:r w:rsidR="00C33518" w:rsidRPr="00C33518">
        <w:rPr>
          <w:color w:val="1F1F1F"/>
          <w:sz w:val="28"/>
          <w:szCs w:val="28"/>
        </w:rPr>
        <w:t xml:space="preserve"> установлены блокировочные керамические конденсаторы. В непосредственной близости от выводов микросхемы размещены конденсаторы номиналами 0.1 мкФ и 1 мкФ, выполняющие роль фильтра высоких частот и предотвращающие просадки напряжения в моменты пикового потребления.</w:t>
      </w:r>
    </w:p>
    <w:p w:rsidR="00C33518" w:rsidRPr="00C33518" w:rsidRDefault="001225CC" w:rsidP="00C33518">
      <w:pPr>
        <w:spacing w:line="360" w:lineRule="auto"/>
        <w:jc w:val="both"/>
        <w:rPr>
          <w:color w:val="1F1F1F"/>
          <w:sz w:val="28"/>
          <w:szCs w:val="28"/>
        </w:rPr>
      </w:pPr>
      <w:r>
        <w:rPr>
          <w:color w:val="1F1F1F"/>
          <w:sz w:val="28"/>
          <w:szCs w:val="28"/>
        </w:rPr>
        <w:tab/>
      </w:r>
      <w:r w:rsidR="00C33518" w:rsidRPr="00C33518">
        <w:rPr>
          <w:color w:val="1F1F1F"/>
          <w:sz w:val="28"/>
          <w:szCs w:val="28"/>
        </w:rPr>
        <w:t xml:space="preserve">К микроконтроллеру подключен внешний кварцевый резонатор с частотой 40 МГц </w:t>
      </w:r>
      <w:r>
        <w:rPr>
          <w:color w:val="1F1F1F"/>
          <w:sz w:val="28"/>
          <w:szCs w:val="28"/>
        </w:rPr>
        <w:t>и высокой стабильностью</w:t>
      </w:r>
      <w:r w:rsidR="00C33518" w:rsidRPr="00C33518">
        <w:rPr>
          <w:color w:val="1F1F1F"/>
          <w:sz w:val="28"/>
          <w:szCs w:val="28"/>
        </w:rPr>
        <w:t xml:space="preserve">. Для надежной генерации тактовых импульсов параллельно резонатору установлены два нагрузочных конденсатора по 22 пФ. Вывод аппаратного сброса </w:t>
      </w:r>
      <w:r>
        <w:rPr>
          <w:color w:val="1F1F1F"/>
          <w:sz w:val="28"/>
          <w:szCs w:val="28"/>
        </w:rPr>
        <w:t>подтянут к напряжению 3.3</w:t>
      </w:r>
      <w:r w:rsidR="00C33518" w:rsidRPr="00C33518">
        <w:rPr>
          <w:color w:val="1F1F1F"/>
          <w:sz w:val="28"/>
          <w:szCs w:val="28"/>
        </w:rPr>
        <w:t xml:space="preserve">В через резистор 10 кОм для предотвращения ложных перезагрузок от внешних наводок. Также на схеме выведена линия подключения антенны 2.4 ГГц для встроенного модуля </w:t>
      </w:r>
      <w:proofErr w:type="spellStart"/>
      <w:r w:rsidR="00C33518" w:rsidRPr="00C33518">
        <w:rPr>
          <w:color w:val="1F1F1F"/>
          <w:sz w:val="28"/>
          <w:szCs w:val="28"/>
        </w:rPr>
        <w:t>Wi-Fi</w:t>
      </w:r>
      <w:proofErr w:type="spellEnd"/>
      <w:r w:rsidR="00C33518" w:rsidRPr="00C33518">
        <w:rPr>
          <w:color w:val="1F1F1F"/>
          <w:sz w:val="28"/>
          <w:szCs w:val="28"/>
        </w:rPr>
        <w:t>/</w:t>
      </w:r>
      <w:proofErr w:type="spellStart"/>
      <w:r w:rsidR="00C33518" w:rsidRPr="00C33518">
        <w:rPr>
          <w:color w:val="1F1F1F"/>
          <w:sz w:val="28"/>
          <w:szCs w:val="28"/>
        </w:rPr>
        <w:t>Bluetooth</w:t>
      </w:r>
      <w:proofErr w:type="spellEnd"/>
      <w:r w:rsidR="00C33518" w:rsidRPr="00C33518">
        <w:rPr>
          <w:color w:val="1F1F1F"/>
          <w:sz w:val="28"/>
          <w:szCs w:val="28"/>
        </w:rPr>
        <w:t xml:space="preserve"> через согласующий LC-контур.</w:t>
      </w:r>
    </w:p>
    <w:p w:rsidR="00C33518" w:rsidRPr="001225CC" w:rsidRDefault="00C33518" w:rsidP="00C33518">
      <w:pPr>
        <w:spacing w:line="360" w:lineRule="auto"/>
        <w:jc w:val="both"/>
        <w:rPr>
          <w:b/>
          <w:color w:val="1F1F1F"/>
          <w:sz w:val="28"/>
          <w:szCs w:val="28"/>
        </w:rPr>
      </w:pPr>
      <w:r w:rsidRPr="001225CC">
        <w:rPr>
          <w:b/>
          <w:color w:val="1F1F1F"/>
          <w:sz w:val="28"/>
          <w:szCs w:val="28"/>
        </w:rPr>
        <w:t>2.3.2 Сервисный интерфейс USB и логика автоматической загрузки</w:t>
      </w:r>
    </w:p>
    <w:p w:rsidR="00C33518" w:rsidRPr="00C33518" w:rsidRDefault="00B16321" w:rsidP="00C33518">
      <w:pPr>
        <w:spacing w:line="360" w:lineRule="auto"/>
        <w:jc w:val="both"/>
        <w:rPr>
          <w:color w:val="1F1F1F"/>
          <w:sz w:val="28"/>
          <w:szCs w:val="28"/>
        </w:rPr>
      </w:pPr>
      <w:r>
        <w:rPr>
          <w:color w:val="1F1F1F"/>
          <w:sz w:val="28"/>
          <w:szCs w:val="28"/>
        </w:rPr>
        <w:tab/>
      </w:r>
      <w:r w:rsidR="00C33518" w:rsidRPr="00C33518">
        <w:rPr>
          <w:color w:val="1F1F1F"/>
          <w:sz w:val="28"/>
          <w:szCs w:val="28"/>
        </w:rPr>
        <w:t>Для связи микроконтроллера</w:t>
      </w:r>
      <w:r>
        <w:rPr>
          <w:color w:val="1F1F1F"/>
          <w:sz w:val="28"/>
          <w:szCs w:val="28"/>
        </w:rPr>
        <w:t xml:space="preserve"> с компьютером</w:t>
      </w:r>
      <w:r w:rsidR="00C33518" w:rsidRPr="00C33518">
        <w:rPr>
          <w:color w:val="1F1F1F"/>
          <w:sz w:val="28"/>
          <w:szCs w:val="28"/>
        </w:rPr>
        <w:t>, настройки параметров через конфигуратор и загрузки встроенного программного обеспечения применяется трансивер CH340X, преобразующий физический интерфейс USB в UART.</w:t>
      </w:r>
    </w:p>
    <w:p w:rsidR="00B36C44" w:rsidRDefault="00B36C44" w:rsidP="00B36C44">
      <w:pPr>
        <w:spacing w:line="360" w:lineRule="auto"/>
        <w:jc w:val="center"/>
        <w:rPr>
          <w:color w:val="1F1F1F"/>
          <w:sz w:val="28"/>
          <w:szCs w:val="28"/>
        </w:rPr>
      </w:pPr>
      <w:r w:rsidRPr="00B36C44">
        <w:rPr>
          <w:noProof/>
          <w:color w:val="1F1F1F"/>
          <w:sz w:val="28"/>
          <w:szCs w:val="28"/>
        </w:rPr>
        <w:drawing>
          <wp:inline distT="0" distB="0" distL="0" distR="0" wp14:anchorId="290503D4" wp14:editId="4C3F71D1">
            <wp:extent cx="4262259" cy="3089841"/>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7739" cy="3101063"/>
                    </a:xfrm>
                    <a:prstGeom prst="rect">
                      <a:avLst/>
                    </a:prstGeom>
                  </pic:spPr>
                </pic:pic>
              </a:graphicData>
            </a:graphic>
          </wp:inline>
        </w:drawing>
      </w:r>
    </w:p>
    <w:p w:rsidR="00C33518" w:rsidRPr="00C33518" w:rsidRDefault="00C33518" w:rsidP="00C33518">
      <w:pPr>
        <w:spacing w:line="360" w:lineRule="auto"/>
        <w:jc w:val="both"/>
        <w:rPr>
          <w:color w:val="1F1F1F"/>
          <w:sz w:val="28"/>
          <w:szCs w:val="28"/>
        </w:rPr>
      </w:pPr>
      <w:r w:rsidRPr="00C33518">
        <w:rPr>
          <w:color w:val="1F1F1F"/>
          <w:sz w:val="28"/>
          <w:szCs w:val="28"/>
        </w:rPr>
        <w:lastRenderedPageBreak/>
        <w:t xml:space="preserve">Рисунок 2.3 - Схема преобразователя USB-UART, разъема </w:t>
      </w:r>
      <w:proofErr w:type="spellStart"/>
      <w:r w:rsidRPr="00C33518">
        <w:rPr>
          <w:color w:val="1F1F1F"/>
          <w:sz w:val="28"/>
          <w:szCs w:val="28"/>
        </w:rPr>
        <w:t>Type</w:t>
      </w:r>
      <w:proofErr w:type="spellEnd"/>
      <w:r w:rsidRPr="00C33518">
        <w:rPr>
          <w:color w:val="1F1F1F"/>
          <w:sz w:val="28"/>
          <w:szCs w:val="28"/>
        </w:rPr>
        <w:t>-C и логики сброса</w:t>
      </w:r>
    </w:p>
    <w:p w:rsidR="00C33518" w:rsidRPr="00C33518" w:rsidRDefault="00B36C44" w:rsidP="00C33518">
      <w:pPr>
        <w:spacing w:line="360" w:lineRule="auto"/>
        <w:jc w:val="both"/>
        <w:rPr>
          <w:color w:val="1F1F1F"/>
          <w:sz w:val="28"/>
          <w:szCs w:val="28"/>
        </w:rPr>
      </w:pPr>
      <w:r>
        <w:rPr>
          <w:color w:val="1F1F1F"/>
          <w:sz w:val="28"/>
          <w:szCs w:val="28"/>
        </w:rPr>
        <w:tab/>
      </w:r>
      <w:r w:rsidR="00C33518" w:rsidRPr="00C33518">
        <w:rPr>
          <w:color w:val="1F1F1F"/>
          <w:sz w:val="28"/>
          <w:szCs w:val="28"/>
        </w:rPr>
        <w:t>Поскольку полетный контроллер эксплуатируется в полевых условиях, информационные линии подвержены высокому риску пробоя статическим электричеством при подключении кабеля. Для защиты микроконтроллера и трансивера применена специализированная диодная TVS-сборка TPNUP4114, которая мгновенно отводит высоковольтные электростатическ</w:t>
      </w:r>
      <w:r>
        <w:rPr>
          <w:color w:val="1F1F1F"/>
          <w:sz w:val="28"/>
          <w:szCs w:val="28"/>
        </w:rPr>
        <w:t>ие импульсы на общую землю</w:t>
      </w:r>
      <w:r w:rsidR="00C33518" w:rsidRPr="00C33518">
        <w:rPr>
          <w:color w:val="1F1F1F"/>
          <w:sz w:val="28"/>
          <w:szCs w:val="28"/>
        </w:rPr>
        <w:t>. Выводы конфиг</w:t>
      </w:r>
      <w:r>
        <w:rPr>
          <w:color w:val="1F1F1F"/>
          <w:sz w:val="28"/>
          <w:szCs w:val="28"/>
        </w:rPr>
        <w:t xml:space="preserve">урации канала </w:t>
      </w:r>
      <w:proofErr w:type="spellStart"/>
      <w:r>
        <w:rPr>
          <w:color w:val="1F1F1F"/>
          <w:sz w:val="28"/>
          <w:szCs w:val="28"/>
        </w:rPr>
        <w:t>Type</w:t>
      </w:r>
      <w:proofErr w:type="spellEnd"/>
      <w:r>
        <w:rPr>
          <w:color w:val="1F1F1F"/>
          <w:sz w:val="28"/>
          <w:szCs w:val="28"/>
        </w:rPr>
        <w:t>-C</w:t>
      </w:r>
      <w:r w:rsidR="00C33518" w:rsidRPr="00C33518">
        <w:rPr>
          <w:color w:val="1F1F1F"/>
          <w:sz w:val="28"/>
          <w:szCs w:val="28"/>
        </w:rPr>
        <w:t xml:space="preserve"> подтянуты к земле через резисторы 5.1 кОм для корректного распознавания устройства хостом.</w:t>
      </w:r>
    </w:p>
    <w:p w:rsidR="008537E9" w:rsidRPr="00AD18C4" w:rsidRDefault="00B36C44" w:rsidP="008537E9">
      <w:pPr>
        <w:spacing w:line="360" w:lineRule="auto"/>
        <w:jc w:val="both"/>
        <w:rPr>
          <w:color w:val="1F1F1F"/>
          <w:sz w:val="28"/>
          <w:szCs w:val="28"/>
        </w:rPr>
      </w:pPr>
      <w:r>
        <w:rPr>
          <w:color w:val="1F1F1F"/>
          <w:sz w:val="28"/>
          <w:szCs w:val="28"/>
        </w:rPr>
        <w:tab/>
      </w:r>
      <w:r w:rsidR="00C33518" w:rsidRPr="00C33518">
        <w:rPr>
          <w:color w:val="1F1F1F"/>
          <w:sz w:val="28"/>
          <w:szCs w:val="28"/>
        </w:rPr>
        <w:t>Для обеспечения автоматического перехода ESP32-S3 в режим п</w:t>
      </w:r>
      <w:r>
        <w:rPr>
          <w:color w:val="1F1F1F"/>
          <w:sz w:val="28"/>
          <w:szCs w:val="28"/>
        </w:rPr>
        <w:t>рограммирования</w:t>
      </w:r>
      <w:r w:rsidR="00C33518" w:rsidRPr="00C33518">
        <w:rPr>
          <w:color w:val="1F1F1F"/>
          <w:sz w:val="28"/>
          <w:szCs w:val="28"/>
        </w:rPr>
        <w:t xml:space="preserve">, в схему внедрено аппаратное решение на базе двух биполярных NPN-транзисторов MMBT2222A. Данная транзисторная логика преобразует сервисные сигналы DTR и RTS от микросхемы CH340X в требуемую временную </w:t>
      </w:r>
      <w:r>
        <w:rPr>
          <w:color w:val="1F1F1F"/>
          <w:sz w:val="28"/>
          <w:szCs w:val="28"/>
        </w:rPr>
        <w:t xml:space="preserve">последовательность сигналов </w:t>
      </w:r>
      <w:proofErr w:type="spellStart"/>
      <w:r>
        <w:rPr>
          <w:color w:val="1F1F1F"/>
          <w:sz w:val="28"/>
          <w:szCs w:val="28"/>
        </w:rPr>
        <w:t>Reset</w:t>
      </w:r>
      <w:proofErr w:type="spellEnd"/>
      <w:r w:rsidR="00C33518" w:rsidRPr="00C33518">
        <w:rPr>
          <w:color w:val="1F1F1F"/>
          <w:sz w:val="28"/>
          <w:szCs w:val="28"/>
        </w:rPr>
        <w:t>, переводя ядро в режим загрузч</w:t>
      </w:r>
      <w:r>
        <w:rPr>
          <w:color w:val="1F1F1F"/>
          <w:sz w:val="28"/>
          <w:szCs w:val="28"/>
        </w:rPr>
        <w:t>ика. Дополнительно на линии 3.3</w:t>
      </w:r>
      <w:r w:rsidR="00C33518" w:rsidRPr="00C33518">
        <w:rPr>
          <w:color w:val="1F1F1F"/>
          <w:sz w:val="28"/>
          <w:szCs w:val="28"/>
        </w:rPr>
        <w:t>В установлены индикаторные светодиоды для визуального контроля состояния п</w:t>
      </w:r>
      <w:r>
        <w:rPr>
          <w:color w:val="1F1F1F"/>
          <w:sz w:val="28"/>
          <w:szCs w:val="28"/>
        </w:rPr>
        <w:t>итания и передачи данных</w:t>
      </w:r>
      <w:r w:rsidR="00C33518" w:rsidRPr="00C33518">
        <w:rPr>
          <w:color w:val="1F1F1F"/>
          <w:sz w:val="28"/>
          <w:szCs w:val="28"/>
        </w:rPr>
        <w:t>.</w:t>
      </w:r>
    </w:p>
    <w:p w:rsidR="001E23E5" w:rsidRPr="001E23E5" w:rsidRDefault="001E23E5" w:rsidP="001E23E5">
      <w:pPr>
        <w:spacing w:line="360" w:lineRule="auto"/>
        <w:jc w:val="both"/>
        <w:rPr>
          <w:b/>
          <w:color w:val="1F1F1F"/>
          <w:sz w:val="28"/>
          <w:szCs w:val="28"/>
        </w:rPr>
      </w:pPr>
      <w:r w:rsidRPr="001E23E5">
        <w:rPr>
          <w:b/>
          <w:color w:val="1F1F1F"/>
          <w:sz w:val="28"/>
          <w:szCs w:val="28"/>
        </w:rPr>
        <w:t>2.3.3 Входные цепи питания, защита и измерительный делитель</w:t>
      </w:r>
    </w:p>
    <w:p w:rsidR="001E23E5" w:rsidRPr="001E23E5" w:rsidRDefault="001E23E5" w:rsidP="001E23E5">
      <w:pPr>
        <w:spacing w:line="360" w:lineRule="auto"/>
        <w:jc w:val="both"/>
        <w:rPr>
          <w:color w:val="1F1F1F"/>
          <w:sz w:val="28"/>
          <w:szCs w:val="28"/>
        </w:rPr>
      </w:pPr>
      <w:r>
        <w:rPr>
          <w:color w:val="1F1F1F"/>
          <w:sz w:val="28"/>
          <w:szCs w:val="28"/>
        </w:rPr>
        <w:tab/>
      </w:r>
      <w:r w:rsidRPr="001E23E5">
        <w:rPr>
          <w:color w:val="1F1F1F"/>
          <w:sz w:val="28"/>
          <w:szCs w:val="28"/>
        </w:rPr>
        <w:t>Полетный контроллер питается от сило</w:t>
      </w:r>
      <w:r>
        <w:rPr>
          <w:color w:val="1F1F1F"/>
          <w:sz w:val="28"/>
          <w:szCs w:val="28"/>
        </w:rPr>
        <w:t>вой аккумуляторной батареи</w:t>
      </w:r>
      <w:r w:rsidRPr="001E23E5">
        <w:rPr>
          <w:color w:val="1F1F1F"/>
          <w:sz w:val="28"/>
          <w:szCs w:val="28"/>
        </w:rPr>
        <w:t xml:space="preserve">. </w:t>
      </w:r>
      <w:proofErr w:type="spellStart"/>
      <w:r w:rsidRPr="001E23E5">
        <w:rPr>
          <w:color w:val="1F1F1F"/>
          <w:sz w:val="28"/>
          <w:szCs w:val="28"/>
        </w:rPr>
        <w:t>Бесколлекторные</w:t>
      </w:r>
      <w:proofErr w:type="spellEnd"/>
      <w:r w:rsidRPr="001E23E5">
        <w:rPr>
          <w:color w:val="1F1F1F"/>
          <w:sz w:val="28"/>
          <w:szCs w:val="28"/>
        </w:rPr>
        <w:t xml:space="preserve"> моторы при резком торможении генерируют </w:t>
      </w:r>
      <w:r>
        <w:rPr>
          <w:color w:val="1F1F1F"/>
          <w:sz w:val="28"/>
          <w:szCs w:val="28"/>
        </w:rPr>
        <w:t xml:space="preserve">обратный </w:t>
      </w:r>
      <w:r w:rsidRPr="001E23E5">
        <w:rPr>
          <w:color w:val="1F1F1F"/>
          <w:sz w:val="28"/>
          <w:szCs w:val="28"/>
        </w:rPr>
        <w:t>ЭДС, что создает опасные высоковольтные выбросы. Для защиты системы предусмотрен блок входных цепей.</w:t>
      </w:r>
    </w:p>
    <w:p w:rsidR="001E23E5" w:rsidRDefault="001E23E5" w:rsidP="001E23E5">
      <w:pPr>
        <w:spacing w:line="360" w:lineRule="auto"/>
        <w:jc w:val="center"/>
        <w:rPr>
          <w:color w:val="1F1F1F"/>
          <w:sz w:val="28"/>
          <w:szCs w:val="28"/>
        </w:rPr>
      </w:pPr>
      <w:r w:rsidRPr="001E23E5">
        <w:rPr>
          <w:noProof/>
          <w:color w:val="1F1F1F"/>
          <w:sz w:val="28"/>
          <w:szCs w:val="28"/>
        </w:rPr>
        <w:lastRenderedPageBreak/>
        <w:drawing>
          <wp:inline distT="0" distB="0" distL="0" distR="0" wp14:anchorId="6384155A" wp14:editId="5D3407F1">
            <wp:extent cx="4511432" cy="273367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4606" cy="2771955"/>
                    </a:xfrm>
                    <a:prstGeom prst="rect">
                      <a:avLst/>
                    </a:prstGeom>
                  </pic:spPr>
                </pic:pic>
              </a:graphicData>
            </a:graphic>
          </wp:inline>
        </w:drawing>
      </w:r>
    </w:p>
    <w:p w:rsidR="001E23E5" w:rsidRPr="001E23E5" w:rsidRDefault="001E23E5" w:rsidP="001E23E5">
      <w:pPr>
        <w:spacing w:line="360" w:lineRule="auto"/>
        <w:jc w:val="both"/>
        <w:rPr>
          <w:color w:val="1F1F1F"/>
          <w:sz w:val="28"/>
          <w:szCs w:val="28"/>
        </w:rPr>
      </w:pPr>
      <w:r w:rsidRPr="001E23E5">
        <w:rPr>
          <w:color w:val="1F1F1F"/>
          <w:sz w:val="28"/>
          <w:szCs w:val="28"/>
        </w:rPr>
        <w:t>Рисунок 2.5 - Схема входной колодки, защиты и датчика напряжения</w:t>
      </w:r>
    </w:p>
    <w:p w:rsidR="001E23E5" w:rsidRPr="001E23E5" w:rsidRDefault="001E23E5" w:rsidP="001E23E5">
      <w:pPr>
        <w:spacing w:line="360" w:lineRule="auto"/>
        <w:jc w:val="both"/>
        <w:rPr>
          <w:color w:val="1F1F1F"/>
          <w:sz w:val="28"/>
          <w:szCs w:val="28"/>
        </w:rPr>
      </w:pPr>
      <w:r>
        <w:rPr>
          <w:color w:val="1F1F1F"/>
          <w:sz w:val="28"/>
          <w:szCs w:val="28"/>
        </w:rPr>
        <w:tab/>
      </w:r>
      <w:r w:rsidRPr="001E23E5">
        <w:rPr>
          <w:color w:val="1F1F1F"/>
          <w:sz w:val="28"/>
          <w:szCs w:val="28"/>
        </w:rPr>
        <w:t xml:space="preserve">Параллельно линии питания установлен </w:t>
      </w:r>
      <w:proofErr w:type="spellStart"/>
      <w:r w:rsidRPr="001E23E5">
        <w:rPr>
          <w:color w:val="1F1F1F"/>
          <w:sz w:val="28"/>
          <w:szCs w:val="28"/>
        </w:rPr>
        <w:t>супрессор</w:t>
      </w:r>
      <w:proofErr w:type="spellEnd"/>
      <w:r w:rsidRPr="001E23E5">
        <w:rPr>
          <w:color w:val="1F1F1F"/>
          <w:sz w:val="28"/>
          <w:szCs w:val="28"/>
        </w:rPr>
        <w:t xml:space="preserve"> SMAJ30A, который ограничивает пиковое напряжение на уровне 30 В. Для программного контроля </w:t>
      </w:r>
      <w:r>
        <w:rPr>
          <w:color w:val="1F1F1F"/>
          <w:sz w:val="28"/>
          <w:szCs w:val="28"/>
        </w:rPr>
        <w:t xml:space="preserve">заряда </w:t>
      </w:r>
      <w:r w:rsidRPr="001E23E5">
        <w:rPr>
          <w:color w:val="1F1F1F"/>
          <w:sz w:val="28"/>
          <w:szCs w:val="28"/>
        </w:rPr>
        <w:t xml:space="preserve">используется делитель на резисторах </w:t>
      </w:r>
      <m:oMath>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6</m:t>
            </m:r>
          </m:sub>
        </m:sSub>
      </m:oMath>
      <w:r w:rsidRPr="001E23E5">
        <w:rPr>
          <w:color w:val="1F1F1F"/>
          <w:sz w:val="28"/>
          <w:szCs w:val="28"/>
        </w:rPr>
        <w:t xml:space="preserve"> и </w:t>
      </w:r>
      <m:oMath>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7</m:t>
            </m:r>
          </m:sub>
        </m:sSub>
      </m:oMath>
      <w:r w:rsidRPr="001E23E5">
        <w:rPr>
          <w:color w:val="1F1F1F"/>
          <w:sz w:val="28"/>
          <w:szCs w:val="28"/>
        </w:rPr>
        <w:t xml:space="preserve">, подключенный к АЦП. Коэффициент деления </w:t>
      </w:r>
      <m:oMath>
        <m:sSub>
          <m:sSubPr>
            <m:ctrlPr>
              <w:rPr>
                <w:rFonts w:ascii="Cambria Math" w:hAnsi="Cambria Math"/>
                <w:i/>
                <w:color w:val="1F1F1F"/>
                <w:sz w:val="28"/>
                <w:szCs w:val="28"/>
              </w:rPr>
            </m:ctrlPr>
          </m:sSubPr>
          <m:e>
            <m:r>
              <w:rPr>
                <w:rFonts w:ascii="Cambria Math" w:hAnsi="Cambria Math"/>
                <w:color w:val="1F1F1F"/>
                <w:sz w:val="28"/>
                <w:szCs w:val="28"/>
                <w:lang w:val="en-US"/>
              </w:rPr>
              <m:t>K</m:t>
            </m:r>
          </m:e>
          <m:sub>
            <m:r>
              <w:rPr>
                <w:rFonts w:ascii="Cambria Math" w:hAnsi="Cambria Math"/>
                <w:color w:val="1F1F1F"/>
                <w:sz w:val="28"/>
                <w:szCs w:val="28"/>
              </w:rPr>
              <m:t>д</m:t>
            </m:r>
          </m:sub>
        </m:sSub>
      </m:oMath>
    </w:p>
    <w:p w:rsidR="001E23E5" w:rsidRPr="001E23E5" w:rsidRDefault="001E23E5" w:rsidP="001E23E5">
      <w:pPr>
        <w:spacing w:line="360" w:lineRule="auto"/>
        <w:jc w:val="center"/>
        <w:rPr>
          <w:color w:val="1F1F1F"/>
          <w:sz w:val="28"/>
          <w:szCs w:val="28"/>
        </w:rPr>
      </w:pPr>
      <w:r w:rsidRPr="001E23E5">
        <w:rPr>
          <w:color w:val="1F1F1F"/>
          <w:position w:val="-4"/>
          <w:sz w:val="28"/>
          <w:szCs w:val="28"/>
        </w:rPr>
        <w:object w:dxaOrig="180" w:dyaOrig="279">
          <v:shape id="_x0000_i1026" type="#_x0000_t75" style="width:9.35pt;height:14.05pt" o:ole="">
            <v:imagedata r:id="rId14" o:title=""/>
          </v:shape>
          <o:OLEObject Type="Embed" ProgID="Equation.DSMT4" ShapeID="_x0000_i1026" DrawAspect="Content" ObjectID="_1841814124" r:id="rId15"/>
        </w:object>
      </w:r>
      <w:r w:rsidRPr="001E23E5">
        <w:rPr>
          <w:color w:val="1F1F1F"/>
          <w:position w:val="-4"/>
          <w:sz w:val="28"/>
          <w:szCs w:val="28"/>
        </w:rPr>
        <w:object w:dxaOrig="180" w:dyaOrig="279">
          <v:shape id="_x0000_i1027" type="#_x0000_t75" style="width:9.35pt;height:14.05pt" o:ole="">
            <v:imagedata r:id="rId14" o:title=""/>
          </v:shape>
          <o:OLEObject Type="Embed" ProgID="Equation.DSMT4" ShapeID="_x0000_i1027" DrawAspect="Content" ObjectID="_1841814125" r:id="rId16"/>
        </w:object>
      </w:r>
      <m:oMath>
        <m:sSub>
          <m:sSubPr>
            <m:ctrlPr>
              <w:rPr>
                <w:rFonts w:ascii="Cambria Math" w:hAnsi="Cambria Math"/>
                <w:i/>
                <w:color w:val="1F1F1F"/>
                <w:sz w:val="28"/>
                <w:szCs w:val="28"/>
              </w:rPr>
            </m:ctrlPr>
          </m:sSubPr>
          <m:e>
            <m:r>
              <w:rPr>
                <w:rFonts w:ascii="Cambria Math" w:hAnsi="Cambria Math"/>
                <w:color w:val="1F1F1F"/>
                <w:sz w:val="28"/>
                <w:szCs w:val="28"/>
                <w:lang w:val="en-US"/>
              </w:rPr>
              <m:t>K</m:t>
            </m:r>
          </m:e>
          <m:sub>
            <m:r>
              <w:rPr>
                <w:rFonts w:ascii="Cambria Math" w:hAnsi="Cambria Math"/>
                <w:color w:val="1F1F1F"/>
                <w:sz w:val="28"/>
                <w:szCs w:val="28"/>
              </w:rPr>
              <m:t>д</m:t>
            </m:r>
          </m:sub>
        </m:sSub>
        <m:r>
          <w:rPr>
            <w:rFonts w:ascii="Cambria Math" w:hAnsi="Cambria Math"/>
            <w:color w:val="1F1F1F"/>
            <w:sz w:val="28"/>
            <w:szCs w:val="28"/>
          </w:rPr>
          <m:t>=</m:t>
        </m:r>
        <m:f>
          <m:fPr>
            <m:ctrlPr>
              <w:rPr>
                <w:rFonts w:ascii="Cambria Math" w:hAnsi="Cambria Math"/>
                <w:i/>
                <w:color w:val="1F1F1F"/>
                <w:sz w:val="28"/>
                <w:szCs w:val="28"/>
              </w:rPr>
            </m:ctrlPr>
          </m:fPr>
          <m:num>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7</m:t>
                </m:r>
              </m:sub>
            </m:sSub>
          </m:num>
          <m:den>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6</m:t>
                </m:r>
              </m:sub>
            </m:sSub>
            <m:r>
              <w:rPr>
                <w:rFonts w:ascii="Cambria Math" w:hAnsi="Cambria Math"/>
                <w:color w:val="1F1F1F"/>
                <w:sz w:val="28"/>
                <w:szCs w:val="28"/>
              </w:rPr>
              <m:t>+</m:t>
            </m:r>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7</m:t>
                </m:r>
              </m:sub>
            </m:sSub>
          </m:den>
        </m:f>
        <m:r>
          <w:rPr>
            <w:rFonts w:ascii="Cambria Math" w:hAnsi="Cambria Math"/>
            <w:color w:val="1F1F1F"/>
            <w:sz w:val="28"/>
            <w:szCs w:val="28"/>
          </w:rPr>
          <m:t>=</m:t>
        </m:r>
        <m:f>
          <m:fPr>
            <m:ctrlPr>
              <w:rPr>
                <w:rFonts w:ascii="Cambria Math" w:hAnsi="Cambria Math"/>
                <w:i/>
                <w:color w:val="1F1F1F"/>
                <w:sz w:val="28"/>
                <w:szCs w:val="28"/>
              </w:rPr>
            </m:ctrlPr>
          </m:fPr>
          <m:num>
            <m:r>
              <w:rPr>
                <w:rFonts w:ascii="Cambria Math" w:hAnsi="Cambria Math"/>
                <w:color w:val="1F1F1F"/>
                <w:sz w:val="28"/>
                <w:szCs w:val="28"/>
              </w:rPr>
              <m:t>1000</m:t>
            </m:r>
          </m:num>
          <m:den>
            <m:r>
              <w:rPr>
                <w:rFonts w:ascii="Cambria Math" w:hAnsi="Cambria Math"/>
                <w:color w:val="1F1F1F"/>
                <w:sz w:val="28"/>
                <w:szCs w:val="28"/>
              </w:rPr>
              <m:t>11000</m:t>
            </m:r>
          </m:den>
        </m:f>
        <m:r>
          <w:rPr>
            <w:rFonts w:ascii="Cambria Math" w:hAnsi="Cambria Math"/>
            <w:color w:val="1F1F1F"/>
            <w:sz w:val="28"/>
            <w:szCs w:val="28"/>
          </w:rPr>
          <m:t>=0.0909</m:t>
        </m:r>
      </m:oMath>
    </w:p>
    <w:p w:rsidR="001E23E5" w:rsidRPr="001E23E5" w:rsidRDefault="001E23E5" w:rsidP="001E23E5">
      <w:pPr>
        <w:spacing w:line="360" w:lineRule="auto"/>
        <w:jc w:val="both"/>
        <w:rPr>
          <w:color w:val="1F1F1F"/>
          <w:sz w:val="28"/>
          <w:szCs w:val="28"/>
        </w:rPr>
      </w:pPr>
      <w:r w:rsidRPr="001E23E5">
        <w:rPr>
          <w:color w:val="1F1F1F"/>
          <w:sz w:val="28"/>
          <w:szCs w:val="28"/>
        </w:rPr>
        <w:t xml:space="preserve">Максимальное измеряемое напряжение </w:t>
      </w:r>
      <m:oMath>
        <m:sSub>
          <m:sSubPr>
            <m:ctrlPr>
              <w:rPr>
                <w:rFonts w:ascii="Cambria Math" w:hAnsi="Cambria Math"/>
                <w:i/>
                <w:color w:val="1F1F1F"/>
                <w:sz w:val="28"/>
                <w:szCs w:val="28"/>
              </w:rPr>
            </m:ctrlPr>
          </m:sSubPr>
          <m:e>
            <m:r>
              <w:rPr>
                <w:rFonts w:ascii="Cambria Math" w:hAnsi="Cambria Math"/>
                <w:color w:val="1F1F1F"/>
                <w:sz w:val="28"/>
                <w:szCs w:val="28"/>
                <w:lang w:val="en-US"/>
              </w:rPr>
              <m:t>V</m:t>
            </m:r>
          </m:e>
          <m:sub>
            <m:r>
              <w:rPr>
                <w:rFonts w:ascii="Cambria Math" w:hAnsi="Cambria Math"/>
                <w:color w:val="1F1F1F"/>
                <w:sz w:val="28"/>
                <w:szCs w:val="28"/>
              </w:rPr>
              <m:t>MAX</m:t>
            </m:r>
          </m:sub>
        </m:sSub>
      </m:oMath>
      <w:r w:rsidRPr="001E23E5">
        <w:rPr>
          <w:color w:val="1F1F1F"/>
          <w:sz w:val="28"/>
          <w:szCs w:val="28"/>
        </w:rPr>
        <w:t xml:space="preserve"> до насыщения АЦП (3.1 В):</w:t>
      </w:r>
    </w:p>
    <w:p w:rsidR="001E23E5" w:rsidRPr="006A2800" w:rsidRDefault="000D46EC" w:rsidP="001E23E5">
      <w:pPr>
        <w:spacing w:line="360" w:lineRule="auto"/>
        <w:jc w:val="both"/>
        <w:rPr>
          <w:i/>
          <w:color w:val="1F1F1F"/>
          <w:sz w:val="28"/>
          <w:szCs w:val="28"/>
        </w:rPr>
      </w:pPr>
      <m:oMathPara>
        <m:oMath>
          <m:sSub>
            <m:sSubPr>
              <m:ctrlPr>
                <w:rPr>
                  <w:rFonts w:ascii="Cambria Math" w:hAnsi="Cambria Math"/>
                  <w:i/>
                  <w:color w:val="1F1F1F"/>
                  <w:sz w:val="28"/>
                  <w:szCs w:val="28"/>
                </w:rPr>
              </m:ctrlPr>
            </m:sSubPr>
            <m:e>
              <m:r>
                <w:rPr>
                  <w:rFonts w:ascii="Cambria Math" w:hAnsi="Cambria Math"/>
                  <w:color w:val="1F1F1F"/>
                  <w:sz w:val="28"/>
                  <w:szCs w:val="28"/>
                  <w:lang w:val="en-US"/>
                </w:rPr>
                <m:t>V</m:t>
              </m:r>
            </m:e>
            <m:sub>
              <m:r>
                <w:rPr>
                  <w:rFonts w:ascii="Cambria Math" w:hAnsi="Cambria Math"/>
                  <w:color w:val="1F1F1F"/>
                  <w:sz w:val="28"/>
                  <w:szCs w:val="28"/>
                </w:rPr>
                <m:t>MAX</m:t>
              </m:r>
            </m:sub>
          </m:sSub>
          <m:r>
            <w:rPr>
              <w:rFonts w:ascii="Cambria Math" w:hAnsi="Cambria Math"/>
              <w:color w:val="1F1F1F"/>
              <w:sz w:val="28"/>
              <w:szCs w:val="28"/>
            </w:rPr>
            <m:t>=3.1∙11=34.1В</m:t>
          </m:r>
        </m:oMath>
      </m:oMathPara>
    </w:p>
    <w:p w:rsidR="001E23E5" w:rsidRPr="001E23E5" w:rsidRDefault="006A2800" w:rsidP="001E23E5">
      <w:pPr>
        <w:spacing w:line="360" w:lineRule="auto"/>
        <w:jc w:val="both"/>
        <w:rPr>
          <w:color w:val="1F1F1F"/>
          <w:sz w:val="28"/>
          <w:szCs w:val="28"/>
        </w:rPr>
      </w:pPr>
      <w:r>
        <w:rPr>
          <w:color w:val="1F1F1F"/>
          <w:sz w:val="28"/>
          <w:szCs w:val="28"/>
        </w:rPr>
        <w:tab/>
      </w:r>
      <w:r w:rsidR="001E23E5" w:rsidRPr="001E23E5">
        <w:rPr>
          <w:color w:val="1F1F1F"/>
          <w:sz w:val="28"/>
          <w:szCs w:val="28"/>
        </w:rPr>
        <w:t>Выбранный делитель обеспечивает безопасный мониторинг напряжения с запасом для 6S аккумуляторов.</w:t>
      </w:r>
    </w:p>
    <w:p w:rsidR="008537E9" w:rsidRDefault="008537E9" w:rsidP="008537E9">
      <w:pPr>
        <w:spacing w:line="360" w:lineRule="auto"/>
        <w:jc w:val="both"/>
        <w:rPr>
          <w:b/>
          <w:color w:val="1F1F1F"/>
          <w:sz w:val="28"/>
          <w:szCs w:val="28"/>
        </w:rPr>
      </w:pPr>
    </w:p>
    <w:p w:rsidR="000D46EC" w:rsidRPr="007F7282" w:rsidRDefault="000D46EC" w:rsidP="000D46EC">
      <w:pPr>
        <w:spacing w:line="360" w:lineRule="auto"/>
        <w:jc w:val="both"/>
        <w:rPr>
          <w:b/>
          <w:color w:val="1F1F1F"/>
          <w:sz w:val="28"/>
          <w:szCs w:val="28"/>
        </w:rPr>
      </w:pPr>
      <w:r w:rsidRPr="007F7282">
        <w:rPr>
          <w:b/>
          <w:color w:val="1F1F1F"/>
          <w:sz w:val="28"/>
          <w:szCs w:val="28"/>
        </w:rPr>
        <w:t xml:space="preserve">2.3.4 Силовой понижающий преобразователь 5 В </w:t>
      </w:r>
    </w:p>
    <w:p w:rsidR="000D46EC" w:rsidRPr="000D46EC" w:rsidRDefault="000D46EC" w:rsidP="000D46EC">
      <w:pPr>
        <w:spacing w:line="360" w:lineRule="auto"/>
        <w:jc w:val="both"/>
        <w:rPr>
          <w:color w:val="1F1F1F"/>
          <w:sz w:val="28"/>
          <w:szCs w:val="28"/>
        </w:rPr>
      </w:pPr>
      <w:r w:rsidRPr="000D46EC">
        <w:rPr>
          <w:color w:val="1F1F1F"/>
          <w:sz w:val="28"/>
          <w:szCs w:val="28"/>
        </w:rPr>
        <w:t>Данный узел формирует основную силовую</w:t>
      </w:r>
      <w:r w:rsidR="007F7282">
        <w:rPr>
          <w:color w:val="1F1F1F"/>
          <w:sz w:val="28"/>
          <w:szCs w:val="28"/>
        </w:rPr>
        <w:t xml:space="preserve"> шину для питания периферии</w:t>
      </w:r>
      <w:r w:rsidRPr="000D46EC">
        <w:rPr>
          <w:color w:val="1F1F1F"/>
          <w:sz w:val="28"/>
          <w:szCs w:val="28"/>
        </w:rPr>
        <w:t>. Схема реализована на базе синхронного преобразователя JW5026.</w:t>
      </w:r>
    </w:p>
    <w:p w:rsidR="000D46EC" w:rsidRPr="000D46EC" w:rsidRDefault="007F7282" w:rsidP="000D46EC">
      <w:pPr>
        <w:spacing w:line="360" w:lineRule="auto"/>
        <w:jc w:val="both"/>
        <w:rPr>
          <w:color w:val="1F1F1F"/>
          <w:sz w:val="28"/>
          <w:szCs w:val="28"/>
        </w:rPr>
      </w:pPr>
      <w:r w:rsidRPr="001E23E5">
        <w:rPr>
          <w:noProof/>
          <w:color w:val="1F1F1F"/>
          <w:sz w:val="28"/>
          <w:szCs w:val="28"/>
        </w:rPr>
        <w:lastRenderedPageBreak/>
        <w:drawing>
          <wp:inline distT="0" distB="0" distL="0" distR="0" wp14:anchorId="4401A6C2" wp14:editId="0E674A0E">
            <wp:extent cx="5939790" cy="158115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7480"/>
                    <a:stretch/>
                  </pic:blipFill>
                  <pic:spPr bwMode="auto">
                    <a:xfrm>
                      <a:off x="0" y="0"/>
                      <a:ext cx="5939790" cy="1581150"/>
                    </a:xfrm>
                    <a:prstGeom prst="rect">
                      <a:avLst/>
                    </a:prstGeom>
                    <a:ln>
                      <a:noFill/>
                    </a:ln>
                    <a:extLst>
                      <a:ext uri="{53640926-AAD7-44D8-BBD7-CCE9431645EC}">
                        <a14:shadowObscured xmlns:a14="http://schemas.microsoft.com/office/drawing/2010/main"/>
                      </a:ext>
                    </a:extLst>
                  </pic:spPr>
                </pic:pic>
              </a:graphicData>
            </a:graphic>
          </wp:inline>
        </w:drawing>
      </w:r>
      <w:r w:rsidR="000D46EC" w:rsidRPr="000D46EC">
        <w:rPr>
          <w:color w:val="1F1F1F"/>
          <w:sz w:val="28"/>
          <w:szCs w:val="28"/>
        </w:rPr>
        <w:t xml:space="preserve">Рисунок 2.6 - </w:t>
      </w:r>
      <w:r>
        <w:rPr>
          <w:color w:val="1F1F1F"/>
          <w:sz w:val="28"/>
          <w:szCs w:val="28"/>
        </w:rPr>
        <w:t>Схема и расчет узла питания 5 В</w:t>
      </w:r>
    </w:p>
    <w:p w:rsidR="000D46EC" w:rsidRPr="000D46EC" w:rsidRDefault="000D46EC" w:rsidP="000D46EC">
      <w:pPr>
        <w:spacing w:line="360" w:lineRule="auto"/>
        <w:jc w:val="both"/>
        <w:rPr>
          <w:color w:val="1F1F1F"/>
          <w:sz w:val="28"/>
          <w:szCs w:val="28"/>
        </w:rPr>
      </w:pPr>
      <w:r w:rsidRPr="000D46EC">
        <w:rPr>
          <w:color w:val="1F1F1F"/>
          <w:sz w:val="28"/>
          <w:szCs w:val="28"/>
        </w:rPr>
        <w:t>Техническое обоснование и расчет:</w:t>
      </w:r>
    </w:p>
    <w:p w:rsidR="000D46EC" w:rsidRPr="000D46EC" w:rsidRDefault="000D46EC" w:rsidP="000D46EC">
      <w:pPr>
        <w:spacing w:line="360" w:lineRule="auto"/>
        <w:jc w:val="both"/>
        <w:rPr>
          <w:color w:val="1F1F1F"/>
          <w:sz w:val="28"/>
          <w:szCs w:val="28"/>
        </w:rPr>
      </w:pPr>
      <w:r w:rsidRPr="000D46EC">
        <w:rPr>
          <w:color w:val="1F1F1F"/>
          <w:sz w:val="28"/>
          <w:szCs w:val="28"/>
        </w:rPr>
        <w:t xml:space="preserve">1. Настройка выходного напряжения: Делитель обратной связи состоит из резисторов </w:t>
      </w:r>
      <m:oMath>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60</m:t>
            </m:r>
          </m:sub>
        </m:sSub>
      </m:oMath>
      <w:r w:rsidR="007F7282" w:rsidRPr="007F7282">
        <w:rPr>
          <w:color w:val="1F1F1F"/>
          <w:sz w:val="28"/>
          <w:szCs w:val="28"/>
        </w:rPr>
        <w:t xml:space="preserve"> </w:t>
      </w:r>
      <w:r w:rsidRPr="000D46EC">
        <w:rPr>
          <w:color w:val="1F1F1F"/>
          <w:sz w:val="28"/>
          <w:szCs w:val="28"/>
        </w:rPr>
        <w:t xml:space="preserve">и </w:t>
      </w:r>
      <m:oMath>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61</m:t>
            </m:r>
          </m:sub>
        </m:sSub>
      </m:oMath>
      <w:r w:rsidRPr="000D46EC">
        <w:rPr>
          <w:color w:val="1F1F1F"/>
          <w:sz w:val="28"/>
          <w:szCs w:val="28"/>
        </w:rPr>
        <w:t xml:space="preserve">. Расчет выходного напряжения при опорном </w:t>
      </w:r>
      <m:oMath>
        <m:sSub>
          <m:sSubPr>
            <m:ctrlPr>
              <w:rPr>
                <w:rFonts w:ascii="Cambria Math" w:hAnsi="Cambria Math"/>
                <w:i/>
                <w:color w:val="1F1F1F"/>
                <w:sz w:val="28"/>
                <w:szCs w:val="28"/>
              </w:rPr>
            </m:ctrlPr>
          </m:sSubPr>
          <m:e>
            <m:r>
              <w:rPr>
                <w:rFonts w:ascii="Cambria Math" w:hAnsi="Cambria Math"/>
                <w:color w:val="1F1F1F"/>
                <w:sz w:val="28"/>
                <w:szCs w:val="28"/>
                <w:lang w:val="en-US"/>
              </w:rPr>
              <m:t>V</m:t>
            </m:r>
          </m:e>
          <m:sub>
            <m:r>
              <w:rPr>
                <w:rFonts w:ascii="Cambria Math" w:hAnsi="Cambria Math"/>
                <w:color w:val="1F1F1F"/>
                <w:sz w:val="28"/>
                <w:szCs w:val="28"/>
              </w:rPr>
              <m:t>ref</m:t>
            </m:r>
          </m:sub>
        </m:sSub>
        <m:r>
          <w:rPr>
            <w:rFonts w:ascii="Cambria Math" w:hAnsi="Cambria Math"/>
            <w:color w:val="1F1F1F"/>
            <w:sz w:val="28"/>
            <w:szCs w:val="28"/>
          </w:rPr>
          <m:t>=0.765В</m:t>
        </m:r>
      </m:oMath>
      <w:r w:rsidRPr="000D46EC">
        <w:rPr>
          <w:color w:val="1F1F1F"/>
          <w:sz w:val="28"/>
          <w:szCs w:val="28"/>
        </w:rPr>
        <w:t>:</w:t>
      </w:r>
    </w:p>
    <w:p w:rsidR="007F7282" w:rsidRPr="007F7282" w:rsidRDefault="007F7282" w:rsidP="007F7282">
      <w:pPr>
        <w:spacing w:line="360" w:lineRule="auto"/>
        <w:jc w:val="both"/>
        <w:rPr>
          <w:i/>
          <w:color w:val="1F1F1F"/>
          <w:sz w:val="28"/>
          <w:szCs w:val="28"/>
        </w:rPr>
      </w:pPr>
      <m:oMathPara>
        <m:oMath>
          <m:sSub>
            <m:sSubPr>
              <m:ctrlPr>
                <w:rPr>
                  <w:rFonts w:ascii="Cambria Math" w:hAnsi="Cambria Math"/>
                  <w:i/>
                  <w:color w:val="1F1F1F"/>
                  <w:sz w:val="28"/>
                  <w:szCs w:val="28"/>
                </w:rPr>
              </m:ctrlPr>
            </m:sSubPr>
            <m:e>
              <m:r>
                <w:rPr>
                  <w:rFonts w:ascii="Cambria Math" w:hAnsi="Cambria Math"/>
                  <w:color w:val="1F1F1F"/>
                  <w:sz w:val="28"/>
                  <w:szCs w:val="28"/>
                  <w:lang w:val="en-US"/>
                </w:rPr>
                <m:t>V</m:t>
              </m:r>
            </m:e>
            <m:sub>
              <m:r>
                <w:rPr>
                  <w:rFonts w:ascii="Cambria Math" w:hAnsi="Cambria Math"/>
                  <w:color w:val="1F1F1F"/>
                  <w:sz w:val="28"/>
                  <w:szCs w:val="28"/>
                </w:rPr>
                <m:t>out</m:t>
              </m:r>
            </m:sub>
          </m:sSub>
          <m:r>
            <w:rPr>
              <w:rFonts w:ascii="Cambria Math" w:hAnsi="Cambria Math"/>
              <w:color w:val="1F1F1F"/>
              <w:sz w:val="28"/>
              <w:szCs w:val="28"/>
            </w:rPr>
            <m:t>=</m:t>
          </m:r>
          <m:r>
            <w:rPr>
              <w:rFonts w:ascii="Cambria Math" w:hAnsi="Cambria Math"/>
              <w:color w:val="1F1F1F"/>
              <w:sz w:val="28"/>
              <w:szCs w:val="28"/>
            </w:rPr>
            <m:t>0.765</m:t>
          </m:r>
          <m:r>
            <w:rPr>
              <w:rFonts w:ascii="Cambria Math" w:hAnsi="Cambria Math"/>
              <w:color w:val="1F1F1F"/>
              <w:sz w:val="28"/>
              <w:szCs w:val="28"/>
            </w:rPr>
            <m:t>∙</m:t>
          </m:r>
          <m:r>
            <w:rPr>
              <w:rFonts w:ascii="Cambria Math" w:hAnsi="Cambria Math"/>
              <w:color w:val="1F1F1F"/>
              <w:sz w:val="28"/>
              <w:szCs w:val="28"/>
            </w:rPr>
            <m:t>(1+</m:t>
          </m:r>
          <m:f>
            <m:fPr>
              <m:ctrlPr>
                <w:rPr>
                  <w:rFonts w:ascii="Cambria Math" w:hAnsi="Cambria Math"/>
                  <w:i/>
                  <w:color w:val="1F1F1F"/>
                  <w:sz w:val="28"/>
                  <w:szCs w:val="28"/>
                </w:rPr>
              </m:ctrlPr>
            </m:fPr>
            <m:num>
              <m:r>
                <w:rPr>
                  <w:rFonts w:ascii="Cambria Math" w:hAnsi="Cambria Math"/>
                  <w:color w:val="1F1F1F"/>
                  <w:sz w:val="28"/>
                  <w:szCs w:val="28"/>
                </w:rPr>
                <m:t>11300</m:t>
              </m:r>
            </m:num>
            <m:den>
              <m:r>
                <w:rPr>
                  <w:rFonts w:ascii="Cambria Math" w:hAnsi="Cambria Math"/>
                  <w:color w:val="1F1F1F"/>
                  <w:sz w:val="28"/>
                  <w:szCs w:val="28"/>
                </w:rPr>
                <m:t>2100</m:t>
              </m:r>
            </m:den>
          </m:f>
          <m:r>
            <w:rPr>
              <w:rFonts w:ascii="Cambria Math" w:hAnsi="Cambria Math"/>
              <w:color w:val="1F1F1F"/>
              <w:sz w:val="28"/>
              <w:szCs w:val="28"/>
            </w:rPr>
            <m:t>)</m:t>
          </m:r>
          <m:r>
            <w:rPr>
              <w:rFonts w:ascii="Cambria Math" w:hAnsi="Cambria Math"/>
              <w:color w:val="1F1F1F"/>
              <w:sz w:val="28"/>
              <w:szCs w:val="28"/>
            </w:rPr>
            <m:t>=</m:t>
          </m:r>
          <m:r>
            <w:rPr>
              <w:rFonts w:ascii="Cambria Math" w:hAnsi="Cambria Math"/>
              <w:color w:val="1F1F1F"/>
              <w:sz w:val="28"/>
              <w:szCs w:val="28"/>
            </w:rPr>
            <m:t>4.88В</m:t>
          </m:r>
        </m:oMath>
      </m:oMathPara>
    </w:p>
    <w:p w:rsidR="000D46EC" w:rsidRPr="000D46EC" w:rsidRDefault="000D46EC" w:rsidP="000D46EC">
      <w:pPr>
        <w:spacing w:line="360" w:lineRule="auto"/>
        <w:jc w:val="both"/>
        <w:rPr>
          <w:color w:val="1F1F1F"/>
          <w:sz w:val="28"/>
          <w:szCs w:val="28"/>
        </w:rPr>
      </w:pPr>
    </w:p>
    <w:p w:rsidR="000D46EC" w:rsidRPr="007F7282" w:rsidRDefault="000D46EC" w:rsidP="000D46EC">
      <w:pPr>
        <w:spacing w:line="360" w:lineRule="auto"/>
        <w:jc w:val="both"/>
        <w:rPr>
          <w:i/>
          <w:color w:val="1F1F1F"/>
          <w:sz w:val="28"/>
          <w:szCs w:val="28"/>
        </w:rPr>
      </w:pPr>
      <w:r w:rsidRPr="000D46EC">
        <w:rPr>
          <w:color w:val="1F1F1F"/>
          <w:sz w:val="28"/>
          <w:szCs w:val="28"/>
        </w:rPr>
        <w:t xml:space="preserve">2. Выбор индуктивности: Для дросселя </w:t>
      </w:r>
      <m:oMath>
        <m:sSub>
          <m:sSubPr>
            <m:ctrlPr>
              <w:rPr>
                <w:rFonts w:ascii="Cambria Math" w:hAnsi="Cambria Math"/>
                <w:i/>
                <w:color w:val="1F1F1F"/>
                <w:sz w:val="28"/>
                <w:szCs w:val="28"/>
              </w:rPr>
            </m:ctrlPr>
          </m:sSubPr>
          <m:e>
            <m:r>
              <w:rPr>
                <w:rFonts w:ascii="Cambria Math" w:hAnsi="Cambria Math"/>
                <w:color w:val="1F1F1F"/>
                <w:sz w:val="28"/>
                <w:szCs w:val="28"/>
              </w:rPr>
              <m:t>L</m:t>
            </m:r>
          </m:e>
          <m:sub>
            <m:r>
              <w:rPr>
                <w:rFonts w:ascii="Cambria Math" w:hAnsi="Cambria Math"/>
                <w:color w:val="1F1F1F"/>
                <w:sz w:val="28"/>
                <w:szCs w:val="28"/>
              </w:rPr>
              <m:t>1</m:t>
            </m:r>
          </m:sub>
        </m:sSub>
      </m:oMath>
      <w:r w:rsidRPr="000D46EC">
        <w:rPr>
          <w:color w:val="1F1F1F"/>
          <w:sz w:val="28"/>
          <w:szCs w:val="28"/>
        </w:rPr>
        <w:t xml:space="preserve">= 22мкГн при </w:t>
      </w:r>
      <m:oMath>
        <m:sSub>
          <m:sSubPr>
            <m:ctrlPr>
              <w:rPr>
                <w:rFonts w:ascii="Cambria Math" w:hAnsi="Cambria Math"/>
                <w:i/>
                <w:color w:val="1F1F1F"/>
                <w:sz w:val="28"/>
                <w:szCs w:val="28"/>
              </w:rPr>
            </m:ctrlPr>
          </m:sSubPr>
          <m:e>
            <m:r>
              <w:rPr>
                <w:rFonts w:ascii="Cambria Math" w:hAnsi="Cambria Math"/>
                <w:color w:val="1F1F1F"/>
                <w:sz w:val="28"/>
                <w:szCs w:val="28"/>
              </w:rPr>
              <m:t>f</m:t>
            </m:r>
          </m:e>
          <m:sub>
            <m:r>
              <w:rPr>
                <w:rFonts w:ascii="Cambria Math" w:hAnsi="Cambria Math"/>
                <w:color w:val="1F1F1F"/>
                <w:sz w:val="28"/>
                <w:szCs w:val="28"/>
              </w:rPr>
              <m:t>sw</m:t>
            </m:r>
          </m:sub>
        </m:sSub>
      </m:oMath>
      <w:r w:rsidR="007F7282">
        <w:rPr>
          <w:color w:val="1F1F1F"/>
          <w:sz w:val="28"/>
          <w:szCs w:val="28"/>
        </w:rPr>
        <w:t>=500</w:t>
      </w:r>
      <w:r w:rsidRPr="000D46EC">
        <w:rPr>
          <w:color w:val="1F1F1F"/>
          <w:sz w:val="28"/>
          <w:szCs w:val="28"/>
        </w:rPr>
        <w:t xml:space="preserve">кГц и </w:t>
      </w:r>
      <m:oMath>
        <m:sSub>
          <m:sSubPr>
            <m:ctrlPr>
              <w:rPr>
                <w:rFonts w:ascii="Cambria Math" w:hAnsi="Cambria Math"/>
                <w:i/>
                <w:color w:val="1F1F1F"/>
                <w:sz w:val="28"/>
                <w:szCs w:val="28"/>
              </w:rPr>
            </m:ctrlPr>
          </m:sSubPr>
          <m:e>
            <m:r>
              <w:rPr>
                <w:rFonts w:ascii="Cambria Math" w:hAnsi="Cambria Math"/>
                <w:color w:val="1F1F1F"/>
                <w:sz w:val="28"/>
                <w:szCs w:val="28"/>
              </w:rPr>
              <m:t>U</m:t>
            </m:r>
          </m:e>
          <m:sub>
            <m:r>
              <w:rPr>
                <w:rFonts w:ascii="Cambria Math" w:hAnsi="Cambria Math"/>
                <w:color w:val="1F1F1F"/>
                <w:sz w:val="28"/>
                <w:szCs w:val="28"/>
              </w:rPr>
              <m:t>in</m:t>
            </m:r>
          </m:sub>
        </m:sSub>
        <m:r>
          <w:rPr>
            <w:rFonts w:ascii="Cambria Math" w:hAnsi="Cambria Math"/>
            <w:color w:val="1F1F1F"/>
            <w:sz w:val="28"/>
            <w:szCs w:val="28"/>
          </w:rPr>
          <m:t>=</m:t>
        </m:r>
      </m:oMath>
      <w:r w:rsidR="007F7282">
        <w:rPr>
          <w:color w:val="1F1F1F"/>
          <w:sz w:val="28"/>
          <w:szCs w:val="28"/>
        </w:rPr>
        <w:t>25.2</w:t>
      </w:r>
      <w:r w:rsidRPr="000D46EC">
        <w:rPr>
          <w:color w:val="1F1F1F"/>
          <w:sz w:val="28"/>
          <w:szCs w:val="28"/>
        </w:rPr>
        <w:t xml:space="preserve">В, размах пульсаций тока </w:t>
      </w:r>
      <m:oMath>
        <m:sSub>
          <m:sSubPr>
            <m:ctrlPr>
              <w:rPr>
                <w:rFonts w:ascii="Cambria Math" w:hAnsi="Cambria Math"/>
                <w:i/>
                <w:color w:val="1F1F1F"/>
                <w:sz w:val="28"/>
                <w:szCs w:val="28"/>
              </w:rPr>
            </m:ctrlPr>
          </m:sSubPr>
          <m:e>
            <m:r>
              <w:rPr>
                <w:rFonts w:ascii="Cambria Math" w:hAnsi="Cambria Math"/>
                <w:color w:val="1F1F1F"/>
                <w:sz w:val="28"/>
                <w:szCs w:val="28"/>
              </w:rPr>
              <m:t>∆</m:t>
            </m:r>
            <m:r>
              <w:rPr>
                <w:rFonts w:ascii="Cambria Math" w:hAnsi="Cambria Math"/>
                <w:color w:val="1F1F1F"/>
                <w:sz w:val="28"/>
                <w:szCs w:val="28"/>
                <w:lang w:val="en-US"/>
              </w:rPr>
              <m:t>I</m:t>
            </m:r>
          </m:e>
          <m:sub>
            <m:r>
              <w:rPr>
                <w:rFonts w:ascii="Cambria Math" w:hAnsi="Cambria Math"/>
                <w:color w:val="1F1F1F"/>
                <w:sz w:val="28"/>
                <w:szCs w:val="28"/>
                <w:lang w:val="en-US"/>
              </w:rPr>
              <m:t>L</m:t>
            </m:r>
          </m:sub>
        </m:sSub>
        <m:r>
          <w:rPr>
            <w:rFonts w:ascii="Cambria Math" w:hAnsi="Cambria Math"/>
            <w:color w:val="1F1F1F"/>
            <w:sz w:val="28"/>
            <w:szCs w:val="28"/>
          </w:rPr>
          <m:t>:</m:t>
        </m:r>
      </m:oMath>
    </w:p>
    <w:p w:rsidR="007F7282" w:rsidRPr="007F7282" w:rsidRDefault="007F7282" w:rsidP="007F7282">
      <w:pPr>
        <w:spacing w:line="360" w:lineRule="auto"/>
        <w:jc w:val="both"/>
        <w:rPr>
          <w:i/>
          <w:color w:val="1F1F1F"/>
          <w:sz w:val="28"/>
          <w:szCs w:val="28"/>
        </w:rPr>
      </w:pPr>
      <m:oMathPara>
        <m:oMath>
          <m:sSub>
            <m:sSubPr>
              <m:ctrlPr>
                <w:rPr>
                  <w:rFonts w:ascii="Cambria Math" w:hAnsi="Cambria Math"/>
                  <w:i/>
                  <w:color w:val="1F1F1F"/>
                  <w:sz w:val="28"/>
                  <w:szCs w:val="28"/>
                </w:rPr>
              </m:ctrlPr>
            </m:sSubPr>
            <m:e>
              <m:r>
                <w:rPr>
                  <w:rFonts w:ascii="Cambria Math" w:hAnsi="Cambria Math"/>
                  <w:color w:val="1F1F1F"/>
                  <w:sz w:val="28"/>
                  <w:szCs w:val="28"/>
                  <w:lang w:val="en-US"/>
                </w:rPr>
                <m:t>∆I</m:t>
              </m:r>
            </m:e>
            <m:sub>
              <m:r>
                <w:rPr>
                  <w:rFonts w:ascii="Cambria Math" w:hAnsi="Cambria Math"/>
                  <w:color w:val="1F1F1F"/>
                  <w:sz w:val="28"/>
                  <w:szCs w:val="28"/>
                  <w:lang w:val="en-US"/>
                </w:rPr>
                <m:t>L</m:t>
              </m:r>
            </m:sub>
          </m:sSub>
          <m:r>
            <w:rPr>
              <w:rFonts w:ascii="Cambria Math" w:hAnsi="Cambria Math"/>
              <w:color w:val="1F1F1F"/>
              <w:sz w:val="28"/>
              <w:szCs w:val="28"/>
            </w:rPr>
            <m:t>=</m:t>
          </m:r>
          <m:f>
            <m:fPr>
              <m:ctrlPr>
                <w:rPr>
                  <w:rFonts w:ascii="Cambria Math" w:hAnsi="Cambria Math"/>
                  <w:i/>
                  <w:color w:val="1F1F1F"/>
                  <w:sz w:val="28"/>
                  <w:szCs w:val="28"/>
                </w:rPr>
              </m:ctrlPr>
            </m:fPr>
            <m:num>
              <m:r>
                <w:rPr>
                  <w:rFonts w:ascii="Cambria Math" w:hAnsi="Cambria Math"/>
                  <w:color w:val="1F1F1F"/>
                  <w:sz w:val="28"/>
                  <w:szCs w:val="28"/>
                </w:rPr>
                <m:t>5</m:t>
              </m:r>
              <m:r>
                <w:rPr>
                  <w:rFonts w:ascii="Cambria Math" w:hAnsi="Cambria Math"/>
                  <w:color w:val="1F1F1F"/>
                  <w:sz w:val="28"/>
                  <w:szCs w:val="28"/>
                </w:rPr>
                <m:t>∙</m:t>
              </m:r>
              <m:d>
                <m:dPr>
                  <m:ctrlPr>
                    <w:rPr>
                      <w:rFonts w:ascii="Cambria Math" w:hAnsi="Cambria Math"/>
                      <w:i/>
                      <w:color w:val="1F1F1F"/>
                      <w:sz w:val="28"/>
                      <w:szCs w:val="28"/>
                    </w:rPr>
                  </m:ctrlPr>
                </m:dPr>
                <m:e>
                  <m:r>
                    <w:rPr>
                      <w:rFonts w:ascii="Cambria Math" w:hAnsi="Cambria Math"/>
                      <w:color w:val="1F1F1F"/>
                      <w:sz w:val="28"/>
                      <w:szCs w:val="28"/>
                    </w:rPr>
                    <m:t>25.2-5</m:t>
                  </m:r>
                </m:e>
              </m:d>
            </m:num>
            <m:den>
              <m:r>
                <w:rPr>
                  <w:rFonts w:ascii="Cambria Math" w:hAnsi="Cambria Math"/>
                  <w:color w:val="1F1F1F"/>
                  <w:sz w:val="28"/>
                  <w:szCs w:val="28"/>
                </w:rPr>
                <m:t>25.2</m:t>
              </m:r>
              <m:r>
                <w:rPr>
                  <w:rFonts w:ascii="Cambria Math" w:hAnsi="Cambria Math"/>
                  <w:color w:val="1F1F1F"/>
                  <w:sz w:val="28"/>
                  <w:szCs w:val="28"/>
                </w:rPr>
                <m:t>∙</m:t>
              </m:r>
              <m:r>
                <w:rPr>
                  <w:rFonts w:ascii="Cambria Math" w:hAnsi="Cambria Math"/>
                  <w:color w:val="1F1F1F"/>
                  <w:sz w:val="28"/>
                  <w:szCs w:val="28"/>
                </w:rPr>
                <m:t>500</m:t>
              </m:r>
              <m:r>
                <w:rPr>
                  <w:rFonts w:ascii="Cambria Math" w:hAnsi="Cambria Math"/>
                  <w:color w:val="1F1F1F"/>
                  <w:sz w:val="28"/>
                  <w:szCs w:val="28"/>
                </w:rPr>
                <m:t>∙</m:t>
              </m:r>
              <m:sSup>
                <m:sSupPr>
                  <m:ctrlPr>
                    <w:rPr>
                      <w:rFonts w:ascii="Cambria Math" w:hAnsi="Cambria Math"/>
                      <w:i/>
                      <w:color w:val="1F1F1F"/>
                      <w:sz w:val="28"/>
                      <w:szCs w:val="28"/>
                    </w:rPr>
                  </m:ctrlPr>
                </m:sSupPr>
                <m:e>
                  <m:r>
                    <w:rPr>
                      <w:rFonts w:ascii="Cambria Math" w:hAnsi="Cambria Math"/>
                      <w:color w:val="1F1F1F"/>
                      <w:sz w:val="28"/>
                      <w:szCs w:val="28"/>
                    </w:rPr>
                    <m:t>10</m:t>
                  </m:r>
                </m:e>
                <m:sup>
                  <m:r>
                    <w:rPr>
                      <w:rFonts w:ascii="Cambria Math" w:hAnsi="Cambria Math"/>
                      <w:color w:val="1F1F1F"/>
                      <w:sz w:val="28"/>
                      <w:szCs w:val="28"/>
                    </w:rPr>
                    <m:t>3</m:t>
                  </m:r>
                </m:sup>
              </m:sSup>
              <m:r>
                <w:rPr>
                  <w:rFonts w:ascii="Cambria Math" w:hAnsi="Cambria Math"/>
                  <w:color w:val="1F1F1F"/>
                  <w:sz w:val="28"/>
                  <w:szCs w:val="28"/>
                </w:rPr>
                <m:t>∙</m:t>
              </m:r>
              <m:r>
                <w:rPr>
                  <w:rFonts w:ascii="Cambria Math" w:hAnsi="Cambria Math"/>
                  <w:color w:val="1F1F1F"/>
                  <w:sz w:val="28"/>
                  <w:szCs w:val="28"/>
                </w:rPr>
                <m:t>22</m:t>
              </m:r>
              <m:r>
                <w:rPr>
                  <w:rFonts w:ascii="Cambria Math" w:hAnsi="Cambria Math"/>
                  <w:color w:val="1F1F1F"/>
                  <w:sz w:val="28"/>
                  <w:szCs w:val="28"/>
                </w:rPr>
                <m:t>∙</m:t>
              </m:r>
              <m:sSup>
                <m:sSupPr>
                  <m:ctrlPr>
                    <w:rPr>
                      <w:rFonts w:ascii="Cambria Math" w:hAnsi="Cambria Math"/>
                      <w:i/>
                      <w:color w:val="1F1F1F"/>
                      <w:sz w:val="28"/>
                      <w:szCs w:val="28"/>
                    </w:rPr>
                  </m:ctrlPr>
                </m:sSupPr>
                <m:e>
                  <m:r>
                    <w:rPr>
                      <w:rFonts w:ascii="Cambria Math" w:hAnsi="Cambria Math"/>
                      <w:color w:val="1F1F1F"/>
                      <w:sz w:val="28"/>
                      <w:szCs w:val="28"/>
                    </w:rPr>
                    <m:t>10</m:t>
                  </m:r>
                </m:e>
                <m:sup>
                  <m:r>
                    <w:rPr>
                      <w:rFonts w:ascii="Cambria Math" w:hAnsi="Cambria Math"/>
                      <w:color w:val="1F1F1F"/>
                      <w:sz w:val="28"/>
                      <w:szCs w:val="28"/>
                    </w:rPr>
                    <m:t>-6</m:t>
                  </m:r>
                </m:sup>
              </m:sSup>
            </m:den>
          </m:f>
          <m:r>
            <w:rPr>
              <w:rFonts w:ascii="Cambria Math" w:hAnsi="Cambria Math"/>
              <w:color w:val="1F1F1F"/>
              <w:sz w:val="28"/>
              <w:szCs w:val="28"/>
            </w:rPr>
            <m:t>)=</m:t>
          </m:r>
          <m:r>
            <w:rPr>
              <w:rFonts w:ascii="Cambria Math" w:hAnsi="Cambria Math"/>
              <w:color w:val="1F1F1F"/>
              <w:sz w:val="28"/>
              <w:szCs w:val="28"/>
            </w:rPr>
            <m:t>0.364A</m:t>
          </m:r>
        </m:oMath>
      </m:oMathPara>
    </w:p>
    <w:p w:rsidR="000D46EC" w:rsidRPr="000D46EC" w:rsidRDefault="000D46EC" w:rsidP="000D46EC">
      <w:pPr>
        <w:spacing w:line="360" w:lineRule="auto"/>
        <w:jc w:val="both"/>
        <w:rPr>
          <w:color w:val="1F1F1F"/>
          <w:sz w:val="28"/>
          <w:szCs w:val="28"/>
        </w:rPr>
      </w:pPr>
    </w:p>
    <w:p w:rsidR="000D46EC" w:rsidRPr="000D46EC" w:rsidRDefault="007F7282" w:rsidP="007F7282">
      <w:pPr>
        <w:spacing w:line="360" w:lineRule="auto"/>
        <w:ind w:firstLine="708"/>
        <w:jc w:val="both"/>
        <w:rPr>
          <w:color w:val="1F1F1F"/>
          <w:sz w:val="28"/>
          <w:szCs w:val="28"/>
        </w:rPr>
      </w:pPr>
      <w:r>
        <w:rPr>
          <w:color w:val="1F1F1F"/>
          <w:sz w:val="28"/>
          <w:szCs w:val="28"/>
        </w:rPr>
        <w:t>Пульсации тока составляют 24.5%</w:t>
      </w:r>
      <w:r w:rsidR="000D46EC" w:rsidRPr="000D46EC">
        <w:rPr>
          <w:color w:val="1F1F1F"/>
          <w:sz w:val="28"/>
          <w:szCs w:val="28"/>
        </w:rPr>
        <w:t xml:space="preserve"> от максимума нагрузки, что обеспечивает стабильный непрерывный режим работы без насыщения.</w:t>
      </w:r>
    </w:p>
    <w:p w:rsidR="000D46EC" w:rsidRPr="000D46EC" w:rsidRDefault="000D46EC" w:rsidP="000D46EC">
      <w:pPr>
        <w:spacing w:line="360" w:lineRule="auto"/>
        <w:jc w:val="both"/>
        <w:rPr>
          <w:color w:val="1F1F1F"/>
          <w:sz w:val="28"/>
          <w:szCs w:val="28"/>
        </w:rPr>
      </w:pPr>
      <w:r w:rsidRPr="000D46EC">
        <w:rPr>
          <w:color w:val="1F1F1F"/>
          <w:sz w:val="28"/>
          <w:szCs w:val="28"/>
        </w:rPr>
        <w:t>2.3.5 Понижающий преобразователь 3.3 В (DC-DC)</w:t>
      </w:r>
    </w:p>
    <w:p w:rsidR="000D46EC" w:rsidRPr="000D46EC" w:rsidRDefault="000D46EC" w:rsidP="007F7282">
      <w:pPr>
        <w:spacing w:line="360" w:lineRule="auto"/>
        <w:ind w:firstLine="708"/>
        <w:jc w:val="both"/>
        <w:rPr>
          <w:color w:val="1F1F1F"/>
          <w:sz w:val="28"/>
          <w:szCs w:val="28"/>
        </w:rPr>
      </w:pPr>
      <w:r w:rsidRPr="000D46EC">
        <w:rPr>
          <w:color w:val="1F1F1F"/>
          <w:sz w:val="28"/>
          <w:szCs w:val="28"/>
        </w:rPr>
        <w:t>Узел формирует шину для питания микроконтроллера и логики. Схема аналогична предыдущему узлу, но имеет другие номиналы делителя для получения 3.3 В.</w:t>
      </w:r>
    </w:p>
    <w:p w:rsidR="000D46EC" w:rsidRPr="000D46EC" w:rsidRDefault="000D46EC" w:rsidP="000D46EC">
      <w:pPr>
        <w:spacing w:line="360" w:lineRule="auto"/>
        <w:jc w:val="both"/>
        <w:rPr>
          <w:color w:val="1F1F1F"/>
          <w:sz w:val="28"/>
          <w:szCs w:val="28"/>
        </w:rPr>
      </w:pPr>
    </w:p>
    <w:p w:rsidR="000D46EC" w:rsidRPr="000D46EC" w:rsidRDefault="007F7282" w:rsidP="000D46EC">
      <w:pPr>
        <w:spacing w:line="360" w:lineRule="auto"/>
        <w:jc w:val="both"/>
        <w:rPr>
          <w:color w:val="1F1F1F"/>
          <w:sz w:val="28"/>
          <w:szCs w:val="28"/>
        </w:rPr>
      </w:pPr>
      <w:r w:rsidRPr="001E23E5">
        <w:rPr>
          <w:noProof/>
          <w:color w:val="1F1F1F"/>
          <w:sz w:val="28"/>
          <w:szCs w:val="28"/>
        </w:rPr>
        <w:lastRenderedPageBreak/>
        <w:drawing>
          <wp:inline distT="0" distB="0" distL="0" distR="0" wp14:anchorId="551D71C3" wp14:editId="65A22D50">
            <wp:extent cx="5939790" cy="1515110"/>
            <wp:effectExtent l="0" t="0" r="381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9673"/>
                    <a:stretch/>
                  </pic:blipFill>
                  <pic:spPr bwMode="auto">
                    <a:xfrm>
                      <a:off x="0" y="0"/>
                      <a:ext cx="5939790" cy="1515110"/>
                    </a:xfrm>
                    <a:prstGeom prst="rect">
                      <a:avLst/>
                    </a:prstGeom>
                    <a:ln>
                      <a:noFill/>
                    </a:ln>
                    <a:extLst>
                      <a:ext uri="{53640926-AAD7-44D8-BBD7-CCE9431645EC}">
                        <a14:shadowObscured xmlns:a14="http://schemas.microsoft.com/office/drawing/2010/main"/>
                      </a:ext>
                    </a:extLst>
                  </pic:spPr>
                </pic:pic>
              </a:graphicData>
            </a:graphic>
          </wp:inline>
        </w:drawing>
      </w:r>
      <w:r w:rsidR="000D46EC" w:rsidRPr="000D46EC">
        <w:rPr>
          <w:color w:val="1F1F1F"/>
          <w:sz w:val="28"/>
          <w:szCs w:val="28"/>
        </w:rPr>
        <w:t>Рисунок 2.7 - Схема и расчет узла питания 3.3 В</w:t>
      </w:r>
    </w:p>
    <w:p w:rsidR="000D46EC" w:rsidRPr="000D46EC" w:rsidRDefault="000D46EC" w:rsidP="000D46EC">
      <w:pPr>
        <w:spacing w:line="360" w:lineRule="auto"/>
        <w:jc w:val="both"/>
        <w:rPr>
          <w:color w:val="1F1F1F"/>
          <w:sz w:val="28"/>
          <w:szCs w:val="28"/>
        </w:rPr>
      </w:pPr>
    </w:p>
    <w:p w:rsidR="000D46EC" w:rsidRPr="000D46EC" w:rsidRDefault="000D46EC" w:rsidP="000D46EC">
      <w:pPr>
        <w:spacing w:line="360" w:lineRule="auto"/>
        <w:jc w:val="both"/>
        <w:rPr>
          <w:color w:val="1F1F1F"/>
          <w:sz w:val="28"/>
          <w:szCs w:val="28"/>
        </w:rPr>
      </w:pPr>
      <w:r w:rsidRPr="000D46EC">
        <w:rPr>
          <w:color w:val="1F1F1F"/>
          <w:sz w:val="28"/>
          <w:szCs w:val="28"/>
        </w:rPr>
        <w:t>Техническое обоснование и расчет:</w:t>
      </w:r>
    </w:p>
    <w:p w:rsidR="000D46EC" w:rsidRPr="000D46EC" w:rsidRDefault="000D46EC" w:rsidP="000D46EC">
      <w:pPr>
        <w:spacing w:line="360" w:lineRule="auto"/>
        <w:jc w:val="both"/>
        <w:rPr>
          <w:color w:val="1F1F1F"/>
          <w:sz w:val="28"/>
          <w:szCs w:val="28"/>
        </w:rPr>
      </w:pPr>
    </w:p>
    <w:p w:rsidR="000D46EC" w:rsidRPr="000D46EC" w:rsidRDefault="000D46EC" w:rsidP="000D46EC">
      <w:pPr>
        <w:spacing w:line="360" w:lineRule="auto"/>
        <w:jc w:val="both"/>
        <w:rPr>
          <w:color w:val="1F1F1F"/>
          <w:sz w:val="28"/>
          <w:szCs w:val="28"/>
        </w:rPr>
      </w:pPr>
      <w:r w:rsidRPr="000D46EC">
        <w:rPr>
          <w:color w:val="1F1F1F"/>
          <w:sz w:val="28"/>
          <w:szCs w:val="28"/>
        </w:rPr>
        <w:t xml:space="preserve">1. </w:t>
      </w:r>
      <w:r w:rsidR="007F7282" w:rsidRPr="000D46EC">
        <w:rPr>
          <w:color w:val="1F1F1F"/>
          <w:sz w:val="28"/>
          <w:szCs w:val="28"/>
        </w:rPr>
        <w:t xml:space="preserve">Настройка выходного напряжения: Делитель обратной связи состоит из резисторов </w:t>
      </w:r>
      <m:oMath>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5</m:t>
            </m:r>
            <m:r>
              <w:rPr>
                <w:rFonts w:ascii="Cambria Math" w:hAnsi="Cambria Math"/>
                <w:color w:val="1F1F1F"/>
                <w:sz w:val="28"/>
                <w:szCs w:val="28"/>
              </w:rPr>
              <m:t>0</m:t>
            </m:r>
          </m:sub>
        </m:sSub>
      </m:oMath>
      <w:r w:rsidR="007F7282" w:rsidRPr="007F7282">
        <w:rPr>
          <w:color w:val="1F1F1F"/>
          <w:sz w:val="28"/>
          <w:szCs w:val="28"/>
        </w:rPr>
        <w:t xml:space="preserve"> </w:t>
      </w:r>
      <w:r w:rsidR="007F7282" w:rsidRPr="000D46EC">
        <w:rPr>
          <w:color w:val="1F1F1F"/>
          <w:sz w:val="28"/>
          <w:szCs w:val="28"/>
        </w:rPr>
        <w:t xml:space="preserve">и </w:t>
      </w:r>
      <m:oMath>
        <m:sSub>
          <m:sSubPr>
            <m:ctrlPr>
              <w:rPr>
                <w:rFonts w:ascii="Cambria Math" w:hAnsi="Cambria Math"/>
                <w:i/>
                <w:color w:val="1F1F1F"/>
                <w:sz w:val="28"/>
                <w:szCs w:val="28"/>
              </w:rPr>
            </m:ctrlPr>
          </m:sSubPr>
          <m:e>
            <m:r>
              <w:rPr>
                <w:rFonts w:ascii="Cambria Math" w:hAnsi="Cambria Math"/>
                <w:color w:val="1F1F1F"/>
                <w:sz w:val="28"/>
                <w:szCs w:val="28"/>
                <w:lang w:val="en-US"/>
              </w:rPr>
              <m:t>R</m:t>
            </m:r>
          </m:e>
          <m:sub>
            <m:r>
              <w:rPr>
                <w:rFonts w:ascii="Cambria Math" w:hAnsi="Cambria Math"/>
                <w:color w:val="1F1F1F"/>
                <w:sz w:val="28"/>
                <w:szCs w:val="28"/>
              </w:rPr>
              <m:t>5</m:t>
            </m:r>
            <m:r>
              <w:rPr>
                <w:rFonts w:ascii="Cambria Math" w:hAnsi="Cambria Math"/>
                <w:color w:val="1F1F1F"/>
                <w:sz w:val="28"/>
                <w:szCs w:val="28"/>
              </w:rPr>
              <m:t>1</m:t>
            </m:r>
          </m:sub>
        </m:sSub>
      </m:oMath>
      <w:r w:rsidR="007F7282" w:rsidRPr="000D46EC">
        <w:rPr>
          <w:color w:val="1F1F1F"/>
          <w:sz w:val="28"/>
          <w:szCs w:val="28"/>
        </w:rPr>
        <w:t xml:space="preserve">. Расчет выходного напряжения при опорном </w:t>
      </w:r>
      <m:oMath>
        <m:sSub>
          <m:sSubPr>
            <m:ctrlPr>
              <w:rPr>
                <w:rFonts w:ascii="Cambria Math" w:hAnsi="Cambria Math"/>
                <w:i/>
                <w:color w:val="1F1F1F"/>
                <w:sz w:val="28"/>
                <w:szCs w:val="28"/>
              </w:rPr>
            </m:ctrlPr>
          </m:sSubPr>
          <m:e>
            <m:r>
              <w:rPr>
                <w:rFonts w:ascii="Cambria Math" w:hAnsi="Cambria Math"/>
                <w:color w:val="1F1F1F"/>
                <w:sz w:val="28"/>
                <w:szCs w:val="28"/>
                <w:lang w:val="en-US"/>
              </w:rPr>
              <m:t>V</m:t>
            </m:r>
          </m:e>
          <m:sub>
            <m:r>
              <w:rPr>
                <w:rFonts w:ascii="Cambria Math" w:hAnsi="Cambria Math"/>
                <w:color w:val="1F1F1F"/>
                <w:sz w:val="28"/>
                <w:szCs w:val="28"/>
              </w:rPr>
              <m:t>ref</m:t>
            </m:r>
          </m:sub>
        </m:sSub>
        <m:r>
          <w:rPr>
            <w:rFonts w:ascii="Cambria Math" w:hAnsi="Cambria Math"/>
            <w:color w:val="1F1F1F"/>
            <w:sz w:val="28"/>
            <w:szCs w:val="28"/>
          </w:rPr>
          <m:t>=0.765В</m:t>
        </m:r>
      </m:oMath>
      <w:r w:rsidR="007F7282" w:rsidRPr="000D46EC">
        <w:rPr>
          <w:color w:val="1F1F1F"/>
          <w:sz w:val="28"/>
          <w:szCs w:val="28"/>
        </w:rPr>
        <w:t>:</w:t>
      </w:r>
    </w:p>
    <w:p w:rsidR="007F7282" w:rsidRPr="007F7282" w:rsidRDefault="007F7282" w:rsidP="007F7282">
      <w:pPr>
        <w:spacing w:line="360" w:lineRule="auto"/>
        <w:jc w:val="both"/>
        <w:rPr>
          <w:i/>
          <w:color w:val="1F1F1F"/>
          <w:sz w:val="28"/>
          <w:szCs w:val="28"/>
        </w:rPr>
      </w:pPr>
      <m:oMathPara>
        <m:oMath>
          <m:sSub>
            <m:sSubPr>
              <m:ctrlPr>
                <w:rPr>
                  <w:rFonts w:ascii="Cambria Math" w:hAnsi="Cambria Math"/>
                  <w:i/>
                  <w:color w:val="1F1F1F"/>
                  <w:sz w:val="28"/>
                  <w:szCs w:val="28"/>
                </w:rPr>
              </m:ctrlPr>
            </m:sSubPr>
            <m:e>
              <m:r>
                <w:rPr>
                  <w:rFonts w:ascii="Cambria Math" w:hAnsi="Cambria Math"/>
                  <w:color w:val="1F1F1F"/>
                  <w:sz w:val="28"/>
                  <w:szCs w:val="28"/>
                  <w:lang w:val="en-US"/>
                </w:rPr>
                <m:t>V</m:t>
              </m:r>
            </m:e>
            <m:sub>
              <m:r>
                <w:rPr>
                  <w:rFonts w:ascii="Cambria Math" w:hAnsi="Cambria Math"/>
                  <w:color w:val="1F1F1F"/>
                  <w:sz w:val="28"/>
                  <w:szCs w:val="28"/>
                </w:rPr>
                <m:t>out</m:t>
              </m:r>
            </m:sub>
          </m:sSub>
          <m:r>
            <w:rPr>
              <w:rFonts w:ascii="Cambria Math" w:hAnsi="Cambria Math"/>
              <w:color w:val="1F1F1F"/>
              <w:sz w:val="28"/>
              <w:szCs w:val="28"/>
            </w:rPr>
            <m:t>=0.765∙(1+</m:t>
          </m:r>
          <m:f>
            <m:fPr>
              <m:ctrlPr>
                <w:rPr>
                  <w:rFonts w:ascii="Cambria Math" w:hAnsi="Cambria Math"/>
                  <w:i/>
                  <w:color w:val="1F1F1F"/>
                  <w:sz w:val="28"/>
                  <w:szCs w:val="28"/>
                </w:rPr>
              </m:ctrlPr>
            </m:fPr>
            <m:num>
              <m:r>
                <w:rPr>
                  <w:rFonts w:ascii="Cambria Math" w:hAnsi="Cambria Math"/>
                  <w:color w:val="1F1F1F"/>
                  <w:sz w:val="28"/>
                  <w:szCs w:val="28"/>
                </w:rPr>
                <m:t>7500</m:t>
              </m:r>
            </m:num>
            <m:den>
              <m:r>
                <w:rPr>
                  <w:rFonts w:ascii="Cambria Math" w:hAnsi="Cambria Math"/>
                  <w:color w:val="1F1F1F"/>
                  <w:sz w:val="28"/>
                  <w:szCs w:val="28"/>
                </w:rPr>
                <m:t>24</m:t>
              </m:r>
              <m:r>
                <w:rPr>
                  <w:rFonts w:ascii="Cambria Math" w:hAnsi="Cambria Math"/>
                  <w:color w:val="1F1F1F"/>
                  <w:sz w:val="28"/>
                  <w:szCs w:val="28"/>
                </w:rPr>
                <m:t>00</m:t>
              </m:r>
            </m:den>
          </m:f>
          <m:r>
            <w:rPr>
              <w:rFonts w:ascii="Cambria Math" w:hAnsi="Cambria Math"/>
              <w:color w:val="1F1F1F"/>
              <w:sz w:val="28"/>
              <w:szCs w:val="28"/>
            </w:rPr>
            <m:t>)=</m:t>
          </m:r>
          <m:r>
            <w:rPr>
              <w:rFonts w:ascii="Cambria Math" w:hAnsi="Cambria Math"/>
              <w:color w:val="1F1F1F"/>
              <w:sz w:val="28"/>
              <w:szCs w:val="28"/>
            </w:rPr>
            <m:t>3</m:t>
          </m:r>
          <m:r>
            <w:rPr>
              <w:rFonts w:ascii="Cambria Math" w:hAnsi="Cambria Math"/>
              <w:color w:val="1F1F1F"/>
              <w:sz w:val="28"/>
              <w:szCs w:val="28"/>
            </w:rPr>
            <m:t>.</m:t>
          </m:r>
          <m:r>
            <w:rPr>
              <w:rFonts w:ascii="Cambria Math" w:hAnsi="Cambria Math"/>
              <w:color w:val="1F1F1F"/>
              <w:sz w:val="28"/>
              <w:szCs w:val="28"/>
            </w:rPr>
            <m:t>15</m:t>
          </m:r>
          <m:r>
            <w:rPr>
              <w:rFonts w:ascii="Cambria Math" w:hAnsi="Cambria Math"/>
              <w:color w:val="1F1F1F"/>
              <w:sz w:val="28"/>
              <w:szCs w:val="28"/>
            </w:rPr>
            <m:t>В</m:t>
          </m:r>
        </m:oMath>
      </m:oMathPara>
    </w:p>
    <w:p w:rsidR="00147531" w:rsidRDefault="00147531" w:rsidP="000D46EC">
      <w:pPr>
        <w:spacing w:line="360" w:lineRule="auto"/>
        <w:jc w:val="both"/>
        <w:rPr>
          <w:color w:val="1F1F1F"/>
          <w:sz w:val="28"/>
          <w:szCs w:val="28"/>
        </w:rPr>
      </w:pPr>
    </w:p>
    <w:p w:rsidR="000D46EC" w:rsidRPr="000D46EC" w:rsidRDefault="000D46EC" w:rsidP="000D46EC">
      <w:pPr>
        <w:spacing w:line="360" w:lineRule="auto"/>
        <w:jc w:val="both"/>
        <w:rPr>
          <w:color w:val="1F1F1F"/>
          <w:sz w:val="28"/>
          <w:szCs w:val="28"/>
        </w:rPr>
      </w:pPr>
      <w:r w:rsidRPr="000D46EC">
        <w:rPr>
          <w:color w:val="1F1F1F"/>
          <w:sz w:val="28"/>
          <w:szCs w:val="28"/>
        </w:rPr>
        <w:t>2. Оценка пульсаций тока: При входном напряже</w:t>
      </w:r>
      <w:r w:rsidR="007F7282">
        <w:rPr>
          <w:color w:val="1F1F1F"/>
          <w:sz w:val="28"/>
          <w:szCs w:val="28"/>
        </w:rPr>
        <w:t>нии 5 В</w:t>
      </w:r>
      <w:r w:rsidRPr="000D46EC">
        <w:rPr>
          <w:color w:val="1F1F1F"/>
          <w:sz w:val="28"/>
          <w:szCs w:val="28"/>
        </w:rPr>
        <w:t>:</w:t>
      </w:r>
    </w:p>
    <w:p w:rsidR="007F7282" w:rsidRPr="007F7282" w:rsidRDefault="007F7282" w:rsidP="007F7282">
      <w:pPr>
        <w:spacing w:line="360" w:lineRule="auto"/>
        <w:jc w:val="both"/>
        <w:rPr>
          <w:i/>
          <w:color w:val="1F1F1F"/>
          <w:sz w:val="28"/>
          <w:szCs w:val="28"/>
        </w:rPr>
      </w:pPr>
      <m:oMathPara>
        <m:oMath>
          <m:sSub>
            <m:sSubPr>
              <m:ctrlPr>
                <w:rPr>
                  <w:rFonts w:ascii="Cambria Math" w:hAnsi="Cambria Math"/>
                  <w:i/>
                  <w:color w:val="1F1F1F"/>
                  <w:sz w:val="28"/>
                  <w:szCs w:val="28"/>
                </w:rPr>
              </m:ctrlPr>
            </m:sSubPr>
            <m:e>
              <m:r>
                <w:rPr>
                  <w:rFonts w:ascii="Cambria Math" w:hAnsi="Cambria Math"/>
                  <w:color w:val="1F1F1F"/>
                  <w:sz w:val="28"/>
                  <w:szCs w:val="28"/>
                  <w:lang w:val="en-US"/>
                </w:rPr>
                <m:t>∆I</m:t>
              </m:r>
            </m:e>
            <m:sub>
              <m:r>
                <w:rPr>
                  <w:rFonts w:ascii="Cambria Math" w:hAnsi="Cambria Math"/>
                  <w:color w:val="1F1F1F"/>
                  <w:sz w:val="28"/>
                  <w:szCs w:val="28"/>
                  <w:lang w:val="en-US"/>
                </w:rPr>
                <m:t>L</m:t>
              </m:r>
            </m:sub>
          </m:sSub>
          <m:r>
            <w:rPr>
              <w:rFonts w:ascii="Cambria Math" w:hAnsi="Cambria Math"/>
              <w:color w:val="1F1F1F"/>
              <w:sz w:val="28"/>
              <w:szCs w:val="28"/>
            </w:rPr>
            <m:t>=</m:t>
          </m:r>
          <m:f>
            <m:fPr>
              <m:ctrlPr>
                <w:rPr>
                  <w:rFonts w:ascii="Cambria Math" w:hAnsi="Cambria Math"/>
                  <w:i/>
                  <w:color w:val="1F1F1F"/>
                  <w:sz w:val="28"/>
                  <w:szCs w:val="28"/>
                </w:rPr>
              </m:ctrlPr>
            </m:fPr>
            <m:num>
              <m:r>
                <w:rPr>
                  <w:rFonts w:ascii="Cambria Math" w:hAnsi="Cambria Math"/>
                  <w:color w:val="1F1F1F"/>
                  <w:sz w:val="28"/>
                  <w:szCs w:val="28"/>
                </w:rPr>
                <m:t>3.3</m:t>
              </m:r>
              <m:r>
                <w:rPr>
                  <w:rFonts w:ascii="Cambria Math" w:hAnsi="Cambria Math"/>
                  <w:color w:val="1F1F1F"/>
                  <w:sz w:val="28"/>
                  <w:szCs w:val="28"/>
                </w:rPr>
                <m:t>∙</m:t>
              </m:r>
              <m:d>
                <m:dPr>
                  <m:ctrlPr>
                    <w:rPr>
                      <w:rFonts w:ascii="Cambria Math" w:hAnsi="Cambria Math"/>
                      <w:i/>
                      <w:color w:val="1F1F1F"/>
                      <w:sz w:val="28"/>
                      <w:szCs w:val="28"/>
                    </w:rPr>
                  </m:ctrlPr>
                </m:dPr>
                <m:e>
                  <m:r>
                    <w:rPr>
                      <w:rFonts w:ascii="Cambria Math" w:hAnsi="Cambria Math"/>
                      <w:color w:val="1F1F1F"/>
                      <w:sz w:val="28"/>
                      <w:szCs w:val="28"/>
                    </w:rPr>
                    <m:t>5-3.3</m:t>
                  </m:r>
                </m:e>
              </m:d>
            </m:num>
            <m:den>
              <m:r>
                <w:rPr>
                  <w:rFonts w:ascii="Cambria Math" w:hAnsi="Cambria Math"/>
                  <w:color w:val="1F1F1F"/>
                  <w:sz w:val="28"/>
                  <w:szCs w:val="28"/>
                </w:rPr>
                <m:t>5</m:t>
              </m:r>
              <m:r>
                <w:rPr>
                  <w:rFonts w:ascii="Cambria Math" w:hAnsi="Cambria Math"/>
                  <w:color w:val="1F1F1F"/>
                  <w:sz w:val="28"/>
                  <w:szCs w:val="28"/>
                </w:rPr>
                <m:t>∙500∙</m:t>
              </m:r>
              <m:sSup>
                <m:sSupPr>
                  <m:ctrlPr>
                    <w:rPr>
                      <w:rFonts w:ascii="Cambria Math" w:hAnsi="Cambria Math"/>
                      <w:i/>
                      <w:color w:val="1F1F1F"/>
                      <w:sz w:val="28"/>
                      <w:szCs w:val="28"/>
                    </w:rPr>
                  </m:ctrlPr>
                </m:sSupPr>
                <m:e>
                  <m:r>
                    <w:rPr>
                      <w:rFonts w:ascii="Cambria Math" w:hAnsi="Cambria Math"/>
                      <w:color w:val="1F1F1F"/>
                      <w:sz w:val="28"/>
                      <w:szCs w:val="28"/>
                    </w:rPr>
                    <m:t>10</m:t>
                  </m:r>
                </m:e>
                <m:sup>
                  <m:r>
                    <w:rPr>
                      <w:rFonts w:ascii="Cambria Math" w:hAnsi="Cambria Math"/>
                      <w:color w:val="1F1F1F"/>
                      <w:sz w:val="28"/>
                      <w:szCs w:val="28"/>
                    </w:rPr>
                    <m:t>3</m:t>
                  </m:r>
                </m:sup>
              </m:sSup>
              <m:r>
                <w:rPr>
                  <w:rFonts w:ascii="Cambria Math" w:hAnsi="Cambria Math"/>
                  <w:color w:val="1F1F1F"/>
                  <w:sz w:val="28"/>
                  <w:szCs w:val="28"/>
                </w:rPr>
                <m:t>∙22∙</m:t>
              </m:r>
              <m:sSup>
                <m:sSupPr>
                  <m:ctrlPr>
                    <w:rPr>
                      <w:rFonts w:ascii="Cambria Math" w:hAnsi="Cambria Math"/>
                      <w:i/>
                      <w:color w:val="1F1F1F"/>
                      <w:sz w:val="28"/>
                      <w:szCs w:val="28"/>
                    </w:rPr>
                  </m:ctrlPr>
                </m:sSupPr>
                <m:e>
                  <m:r>
                    <w:rPr>
                      <w:rFonts w:ascii="Cambria Math" w:hAnsi="Cambria Math"/>
                      <w:color w:val="1F1F1F"/>
                      <w:sz w:val="28"/>
                      <w:szCs w:val="28"/>
                    </w:rPr>
                    <m:t>10</m:t>
                  </m:r>
                </m:e>
                <m:sup>
                  <m:r>
                    <w:rPr>
                      <w:rFonts w:ascii="Cambria Math" w:hAnsi="Cambria Math"/>
                      <w:color w:val="1F1F1F"/>
                      <w:sz w:val="28"/>
                      <w:szCs w:val="28"/>
                    </w:rPr>
                    <m:t>-6</m:t>
                  </m:r>
                </m:sup>
              </m:sSup>
            </m:den>
          </m:f>
          <m:r>
            <w:rPr>
              <w:rFonts w:ascii="Cambria Math" w:hAnsi="Cambria Math"/>
              <w:color w:val="1F1F1F"/>
              <w:sz w:val="28"/>
              <w:szCs w:val="28"/>
            </w:rPr>
            <m:t>)=0.</m:t>
          </m:r>
          <m:r>
            <w:rPr>
              <w:rFonts w:ascii="Cambria Math" w:hAnsi="Cambria Math"/>
              <w:color w:val="1F1F1F"/>
              <w:sz w:val="28"/>
              <w:szCs w:val="28"/>
            </w:rPr>
            <m:t>102</m:t>
          </m:r>
          <m:r>
            <w:rPr>
              <w:rFonts w:ascii="Cambria Math" w:hAnsi="Cambria Math"/>
              <w:color w:val="1F1F1F"/>
              <w:sz w:val="28"/>
              <w:szCs w:val="28"/>
            </w:rPr>
            <m:t>A</m:t>
          </m:r>
        </m:oMath>
      </m:oMathPara>
    </w:p>
    <w:p w:rsidR="000D46EC" w:rsidRPr="000D46EC" w:rsidRDefault="000D46EC" w:rsidP="000D46EC">
      <w:pPr>
        <w:spacing w:line="360" w:lineRule="auto"/>
        <w:jc w:val="both"/>
        <w:rPr>
          <w:color w:val="1F1F1F"/>
          <w:sz w:val="28"/>
          <w:szCs w:val="28"/>
        </w:rPr>
      </w:pPr>
    </w:p>
    <w:p w:rsidR="008537E9" w:rsidRPr="00AD18C4" w:rsidRDefault="000D46EC" w:rsidP="00AD18C4">
      <w:pPr>
        <w:spacing w:line="360" w:lineRule="auto"/>
        <w:ind w:firstLine="708"/>
        <w:jc w:val="both"/>
        <w:rPr>
          <w:color w:val="1F1F1F"/>
          <w:sz w:val="28"/>
          <w:szCs w:val="28"/>
        </w:rPr>
      </w:pPr>
      <w:r w:rsidRPr="000D46EC">
        <w:rPr>
          <w:color w:val="1F1F1F"/>
          <w:sz w:val="28"/>
          <w:szCs w:val="28"/>
        </w:rPr>
        <w:t>Низкий уровень пульсаций</w:t>
      </w:r>
      <w:r w:rsidR="00147531" w:rsidRPr="00147531">
        <w:rPr>
          <w:color w:val="1F1F1F"/>
          <w:sz w:val="28"/>
          <w:szCs w:val="28"/>
        </w:rPr>
        <w:t xml:space="preserve"> </w:t>
      </w:r>
      <w:r w:rsidRPr="000D46EC">
        <w:rPr>
          <w:color w:val="1F1F1F"/>
          <w:sz w:val="28"/>
          <w:szCs w:val="28"/>
        </w:rPr>
        <w:t>обеспечивает минимальный уровень помех на шине питания логического ядра ESP32-S3.</w:t>
      </w:r>
    </w:p>
    <w:p w:rsidR="00147531" w:rsidRPr="00147531" w:rsidRDefault="00147531" w:rsidP="008537E9">
      <w:pPr>
        <w:spacing w:line="360" w:lineRule="auto"/>
        <w:jc w:val="both"/>
        <w:rPr>
          <w:b/>
          <w:color w:val="1F1F1F"/>
          <w:sz w:val="28"/>
          <w:szCs w:val="28"/>
        </w:rPr>
      </w:pPr>
      <w:r w:rsidRPr="00147531">
        <w:rPr>
          <w:b/>
          <w:color w:val="1F1F1F"/>
          <w:sz w:val="28"/>
          <w:szCs w:val="28"/>
        </w:rPr>
        <w:t xml:space="preserve">2.3.6 Подсистема чистого питания датчиков </w:t>
      </w:r>
    </w:p>
    <w:p w:rsidR="00147531" w:rsidRDefault="00147531" w:rsidP="00147531">
      <w:pPr>
        <w:spacing w:line="360" w:lineRule="auto"/>
        <w:ind w:firstLine="708"/>
        <w:jc w:val="both"/>
        <w:rPr>
          <w:color w:val="1F1F1F"/>
          <w:sz w:val="28"/>
          <w:szCs w:val="28"/>
        </w:rPr>
      </w:pPr>
      <w:r w:rsidRPr="00147531">
        <w:rPr>
          <w:color w:val="1F1F1F"/>
          <w:sz w:val="28"/>
          <w:szCs w:val="28"/>
        </w:rPr>
        <w:t>Инерциальный модуль и барометр требуют "чистого" напряжения без высокочастотных пульсаций, кот</w:t>
      </w:r>
      <w:r>
        <w:rPr>
          <w:color w:val="1F1F1F"/>
          <w:sz w:val="28"/>
          <w:szCs w:val="28"/>
        </w:rPr>
        <w:t>орые неизбежны в силовой цепи 5</w:t>
      </w:r>
      <w:r w:rsidRPr="00147531">
        <w:rPr>
          <w:color w:val="1F1F1F"/>
          <w:sz w:val="28"/>
          <w:szCs w:val="28"/>
        </w:rPr>
        <w:t>В из-за работы импульсных преобразователей.</w:t>
      </w:r>
    </w:p>
    <w:p w:rsidR="00147531" w:rsidRDefault="00774516" w:rsidP="00147531">
      <w:pPr>
        <w:spacing w:line="360" w:lineRule="auto"/>
        <w:ind w:firstLine="708"/>
        <w:jc w:val="both"/>
        <w:rPr>
          <w:color w:val="1F1F1F"/>
          <w:sz w:val="28"/>
          <w:szCs w:val="28"/>
        </w:rPr>
      </w:pPr>
      <w:r w:rsidRPr="00774516">
        <w:rPr>
          <w:color w:val="1F1F1F"/>
          <w:sz w:val="28"/>
          <w:szCs w:val="28"/>
        </w:rPr>
        <w:lastRenderedPageBreak/>
        <w:drawing>
          <wp:inline distT="0" distB="0" distL="0" distR="0" wp14:anchorId="2502FF75" wp14:editId="2E08417E">
            <wp:extent cx="5939790" cy="1630045"/>
            <wp:effectExtent l="0" t="0" r="381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630045"/>
                    </a:xfrm>
                    <a:prstGeom prst="rect">
                      <a:avLst/>
                    </a:prstGeom>
                  </pic:spPr>
                </pic:pic>
              </a:graphicData>
            </a:graphic>
          </wp:inline>
        </w:drawing>
      </w:r>
    </w:p>
    <w:p w:rsidR="00147531" w:rsidRDefault="00147531" w:rsidP="00147531">
      <w:pPr>
        <w:spacing w:line="360" w:lineRule="auto"/>
        <w:ind w:firstLine="708"/>
        <w:jc w:val="both"/>
        <w:rPr>
          <w:color w:val="1F1F1F"/>
          <w:sz w:val="28"/>
          <w:szCs w:val="28"/>
        </w:rPr>
      </w:pPr>
      <w:r w:rsidRPr="00147531">
        <w:rPr>
          <w:color w:val="1F1F1F"/>
          <w:sz w:val="28"/>
          <w:szCs w:val="28"/>
        </w:rPr>
        <w:t>Рисунок 2.8 - Схема линейного стабилизатора и LC-фильтра измерительной шины</w:t>
      </w:r>
    </w:p>
    <w:p w:rsidR="00147531" w:rsidRDefault="00147531" w:rsidP="00147531">
      <w:pPr>
        <w:spacing w:line="360" w:lineRule="auto"/>
        <w:ind w:firstLine="708"/>
        <w:jc w:val="both"/>
        <w:rPr>
          <w:color w:val="1F1F1F"/>
          <w:sz w:val="28"/>
          <w:szCs w:val="28"/>
        </w:rPr>
      </w:pPr>
      <w:r w:rsidRPr="00147531">
        <w:rPr>
          <w:color w:val="1F1F1F"/>
          <w:sz w:val="28"/>
          <w:szCs w:val="28"/>
        </w:rPr>
        <w:t>Для питания датчиков применен линейный LDO-стабилизатор 78L33, пон</w:t>
      </w:r>
      <w:r>
        <w:rPr>
          <w:color w:val="1F1F1F"/>
          <w:sz w:val="28"/>
          <w:szCs w:val="28"/>
        </w:rPr>
        <w:t>ижающий напряжение с 5В до 3.3</w:t>
      </w:r>
      <w:r w:rsidRPr="00147531">
        <w:rPr>
          <w:color w:val="1F1F1F"/>
          <w:sz w:val="28"/>
          <w:szCs w:val="28"/>
        </w:rPr>
        <w:t xml:space="preserve">В. Расчет рассеиваемой мощности при суммарном токе потребления датчиков </w:t>
      </w:r>
    </w:p>
    <w:p w:rsidR="00147531" w:rsidRPr="00147531" w:rsidRDefault="00147531" w:rsidP="00147531">
      <w:pPr>
        <w:spacing w:line="360" w:lineRule="auto"/>
        <w:jc w:val="both"/>
        <w:rPr>
          <w:i/>
          <w:color w:val="1F1F1F"/>
          <w:sz w:val="28"/>
          <w:szCs w:val="28"/>
        </w:rPr>
      </w:pPr>
      <m:oMathPara>
        <m:oMath>
          <m:sSub>
            <m:sSubPr>
              <m:ctrlPr>
                <w:rPr>
                  <w:rFonts w:ascii="Cambria Math" w:hAnsi="Cambria Math"/>
                  <w:i/>
                  <w:color w:val="1F1F1F"/>
                  <w:sz w:val="28"/>
                  <w:szCs w:val="28"/>
                </w:rPr>
              </m:ctrlPr>
            </m:sSubPr>
            <m:e>
              <m:r>
                <w:rPr>
                  <w:rFonts w:ascii="Cambria Math" w:hAnsi="Cambria Math"/>
                  <w:color w:val="1F1F1F"/>
                  <w:sz w:val="28"/>
                  <w:szCs w:val="28"/>
                  <w:lang w:val="en-US"/>
                </w:rPr>
                <m:t>P</m:t>
              </m:r>
            </m:e>
            <m:sub>
              <m:r>
                <w:rPr>
                  <w:rFonts w:ascii="Cambria Math" w:hAnsi="Cambria Math"/>
                  <w:color w:val="1F1F1F"/>
                  <w:sz w:val="28"/>
                  <w:szCs w:val="28"/>
                </w:rPr>
                <m:t>D</m:t>
              </m:r>
            </m:sub>
          </m:sSub>
          <m:r>
            <w:rPr>
              <w:rFonts w:ascii="Cambria Math" w:hAnsi="Cambria Math"/>
              <w:color w:val="1F1F1F"/>
              <w:sz w:val="28"/>
              <w:szCs w:val="28"/>
            </w:rPr>
            <m:t>=</m:t>
          </m:r>
          <m:d>
            <m:dPr>
              <m:ctrlPr>
                <w:rPr>
                  <w:rFonts w:ascii="Cambria Math" w:hAnsi="Cambria Math"/>
                  <w:i/>
                  <w:color w:val="1F1F1F"/>
                  <w:sz w:val="28"/>
                  <w:szCs w:val="28"/>
                </w:rPr>
              </m:ctrlPr>
            </m:dPr>
            <m:e>
              <m:sSub>
                <m:sSubPr>
                  <m:ctrlPr>
                    <w:rPr>
                      <w:rFonts w:ascii="Cambria Math" w:hAnsi="Cambria Math"/>
                      <w:i/>
                      <w:color w:val="1F1F1F"/>
                      <w:sz w:val="28"/>
                      <w:szCs w:val="28"/>
                    </w:rPr>
                  </m:ctrlPr>
                </m:sSubPr>
                <m:e>
                  <m:r>
                    <w:rPr>
                      <w:rFonts w:ascii="Cambria Math" w:hAnsi="Cambria Math"/>
                      <w:color w:val="1F1F1F"/>
                      <w:sz w:val="28"/>
                      <w:szCs w:val="28"/>
                      <w:lang w:val="en-US"/>
                    </w:rPr>
                    <m:t>U</m:t>
                  </m:r>
                </m:e>
                <m:sub>
                  <m:r>
                    <w:rPr>
                      <w:rFonts w:ascii="Cambria Math" w:hAnsi="Cambria Math"/>
                      <w:color w:val="1F1F1F"/>
                      <w:sz w:val="28"/>
                      <w:szCs w:val="28"/>
                    </w:rPr>
                    <m:t>in</m:t>
                  </m:r>
                </m:sub>
              </m:sSub>
              <m:r>
                <w:rPr>
                  <w:rFonts w:ascii="Cambria Math" w:hAnsi="Cambria Math"/>
                  <w:color w:val="1F1F1F"/>
                  <w:sz w:val="28"/>
                  <w:szCs w:val="28"/>
                </w:rPr>
                <m:t>-</m:t>
              </m:r>
              <m:sSub>
                <m:sSubPr>
                  <m:ctrlPr>
                    <w:rPr>
                      <w:rFonts w:ascii="Cambria Math" w:hAnsi="Cambria Math"/>
                      <w:i/>
                      <w:color w:val="1F1F1F"/>
                      <w:sz w:val="28"/>
                      <w:szCs w:val="28"/>
                    </w:rPr>
                  </m:ctrlPr>
                </m:sSubPr>
                <m:e>
                  <m:r>
                    <w:rPr>
                      <w:rFonts w:ascii="Cambria Math" w:hAnsi="Cambria Math"/>
                      <w:color w:val="1F1F1F"/>
                      <w:sz w:val="28"/>
                      <w:szCs w:val="28"/>
                      <w:lang w:val="en-US"/>
                    </w:rPr>
                    <m:t>U</m:t>
                  </m:r>
                </m:e>
                <m:sub>
                  <m:r>
                    <w:rPr>
                      <w:rFonts w:ascii="Cambria Math" w:hAnsi="Cambria Math"/>
                      <w:color w:val="1F1F1F"/>
                      <w:sz w:val="28"/>
                      <w:szCs w:val="28"/>
                    </w:rPr>
                    <m:t>out</m:t>
                  </m:r>
                </m:sub>
              </m:sSub>
            </m:e>
          </m:d>
          <m:r>
            <w:rPr>
              <w:rFonts w:ascii="Cambria Math" w:hAnsi="Cambria Math"/>
              <w:color w:val="1F1F1F"/>
              <w:sz w:val="28"/>
              <w:szCs w:val="28"/>
            </w:rPr>
            <m:t>∙</m:t>
          </m:r>
          <m:sSub>
            <m:sSubPr>
              <m:ctrlPr>
                <w:rPr>
                  <w:rFonts w:ascii="Cambria Math" w:hAnsi="Cambria Math"/>
                  <w:i/>
                  <w:color w:val="1F1F1F"/>
                  <w:sz w:val="28"/>
                  <w:szCs w:val="28"/>
                </w:rPr>
              </m:ctrlPr>
            </m:sSubPr>
            <m:e>
              <m:r>
                <w:rPr>
                  <w:rFonts w:ascii="Cambria Math" w:hAnsi="Cambria Math"/>
                  <w:color w:val="1F1F1F"/>
                  <w:sz w:val="28"/>
                  <w:szCs w:val="28"/>
                  <w:lang w:val="en-US"/>
                </w:rPr>
                <m:t>I</m:t>
              </m:r>
            </m:e>
            <m:sub>
              <m:r>
                <w:rPr>
                  <w:rFonts w:ascii="Cambria Math" w:hAnsi="Cambria Math"/>
                  <w:color w:val="1F1F1F"/>
                  <w:sz w:val="28"/>
                  <w:szCs w:val="28"/>
                </w:rPr>
                <m:t>sens</m:t>
              </m:r>
            </m:sub>
          </m:sSub>
          <m:r>
            <w:rPr>
              <w:rFonts w:ascii="Cambria Math" w:hAnsi="Cambria Math"/>
              <w:color w:val="1F1F1F"/>
              <w:sz w:val="28"/>
              <w:szCs w:val="28"/>
            </w:rPr>
            <m:t>=</m:t>
          </m:r>
          <m:d>
            <m:dPr>
              <m:ctrlPr>
                <w:rPr>
                  <w:rFonts w:ascii="Cambria Math" w:hAnsi="Cambria Math"/>
                  <w:i/>
                  <w:color w:val="1F1F1F"/>
                  <w:sz w:val="28"/>
                  <w:szCs w:val="28"/>
                </w:rPr>
              </m:ctrlPr>
            </m:dPr>
            <m:e>
              <m:r>
                <w:rPr>
                  <w:rFonts w:ascii="Cambria Math" w:hAnsi="Cambria Math"/>
                  <w:color w:val="1F1F1F"/>
                  <w:sz w:val="28"/>
                  <w:szCs w:val="28"/>
                </w:rPr>
                <m:t>5-3.3</m:t>
              </m:r>
            </m:e>
          </m:d>
          <m:r>
            <w:rPr>
              <w:rFonts w:ascii="Cambria Math" w:hAnsi="Cambria Math"/>
              <w:color w:val="1F1F1F"/>
              <w:sz w:val="28"/>
              <w:szCs w:val="28"/>
            </w:rPr>
            <m:t>∙</m:t>
          </m:r>
          <m:r>
            <w:rPr>
              <w:rFonts w:ascii="Cambria Math" w:hAnsi="Cambria Math"/>
              <w:color w:val="1F1F1F"/>
              <w:sz w:val="28"/>
              <w:szCs w:val="28"/>
            </w:rPr>
            <m:t>0.003=5.1мВт</m:t>
          </m:r>
        </m:oMath>
      </m:oMathPara>
    </w:p>
    <w:p w:rsidR="00147531" w:rsidRDefault="00147531" w:rsidP="00147531">
      <w:pPr>
        <w:spacing w:line="360" w:lineRule="auto"/>
        <w:ind w:firstLine="708"/>
        <w:jc w:val="both"/>
        <w:rPr>
          <w:color w:val="1F1F1F"/>
          <w:sz w:val="28"/>
          <w:szCs w:val="28"/>
        </w:rPr>
      </w:pPr>
      <w:r w:rsidRPr="00147531">
        <w:rPr>
          <w:color w:val="1F1F1F"/>
          <w:sz w:val="28"/>
          <w:szCs w:val="28"/>
        </w:rPr>
        <w:t xml:space="preserve">Рассеиваемая мощность ничтожно мала, перегрев исключен. Для дополнительного подавления шумов на выходе LDO установлен LC-фильтр. Частота среза </w:t>
      </w:r>
      <m:oMath>
        <m:sSub>
          <m:sSubPr>
            <m:ctrlPr>
              <w:rPr>
                <w:rFonts w:ascii="Cambria Math" w:hAnsi="Cambria Math"/>
                <w:i/>
                <w:color w:val="1F1F1F"/>
                <w:sz w:val="28"/>
                <w:szCs w:val="28"/>
              </w:rPr>
            </m:ctrlPr>
          </m:sSubPr>
          <m:e>
            <m:r>
              <w:rPr>
                <w:rFonts w:ascii="Cambria Math" w:hAnsi="Cambria Math"/>
                <w:color w:val="1F1F1F"/>
                <w:sz w:val="28"/>
                <w:szCs w:val="28"/>
                <w:lang w:val="en-US"/>
              </w:rPr>
              <m:t>f</m:t>
            </m:r>
          </m:e>
          <m:sub>
            <m:r>
              <w:rPr>
                <w:rFonts w:ascii="Cambria Math" w:hAnsi="Cambria Math"/>
                <w:color w:val="1F1F1F"/>
                <w:sz w:val="28"/>
                <w:szCs w:val="28"/>
                <w:lang w:val="en-US"/>
              </w:rPr>
              <m:t>c</m:t>
            </m:r>
          </m:sub>
        </m:sSub>
      </m:oMath>
      <w:r w:rsidRPr="00147531">
        <w:rPr>
          <w:color w:val="1F1F1F"/>
          <w:sz w:val="28"/>
          <w:szCs w:val="28"/>
        </w:rPr>
        <w:t xml:space="preserve"> контура:</w:t>
      </w:r>
    </w:p>
    <w:p w:rsidR="00147531" w:rsidRPr="00147531" w:rsidRDefault="00147531" w:rsidP="00147531">
      <w:pPr>
        <w:spacing w:line="360" w:lineRule="auto"/>
        <w:ind w:firstLine="708"/>
        <w:jc w:val="both"/>
        <w:rPr>
          <w:i/>
          <w:color w:val="1F1F1F"/>
          <w:sz w:val="28"/>
          <w:szCs w:val="28"/>
        </w:rPr>
      </w:pPr>
      <m:oMathPara>
        <m:oMath>
          <m:sSub>
            <m:sSubPr>
              <m:ctrlPr>
                <w:rPr>
                  <w:rFonts w:ascii="Cambria Math" w:hAnsi="Cambria Math"/>
                  <w:i/>
                  <w:color w:val="1F1F1F"/>
                  <w:sz w:val="28"/>
                  <w:szCs w:val="28"/>
                </w:rPr>
              </m:ctrlPr>
            </m:sSubPr>
            <m:e>
              <m:r>
                <w:rPr>
                  <w:rFonts w:ascii="Cambria Math" w:hAnsi="Cambria Math"/>
                  <w:color w:val="1F1F1F"/>
                  <w:sz w:val="28"/>
                  <w:szCs w:val="28"/>
                  <w:lang w:val="en-US"/>
                </w:rPr>
                <m:t>f</m:t>
              </m:r>
            </m:e>
            <m:sub>
              <m:r>
                <w:rPr>
                  <w:rFonts w:ascii="Cambria Math" w:hAnsi="Cambria Math"/>
                  <w:color w:val="1F1F1F"/>
                  <w:sz w:val="28"/>
                  <w:szCs w:val="28"/>
                  <w:lang w:val="en-US"/>
                </w:rPr>
                <m:t>c</m:t>
              </m:r>
            </m:sub>
          </m:sSub>
          <m:r>
            <w:rPr>
              <w:rFonts w:ascii="Cambria Math" w:hAnsi="Cambria Math"/>
              <w:color w:val="1F1F1F"/>
              <w:sz w:val="28"/>
              <w:szCs w:val="28"/>
            </w:rPr>
            <m:t>=</m:t>
          </m:r>
          <m:f>
            <m:fPr>
              <m:ctrlPr>
                <w:rPr>
                  <w:rFonts w:ascii="Cambria Math" w:hAnsi="Cambria Math"/>
                  <w:i/>
                  <w:color w:val="1F1F1F"/>
                  <w:sz w:val="28"/>
                  <w:szCs w:val="28"/>
                </w:rPr>
              </m:ctrlPr>
            </m:fPr>
            <m:num>
              <m:r>
                <w:rPr>
                  <w:rFonts w:ascii="Cambria Math" w:hAnsi="Cambria Math"/>
                  <w:color w:val="1F1F1F"/>
                  <w:sz w:val="28"/>
                  <w:szCs w:val="28"/>
                </w:rPr>
                <m:t>1</m:t>
              </m:r>
            </m:num>
            <m:den>
              <m:r>
                <w:rPr>
                  <w:rFonts w:ascii="Cambria Math" w:hAnsi="Cambria Math"/>
                  <w:color w:val="1F1F1F"/>
                  <w:sz w:val="28"/>
                  <w:szCs w:val="28"/>
                </w:rPr>
                <m:t>2π</m:t>
              </m:r>
              <m:rad>
                <m:radPr>
                  <m:degHide m:val="1"/>
                  <m:ctrlPr>
                    <w:rPr>
                      <w:rFonts w:ascii="Cambria Math" w:hAnsi="Cambria Math"/>
                      <w:i/>
                      <w:color w:val="1F1F1F"/>
                      <w:sz w:val="28"/>
                      <w:szCs w:val="28"/>
                    </w:rPr>
                  </m:ctrlPr>
                </m:radPr>
                <m:deg/>
                <m:e>
                  <m:r>
                    <w:rPr>
                      <w:rFonts w:ascii="Cambria Math" w:hAnsi="Cambria Math"/>
                      <w:color w:val="1F1F1F"/>
                      <w:sz w:val="28"/>
                      <w:szCs w:val="28"/>
                    </w:rPr>
                    <m:t>LC</m:t>
                  </m:r>
                </m:e>
              </m:rad>
            </m:den>
          </m:f>
          <m:r>
            <w:rPr>
              <w:rFonts w:ascii="Cambria Math" w:hAnsi="Cambria Math"/>
              <w:color w:val="1F1F1F"/>
              <w:sz w:val="28"/>
              <w:szCs w:val="28"/>
            </w:rPr>
            <m:t>=</m:t>
          </m:r>
          <m:f>
            <m:fPr>
              <m:ctrlPr>
                <w:rPr>
                  <w:rFonts w:ascii="Cambria Math" w:hAnsi="Cambria Math"/>
                  <w:i/>
                  <w:color w:val="1F1F1F"/>
                  <w:sz w:val="28"/>
                  <w:szCs w:val="28"/>
                </w:rPr>
              </m:ctrlPr>
            </m:fPr>
            <m:num>
              <m:r>
                <w:rPr>
                  <w:rFonts w:ascii="Cambria Math" w:hAnsi="Cambria Math"/>
                  <w:color w:val="1F1F1F"/>
                  <w:sz w:val="28"/>
                  <w:szCs w:val="28"/>
                </w:rPr>
                <m:t>1</m:t>
              </m:r>
            </m:num>
            <m:den>
              <m:r>
                <w:rPr>
                  <w:rFonts w:ascii="Cambria Math" w:hAnsi="Cambria Math"/>
                  <w:color w:val="1F1F1F"/>
                  <w:sz w:val="28"/>
                  <w:szCs w:val="28"/>
                </w:rPr>
                <m:t>2π∙</m:t>
              </m:r>
              <m:rad>
                <m:radPr>
                  <m:degHide m:val="1"/>
                  <m:ctrlPr>
                    <w:rPr>
                      <w:rFonts w:ascii="Cambria Math" w:hAnsi="Cambria Math"/>
                      <w:i/>
                      <w:color w:val="1F1F1F"/>
                      <w:sz w:val="28"/>
                      <w:szCs w:val="28"/>
                    </w:rPr>
                  </m:ctrlPr>
                </m:radPr>
                <m:deg/>
                <m:e>
                  <m:r>
                    <w:rPr>
                      <w:rFonts w:ascii="Cambria Math" w:hAnsi="Cambria Math"/>
                      <w:color w:val="1F1F1F"/>
                      <w:sz w:val="28"/>
                      <w:szCs w:val="28"/>
                    </w:rPr>
                    <m:t>10</m:t>
                  </m:r>
                  <m:r>
                    <w:rPr>
                      <w:rFonts w:ascii="Cambria Math" w:hAnsi="Cambria Math"/>
                      <w:color w:val="1F1F1F"/>
                      <w:sz w:val="28"/>
                      <w:szCs w:val="28"/>
                    </w:rPr>
                    <m:t>∙</m:t>
                  </m:r>
                  <m:sSup>
                    <m:sSupPr>
                      <m:ctrlPr>
                        <w:rPr>
                          <w:rFonts w:ascii="Cambria Math" w:hAnsi="Cambria Math"/>
                          <w:i/>
                          <w:color w:val="1F1F1F"/>
                          <w:sz w:val="28"/>
                          <w:szCs w:val="28"/>
                        </w:rPr>
                      </m:ctrlPr>
                    </m:sSupPr>
                    <m:e>
                      <m:r>
                        <w:rPr>
                          <w:rFonts w:ascii="Cambria Math" w:hAnsi="Cambria Math"/>
                          <w:color w:val="1F1F1F"/>
                          <w:sz w:val="28"/>
                          <w:szCs w:val="28"/>
                        </w:rPr>
                        <m:t>10</m:t>
                      </m:r>
                    </m:e>
                    <m:sup>
                      <m:r>
                        <w:rPr>
                          <w:rFonts w:ascii="Cambria Math" w:hAnsi="Cambria Math"/>
                          <w:color w:val="1F1F1F"/>
                          <w:sz w:val="28"/>
                          <w:szCs w:val="28"/>
                        </w:rPr>
                        <m:t>-6</m:t>
                      </m:r>
                    </m:sup>
                  </m:sSup>
                  <m:r>
                    <w:rPr>
                      <w:rFonts w:ascii="Cambria Math" w:hAnsi="Cambria Math"/>
                      <w:color w:val="1F1F1F"/>
                      <w:sz w:val="28"/>
                      <w:szCs w:val="28"/>
                    </w:rPr>
                    <m:t>∙</m:t>
                  </m:r>
                  <m:r>
                    <w:rPr>
                      <w:rFonts w:ascii="Cambria Math" w:hAnsi="Cambria Math"/>
                      <w:color w:val="1F1F1F"/>
                      <w:sz w:val="28"/>
                      <w:szCs w:val="28"/>
                    </w:rPr>
                    <m:t>47</m:t>
                  </m:r>
                  <m:r>
                    <w:rPr>
                      <w:rFonts w:ascii="Cambria Math" w:hAnsi="Cambria Math"/>
                      <w:color w:val="1F1F1F"/>
                      <w:sz w:val="28"/>
                      <w:szCs w:val="28"/>
                    </w:rPr>
                    <m:t>∙</m:t>
                  </m:r>
                  <m:sSup>
                    <m:sSupPr>
                      <m:ctrlPr>
                        <w:rPr>
                          <w:rFonts w:ascii="Cambria Math" w:hAnsi="Cambria Math"/>
                          <w:i/>
                          <w:color w:val="1F1F1F"/>
                          <w:sz w:val="28"/>
                          <w:szCs w:val="28"/>
                        </w:rPr>
                      </m:ctrlPr>
                    </m:sSupPr>
                    <m:e>
                      <m:r>
                        <w:rPr>
                          <w:rFonts w:ascii="Cambria Math" w:hAnsi="Cambria Math"/>
                          <w:color w:val="1F1F1F"/>
                          <w:sz w:val="28"/>
                          <w:szCs w:val="28"/>
                        </w:rPr>
                        <m:t>10</m:t>
                      </m:r>
                    </m:e>
                    <m:sup>
                      <m:r>
                        <w:rPr>
                          <w:rFonts w:ascii="Cambria Math" w:hAnsi="Cambria Math"/>
                          <w:color w:val="1F1F1F"/>
                          <w:sz w:val="28"/>
                          <w:szCs w:val="28"/>
                        </w:rPr>
                        <m:t>-6</m:t>
                      </m:r>
                    </m:sup>
                  </m:sSup>
                </m:e>
              </m:rad>
            </m:den>
          </m:f>
          <m:r>
            <w:rPr>
              <w:rFonts w:ascii="Cambria Math" w:hAnsi="Cambria Math"/>
              <w:color w:val="1F1F1F"/>
              <w:sz w:val="28"/>
              <w:szCs w:val="28"/>
            </w:rPr>
            <m:t>=7340Гц</m:t>
          </m:r>
        </m:oMath>
      </m:oMathPara>
    </w:p>
    <w:p w:rsidR="00505F33" w:rsidRDefault="00505F33" w:rsidP="00147531">
      <w:pPr>
        <w:spacing w:line="360" w:lineRule="auto"/>
        <w:ind w:firstLine="708"/>
        <w:jc w:val="both"/>
        <w:rPr>
          <w:color w:val="1F1F1F"/>
          <w:sz w:val="28"/>
          <w:szCs w:val="28"/>
        </w:rPr>
      </w:pPr>
      <w:r>
        <w:rPr>
          <w:color w:val="1F1F1F"/>
          <w:sz w:val="28"/>
          <w:szCs w:val="28"/>
        </w:rPr>
        <w:t>Частота среза</w:t>
      </w:r>
      <w:r w:rsidR="00147531" w:rsidRPr="00147531">
        <w:rPr>
          <w:color w:val="1F1F1F"/>
          <w:sz w:val="28"/>
          <w:szCs w:val="28"/>
        </w:rPr>
        <w:t xml:space="preserve"> значительно ниже частоты ШИМ моторов и частоты работы DC-DC преобразователей, что гарантирует защиту измерительного тракта от помех.</w:t>
      </w:r>
    </w:p>
    <w:p w:rsidR="00505F33" w:rsidRPr="00505F33" w:rsidRDefault="00505F33" w:rsidP="00505F33">
      <w:pPr>
        <w:spacing w:line="360" w:lineRule="auto"/>
        <w:ind w:left="708"/>
        <w:jc w:val="both"/>
        <w:rPr>
          <w:color w:val="1F1F1F"/>
          <w:sz w:val="28"/>
          <w:szCs w:val="28"/>
        </w:rPr>
      </w:pPr>
      <w:r w:rsidRPr="00505F33">
        <w:rPr>
          <w:b/>
          <w:color w:val="1F1F1F"/>
          <w:sz w:val="28"/>
          <w:szCs w:val="28"/>
        </w:rPr>
        <w:t>2.3.7</w:t>
      </w:r>
      <w:r w:rsidRPr="00505F33">
        <w:rPr>
          <w:b/>
          <w:color w:val="1F1F1F"/>
          <w:sz w:val="28"/>
          <w:szCs w:val="28"/>
        </w:rPr>
        <w:t xml:space="preserve"> </w:t>
      </w:r>
      <w:r w:rsidR="00147531" w:rsidRPr="00505F33">
        <w:rPr>
          <w:b/>
          <w:color w:val="1F1F1F"/>
          <w:sz w:val="28"/>
          <w:szCs w:val="28"/>
        </w:rPr>
        <w:t>Измерительный комплекс</w:t>
      </w:r>
      <w:r w:rsidRPr="00505F33">
        <w:rPr>
          <w:color w:val="1F1F1F"/>
          <w:sz w:val="28"/>
          <w:szCs w:val="28"/>
        </w:rPr>
        <w:t xml:space="preserve"> </w:t>
      </w:r>
    </w:p>
    <w:p w:rsidR="00505F33" w:rsidRDefault="00147531" w:rsidP="00505F33">
      <w:pPr>
        <w:spacing w:line="360" w:lineRule="auto"/>
        <w:ind w:firstLine="708"/>
        <w:jc w:val="both"/>
        <w:rPr>
          <w:color w:val="1F1F1F"/>
          <w:sz w:val="28"/>
          <w:szCs w:val="28"/>
        </w:rPr>
      </w:pPr>
      <w:r w:rsidRPr="00505F33">
        <w:rPr>
          <w:color w:val="1F1F1F"/>
          <w:sz w:val="28"/>
          <w:szCs w:val="28"/>
        </w:rPr>
        <w:t>Для определения пространственного положения БВС используются датчики, взаимодействующие с микроконтроллером по высокоскоростной шине SPI.</w:t>
      </w:r>
    </w:p>
    <w:p w:rsidR="00505F33" w:rsidRDefault="00505F33" w:rsidP="00505F33">
      <w:pPr>
        <w:spacing w:line="360" w:lineRule="auto"/>
        <w:ind w:firstLine="708"/>
        <w:jc w:val="center"/>
        <w:rPr>
          <w:color w:val="1F1F1F"/>
          <w:sz w:val="28"/>
          <w:szCs w:val="28"/>
        </w:rPr>
      </w:pPr>
      <w:r w:rsidRPr="00505F33">
        <w:rPr>
          <w:color w:val="1F1F1F"/>
          <w:sz w:val="28"/>
          <w:szCs w:val="28"/>
        </w:rPr>
        <w:lastRenderedPageBreak/>
        <w:drawing>
          <wp:inline distT="0" distB="0" distL="0" distR="0" wp14:anchorId="22617C36" wp14:editId="3B200737">
            <wp:extent cx="3801005" cy="2324424"/>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5" cy="2324424"/>
                    </a:xfrm>
                    <a:prstGeom prst="rect">
                      <a:avLst/>
                    </a:prstGeom>
                  </pic:spPr>
                </pic:pic>
              </a:graphicData>
            </a:graphic>
          </wp:inline>
        </w:drawing>
      </w:r>
    </w:p>
    <w:p w:rsidR="00505F33" w:rsidRDefault="00147531" w:rsidP="00505F33">
      <w:pPr>
        <w:spacing w:line="360" w:lineRule="auto"/>
        <w:ind w:firstLine="708"/>
        <w:jc w:val="both"/>
        <w:rPr>
          <w:color w:val="1F1F1F"/>
          <w:sz w:val="28"/>
          <w:szCs w:val="28"/>
        </w:rPr>
      </w:pPr>
      <w:r w:rsidRPr="00505F33">
        <w:rPr>
          <w:color w:val="1F1F1F"/>
          <w:sz w:val="28"/>
          <w:szCs w:val="28"/>
        </w:rPr>
        <w:t>Рисунок 2.9 - Схема включения датчиков пространственного положения</w:t>
      </w:r>
    </w:p>
    <w:p w:rsidR="00505F33" w:rsidRDefault="00147531" w:rsidP="00505F33">
      <w:pPr>
        <w:spacing w:line="360" w:lineRule="auto"/>
        <w:ind w:firstLine="708"/>
        <w:jc w:val="both"/>
        <w:rPr>
          <w:color w:val="1F1F1F"/>
          <w:sz w:val="28"/>
          <w:szCs w:val="28"/>
        </w:rPr>
      </w:pPr>
      <w:r w:rsidRPr="00505F33">
        <w:rPr>
          <w:color w:val="1F1F1F"/>
          <w:sz w:val="28"/>
          <w:szCs w:val="28"/>
        </w:rPr>
        <w:t xml:space="preserve">Гироскоп ICM-42688-P и барометр BMP581 запитаны от отфильтрованной шины. Линии данных снабжены блокировочными конденсаторами, которые располагаются непосредственно у выводов питания датчиков для подавления локальных шумов. Использование шины </w:t>
      </w:r>
      <w:r w:rsidR="00505F33" w:rsidRPr="00505F33">
        <w:rPr>
          <w:color w:val="1F1F1F"/>
          <w:sz w:val="28"/>
          <w:szCs w:val="28"/>
        </w:rPr>
        <w:t>SPI позволяет</w:t>
      </w:r>
      <w:r w:rsidRPr="00505F33">
        <w:rPr>
          <w:color w:val="1F1F1F"/>
          <w:sz w:val="28"/>
          <w:szCs w:val="28"/>
        </w:rPr>
        <w:t xml:space="preserve"> опрашивать датчики с частотой до 32 кГц, что критично для поддержания стабильности полета в режиме </w:t>
      </w:r>
      <w:proofErr w:type="spellStart"/>
      <w:r w:rsidRPr="00505F33">
        <w:rPr>
          <w:color w:val="1F1F1F"/>
          <w:sz w:val="28"/>
          <w:szCs w:val="28"/>
        </w:rPr>
        <w:t>Acro</w:t>
      </w:r>
      <w:proofErr w:type="spellEnd"/>
      <w:r w:rsidRPr="00505F33">
        <w:rPr>
          <w:color w:val="1F1F1F"/>
          <w:sz w:val="28"/>
          <w:szCs w:val="28"/>
        </w:rPr>
        <w:t>.</w:t>
      </w:r>
    </w:p>
    <w:p w:rsidR="00505F33" w:rsidRPr="00505F33" w:rsidRDefault="00505F33" w:rsidP="00505F33">
      <w:pPr>
        <w:spacing w:line="360" w:lineRule="auto"/>
        <w:ind w:left="708"/>
        <w:jc w:val="both"/>
        <w:rPr>
          <w:color w:val="1F1F1F"/>
          <w:sz w:val="28"/>
          <w:szCs w:val="28"/>
        </w:rPr>
      </w:pPr>
      <w:r w:rsidRPr="00505F33">
        <w:rPr>
          <w:b/>
          <w:color w:val="1F1F1F"/>
          <w:sz w:val="28"/>
          <w:szCs w:val="28"/>
        </w:rPr>
        <w:t>2.3.8</w:t>
      </w:r>
      <w:r w:rsidRPr="00505F33">
        <w:rPr>
          <w:b/>
          <w:color w:val="1F1F1F"/>
          <w:sz w:val="28"/>
          <w:szCs w:val="28"/>
        </w:rPr>
        <w:t xml:space="preserve"> </w:t>
      </w:r>
      <w:r w:rsidRPr="00505F33">
        <w:rPr>
          <w:color w:val="1F1F1F"/>
          <w:sz w:val="28"/>
          <w:szCs w:val="28"/>
        </w:rPr>
        <w:t xml:space="preserve">Модуль </w:t>
      </w:r>
      <w:proofErr w:type="spellStart"/>
      <w:r w:rsidRPr="00505F33">
        <w:rPr>
          <w:color w:val="1F1F1F"/>
          <w:sz w:val="28"/>
          <w:szCs w:val="28"/>
        </w:rPr>
        <w:t>On-Screen</w:t>
      </w:r>
      <w:proofErr w:type="spellEnd"/>
      <w:r w:rsidRPr="00505F33">
        <w:rPr>
          <w:color w:val="1F1F1F"/>
          <w:sz w:val="28"/>
          <w:szCs w:val="28"/>
        </w:rPr>
        <w:t xml:space="preserve"> </w:t>
      </w:r>
      <w:proofErr w:type="spellStart"/>
      <w:r w:rsidRPr="00505F33">
        <w:rPr>
          <w:color w:val="1F1F1F"/>
          <w:sz w:val="28"/>
          <w:szCs w:val="28"/>
        </w:rPr>
        <w:t>Display</w:t>
      </w:r>
      <w:proofErr w:type="spellEnd"/>
      <w:r w:rsidRPr="00505F33">
        <w:rPr>
          <w:color w:val="1F1F1F"/>
          <w:sz w:val="28"/>
          <w:szCs w:val="28"/>
        </w:rPr>
        <w:t xml:space="preserve"> </w:t>
      </w:r>
    </w:p>
    <w:p w:rsidR="00505F33" w:rsidRDefault="00147531" w:rsidP="00505F33">
      <w:pPr>
        <w:spacing w:line="360" w:lineRule="auto"/>
        <w:ind w:firstLine="708"/>
        <w:jc w:val="both"/>
        <w:rPr>
          <w:color w:val="1F1F1F"/>
          <w:sz w:val="28"/>
          <w:szCs w:val="28"/>
        </w:rPr>
      </w:pPr>
      <w:r w:rsidRPr="00505F33">
        <w:rPr>
          <w:color w:val="1F1F1F"/>
          <w:sz w:val="28"/>
          <w:szCs w:val="28"/>
        </w:rPr>
        <w:t>Дл</w:t>
      </w:r>
      <w:r w:rsidR="00505F33">
        <w:rPr>
          <w:color w:val="1F1F1F"/>
          <w:sz w:val="28"/>
          <w:szCs w:val="28"/>
        </w:rPr>
        <w:t>я наложения полетной телеметрии</w:t>
      </w:r>
      <w:r w:rsidRPr="00505F33">
        <w:rPr>
          <w:color w:val="1F1F1F"/>
          <w:sz w:val="28"/>
          <w:szCs w:val="28"/>
        </w:rPr>
        <w:t xml:space="preserve"> на аналоговый видеосигнал используется специализированная микросхема MAX7456.</w:t>
      </w:r>
    </w:p>
    <w:p w:rsidR="00505F33" w:rsidRDefault="00505F33" w:rsidP="00505F33">
      <w:pPr>
        <w:spacing w:line="360" w:lineRule="auto"/>
        <w:jc w:val="center"/>
        <w:rPr>
          <w:color w:val="1F1F1F"/>
          <w:sz w:val="28"/>
          <w:szCs w:val="28"/>
        </w:rPr>
      </w:pPr>
      <w:r w:rsidRPr="00505F33">
        <w:rPr>
          <w:color w:val="1F1F1F"/>
          <w:sz w:val="28"/>
          <w:szCs w:val="28"/>
        </w:rPr>
        <w:drawing>
          <wp:inline distT="0" distB="0" distL="0" distR="0" wp14:anchorId="2966FE92" wp14:editId="28842F2D">
            <wp:extent cx="5334744" cy="26864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4744" cy="2686425"/>
                    </a:xfrm>
                    <a:prstGeom prst="rect">
                      <a:avLst/>
                    </a:prstGeom>
                  </pic:spPr>
                </pic:pic>
              </a:graphicData>
            </a:graphic>
          </wp:inline>
        </w:drawing>
      </w:r>
    </w:p>
    <w:p w:rsidR="00505F33" w:rsidRDefault="00147531" w:rsidP="00505F33">
      <w:pPr>
        <w:spacing w:line="360" w:lineRule="auto"/>
        <w:jc w:val="both"/>
        <w:rPr>
          <w:color w:val="1F1F1F"/>
          <w:sz w:val="28"/>
          <w:szCs w:val="28"/>
        </w:rPr>
      </w:pPr>
      <w:r w:rsidRPr="00505F33">
        <w:rPr>
          <w:color w:val="1F1F1F"/>
          <w:sz w:val="28"/>
          <w:szCs w:val="28"/>
        </w:rPr>
        <w:t>Рисунок 2.10 - Схема модуля OSD и видеоинтерфейса</w:t>
      </w:r>
    </w:p>
    <w:p w:rsidR="00505F33" w:rsidRDefault="00147531" w:rsidP="00505F33">
      <w:pPr>
        <w:spacing w:line="360" w:lineRule="auto"/>
        <w:ind w:firstLine="708"/>
        <w:jc w:val="both"/>
        <w:rPr>
          <w:color w:val="1F1F1F"/>
          <w:sz w:val="28"/>
          <w:szCs w:val="28"/>
        </w:rPr>
      </w:pPr>
      <w:r w:rsidRPr="00505F33">
        <w:rPr>
          <w:color w:val="1F1F1F"/>
          <w:sz w:val="28"/>
          <w:szCs w:val="28"/>
        </w:rPr>
        <w:t>Видеочип использует внешний кварцевый резонатор 27 МГц для формирования графическ</w:t>
      </w:r>
      <w:r w:rsidR="00505F33">
        <w:rPr>
          <w:color w:val="1F1F1F"/>
          <w:sz w:val="28"/>
          <w:szCs w:val="28"/>
        </w:rPr>
        <w:t>ого сигнала</w:t>
      </w:r>
      <w:r w:rsidRPr="00505F33">
        <w:rPr>
          <w:color w:val="1F1F1F"/>
          <w:sz w:val="28"/>
          <w:szCs w:val="28"/>
        </w:rPr>
        <w:t xml:space="preserve">. По шине видеосигнала установлены </w:t>
      </w:r>
      <w:r w:rsidRPr="00505F33">
        <w:rPr>
          <w:color w:val="1F1F1F"/>
          <w:sz w:val="28"/>
          <w:szCs w:val="28"/>
        </w:rPr>
        <w:lastRenderedPageBreak/>
        <w:t>разделительные электролитические конденсаторы на 47 мкФ и согласующие резисторы 75 Ом. Это стандартное схемотехническое решение для согласования волнового сопротивления видеотракта, предотвращающее искажение видеосигнала в графические элементы телеметрии.</w:t>
      </w:r>
    </w:p>
    <w:p w:rsidR="00505F33" w:rsidRPr="00505F33" w:rsidRDefault="00505F33" w:rsidP="00505F33">
      <w:pPr>
        <w:spacing w:line="360" w:lineRule="auto"/>
        <w:jc w:val="both"/>
        <w:rPr>
          <w:b/>
          <w:color w:val="1F1F1F"/>
          <w:sz w:val="28"/>
          <w:szCs w:val="28"/>
        </w:rPr>
      </w:pPr>
      <w:r w:rsidRPr="00505F33">
        <w:rPr>
          <w:b/>
          <w:color w:val="1F1F1F"/>
          <w:sz w:val="28"/>
          <w:szCs w:val="28"/>
        </w:rPr>
        <w:t>2.3.8 Аппаратные интерфейсы связи UART</w:t>
      </w:r>
    </w:p>
    <w:p w:rsidR="00505F33" w:rsidRPr="00505F33" w:rsidRDefault="00505F33" w:rsidP="00505F33">
      <w:pPr>
        <w:spacing w:line="360" w:lineRule="auto"/>
        <w:ind w:firstLine="708"/>
        <w:jc w:val="both"/>
        <w:rPr>
          <w:color w:val="1F1F1F"/>
          <w:sz w:val="28"/>
          <w:szCs w:val="28"/>
        </w:rPr>
      </w:pPr>
      <w:r w:rsidRPr="00505F33">
        <w:rPr>
          <w:color w:val="1F1F1F"/>
          <w:sz w:val="28"/>
          <w:szCs w:val="28"/>
        </w:rPr>
        <w:t>Для связи с навигационным модулем GPS и радиопри</w:t>
      </w:r>
      <w:r w:rsidR="00774516">
        <w:rPr>
          <w:color w:val="1F1F1F"/>
          <w:sz w:val="28"/>
          <w:szCs w:val="28"/>
        </w:rPr>
        <w:t>емником системы управления</w:t>
      </w:r>
      <w:r w:rsidRPr="00505F33">
        <w:rPr>
          <w:color w:val="1F1F1F"/>
          <w:sz w:val="28"/>
          <w:szCs w:val="28"/>
        </w:rPr>
        <w:t xml:space="preserve"> используются аппаратные порты UART.</w:t>
      </w:r>
    </w:p>
    <w:p w:rsidR="00505F33" w:rsidRPr="00505F33" w:rsidRDefault="00505F33" w:rsidP="00505F33">
      <w:pPr>
        <w:spacing w:line="360" w:lineRule="auto"/>
        <w:jc w:val="both"/>
        <w:rPr>
          <w:color w:val="1F1F1F"/>
          <w:sz w:val="28"/>
          <w:szCs w:val="28"/>
        </w:rPr>
      </w:pPr>
    </w:p>
    <w:p w:rsidR="00505F33" w:rsidRPr="00505F33" w:rsidRDefault="00774516" w:rsidP="00505F33">
      <w:pPr>
        <w:spacing w:line="360" w:lineRule="auto"/>
        <w:jc w:val="both"/>
        <w:rPr>
          <w:color w:val="1F1F1F"/>
          <w:sz w:val="28"/>
          <w:szCs w:val="28"/>
        </w:rPr>
      </w:pPr>
      <w:r w:rsidRPr="00774516">
        <w:rPr>
          <w:color w:val="1F1F1F"/>
          <w:sz w:val="28"/>
          <w:szCs w:val="28"/>
        </w:rPr>
        <w:drawing>
          <wp:inline distT="0" distB="0" distL="0" distR="0" wp14:anchorId="426A291E" wp14:editId="20D4A572">
            <wp:extent cx="5553850" cy="20386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3850" cy="2038635"/>
                    </a:xfrm>
                    <a:prstGeom prst="rect">
                      <a:avLst/>
                    </a:prstGeom>
                  </pic:spPr>
                </pic:pic>
              </a:graphicData>
            </a:graphic>
          </wp:inline>
        </w:drawing>
      </w:r>
      <w:r w:rsidR="00505F33" w:rsidRPr="00505F33">
        <w:rPr>
          <w:color w:val="1F1F1F"/>
          <w:sz w:val="28"/>
          <w:szCs w:val="28"/>
        </w:rPr>
        <w:t>Рисунок 2.14 - Схема подключения внешних интерфейсов UART</w:t>
      </w:r>
    </w:p>
    <w:p w:rsidR="00505F33" w:rsidRPr="00505F33" w:rsidRDefault="00505F33" w:rsidP="00505F33">
      <w:pPr>
        <w:spacing w:line="360" w:lineRule="auto"/>
        <w:jc w:val="both"/>
        <w:rPr>
          <w:color w:val="1F1F1F"/>
          <w:sz w:val="28"/>
          <w:szCs w:val="28"/>
        </w:rPr>
      </w:pPr>
    </w:p>
    <w:p w:rsidR="00505F33" w:rsidRPr="00505F33" w:rsidRDefault="00505F33" w:rsidP="00505F33">
      <w:pPr>
        <w:spacing w:line="360" w:lineRule="auto"/>
        <w:ind w:firstLine="708"/>
        <w:jc w:val="both"/>
        <w:rPr>
          <w:color w:val="1F1F1F"/>
          <w:sz w:val="28"/>
          <w:szCs w:val="28"/>
        </w:rPr>
      </w:pPr>
      <w:r w:rsidRPr="00505F33">
        <w:rPr>
          <w:color w:val="1F1F1F"/>
          <w:sz w:val="28"/>
          <w:szCs w:val="28"/>
        </w:rPr>
        <w:t xml:space="preserve">Интерфейсы UART выделены на отдельные контактные колодки для удобства подключения периферии. Важной особенностью является установка защитных диодных сборок TPNUP4114 на каждой линии передачи данных. Это стандартное инженерное решение для защиты чувствительных </w:t>
      </w:r>
      <w:proofErr w:type="spellStart"/>
      <w:r w:rsidRPr="00505F33">
        <w:rPr>
          <w:color w:val="1F1F1F"/>
          <w:sz w:val="28"/>
          <w:szCs w:val="28"/>
        </w:rPr>
        <w:t>пинов</w:t>
      </w:r>
      <w:proofErr w:type="spellEnd"/>
      <w:r w:rsidRPr="00505F33">
        <w:rPr>
          <w:color w:val="1F1F1F"/>
          <w:sz w:val="28"/>
          <w:szCs w:val="28"/>
        </w:rPr>
        <w:t xml:space="preserve"> микроконтроллера при "горячем" подключении GPS или радиоприемников в полевых условиях. Резисторы номиналом 240 Ом включены последовательно в линии передачи, ограничивая токи при возможных кратковременных замыканиях, что предотвращает выход из строя портов ESP32-S3.</w:t>
      </w:r>
    </w:p>
    <w:p w:rsidR="00505F33" w:rsidRPr="00505F33" w:rsidRDefault="00505F33" w:rsidP="00505F33">
      <w:pPr>
        <w:spacing w:line="360" w:lineRule="auto"/>
        <w:jc w:val="both"/>
        <w:rPr>
          <w:color w:val="1F1F1F"/>
          <w:sz w:val="28"/>
          <w:szCs w:val="28"/>
        </w:rPr>
      </w:pPr>
    </w:p>
    <w:p w:rsidR="00505F33" w:rsidRPr="00505F33" w:rsidRDefault="00505F33" w:rsidP="00505F33">
      <w:pPr>
        <w:spacing w:line="360" w:lineRule="auto"/>
        <w:jc w:val="both"/>
        <w:rPr>
          <w:b/>
          <w:color w:val="1F1F1F"/>
          <w:sz w:val="28"/>
          <w:szCs w:val="28"/>
        </w:rPr>
      </w:pPr>
      <w:r w:rsidRPr="00505F33">
        <w:rPr>
          <w:b/>
          <w:color w:val="1F1F1F"/>
          <w:sz w:val="28"/>
          <w:szCs w:val="28"/>
        </w:rPr>
        <w:t xml:space="preserve">2.3.9 Слот для карты памяти </w:t>
      </w:r>
      <w:proofErr w:type="spellStart"/>
      <w:r w:rsidRPr="00505F33">
        <w:rPr>
          <w:b/>
          <w:color w:val="1F1F1F"/>
          <w:sz w:val="28"/>
          <w:szCs w:val="28"/>
        </w:rPr>
        <w:t>MicroSD</w:t>
      </w:r>
      <w:proofErr w:type="spellEnd"/>
    </w:p>
    <w:p w:rsidR="00505F33" w:rsidRPr="00505F33" w:rsidRDefault="00505F33" w:rsidP="00505F33">
      <w:pPr>
        <w:spacing w:line="360" w:lineRule="auto"/>
        <w:ind w:firstLine="708"/>
        <w:jc w:val="both"/>
        <w:rPr>
          <w:color w:val="1F1F1F"/>
          <w:sz w:val="28"/>
          <w:szCs w:val="28"/>
        </w:rPr>
      </w:pPr>
      <w:r w:rsidRPr="00505F33">
        <w:rPr>
          <w:color w:val="1F1F1F"/>
          <w:sz w:val="28"/>
          <w:szCs w:val="28"/>
        </w:rPr>
        <w:t xml:space="preserve">Для записи полетных </w:t>
      </w:r>
      <w:r>
        <w:rPr>
          <w:color w:val="1F1F1F"/>
          <w:sz w:val="28"/>
          <w:szCs w:val="28"/>
        </w:rPr>
        <w:t xml:space="preserve">данных </w:t>
      </w:r>
      <w:r w:rsidRPr="00505F33">
        <w:rPr>
          <w:color w:val="1F1F1F"/>
          <w:sz w:val="28"/>
          <w:szCs w:val="28"/>
        </w:rPr>
        <w:t xml:space="preserve">и </w:t>
      </w:r>
      <w:proofErr w:type="spellStart"/>
      <w:r w:rsidRPr="00505F33">
        <w:rPr>
          <w:color w:val="1F1F1F"/>
          <w:sz w:val="28"/>
          <w:szCs w:val="28"/>
        </w:rPr>
        <w:t>логирования</w:t>
      </w:r>
      <w:proofErr w:type="spellEnd"/>
      <w:r w:rsidRPr="00505F33">
        <w:rPr>
          <w:color w:val="1F1F1F"/>
          <w:sz w:val="28"/>
          <w:szCs w:val="28"/>
        </w:rPr>
        <w:t xml:space="preserve"> параметров работы системы используется слот для карты </w:t>
      </w:r>
      <w:proofErr w:type="spellStart"/>
      <w:r w:rsidRPr="00505F33">
        <w:rPr>
          <w:color w:val="1F1F1F"/>
          <w:sz w:val="28"/>
          <w:szCs w:val="28"/>
        </w:rPr>
        <w:t>MicroSD</w:t>
      </w:r>
      <w:proofErr w:type="spellEnd"/>
      <w:r w:rsidRPr="00505F33">
        <w:rPr>
          <w:color w:val="1F1F1F"/>
          <w:sz w:val="28"/>
          <w:szCs w:val="28"/>
        </w:rPr>
        <w:t>.</w:t>
      </w:r>
    </w:p>
    <w:p w:rsidR="00505F33" w:rsidRPr="00505F33" w:rsidRDefault="00505F33" w:rsidP="00505F33">
      <w:pPr>
        <w:spacing w:line="360" w:lineRule="auto"/>
        <w:jc w:val="both"/>
        <w:rPr>
          <w:color w:val="1F1F1F"/>
          <w:sz w:val="28"/>
          <w:szCs w:val="28"/>
        </w:rPr>
      </w:pPr>
    </w:p>
    <w:p w:rsidR="00505F33" w:rsidRPr="00505F33" w:rsidRDefault="00774516" w:rsidP="00505F33">
      <w:pPr>
        <w:spacing w:line="360" w:lineRule="auto"/>
        <w:jc w:val="both"/>
        <w:rPr>
          <w:color w:val="1F1F1F"/>
          <w:sz w:val="28"/>
          <w:szCs w:val="28"/>
        </w:rPr>
      </w:pPr>
      <w:r w:rsidRPr="00774516">
        <w:rPr>
          <w:color w:val="1F1F1F"/>
          <w:sz w:val="28"/>
          <w:szCs w:val="28"/>
        </w:rPr>
        <w:lastRenderedPageBreak/>
        <w:drawing>
          <wp:inline distT="0" distB="0" distL="0" distR="0" wp14:anchorId="45642A79" wp14:editId="560B17E2">
            <wp:extent cx="5939790" cy="2825115"/>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825115"/>
                    </a:xfrm>
                    <a:prstGeom prst="rect">
                      <a:avLst/>
                    </a:prstGeom>
                  </pic:spPr>
                </pic:pic>
              </a:graphicData>
            </a:graphic>
          </wp:inline>
        </w:drawing>
      </w:r>
      <w:r w:rsidR="00505F33" w:rsidRPr="00505F33">
        <w:rPr>
          <w:color w:val="1F1F1F"/>
          <w:sz w:val="28"/>
          <w:szCs w:val="28"/>
        </w:rPr>
        <w:t xml:space="preserve">Рисунок 2.15 - Схема подключения </w:t>
      </w:r>
      <w:r>
        <w:rPr>
          <w:color w:val="1F1F1F"/>
          <w:sz w:val="28"/>
          <w:szCs w:val="28"/>
        </w:rPr>
        <w:t>карты памяти по интерфейсу SDIO</w:t>
      </w:r>
    </w:p>
    <w:p w:rsidR="00505F33" w:rsidRPr="00505F33" w:rsidRDefault="00505F33" w:rsidP="00774516">
      <w:pPr>
        <w:spacing w:line="360" w:lineRule="auto"/>
        <w:ind w:firstLine="708"/>
        <w:jc w:val="both"/>
        <w:rPr>
          <w:color w:val="1F1F1F"/>
          <w:sz w:val="28"/>
          <w:szCs w:val="28"/>
        </w:rPr>
      </w:pPr>
      <w:r w:rsidRPr="00505F33">
        <w:rPr>
          <w:color w:val="1F1F1F"/>
          <w:sz w:val="28"/>
          <w:szCs w:val="28"/>
        </w:rPr>
        <w:t>Подключение реализовано по протоколу SDIO, обеспечивающему высокую скорость обмена да</w:t>
      </w:r>
      <w:r>
        <w:rPr>
          <w:color w:val="1F1F1F"/>
          <w:sz w:val="28"/>
          <w:szCs w:val="28"/>
        </w:rPr>
        <w:t xml:space="preserve">нными. Каждая линия интерфейса </w:t>
      </w:r>
      <w:r w:rsidRPr="00505F33">
        <w:rPr>
          <w:color w:val="1F1F1F"/>
          <w:sz w:val="28"/>
          <w:szCs w:val="28"/>
        </w:rPr>
        <w:t>защищена от электростатических разрядов диодной сборкой VD7. Резисторы номиналом 10 кОм обеспечивают необходимую подтяжку линий к шине 3.3 В, что критично для стабильной работы протокола при высоких тактовых частотах.</w:t>
      </w:r>
    </w:p>
    <w:p w:rsidR="00505F33" w:rsidRPr="00505F33" w:rsidRDefault="00505F33" w:rsidP="00505F33">
      <w:pPr>
        <w:spacing w:line="360" w:lineRule="auto"/>
        <w:jc w:val="both"/>
        <w:rPr>
          <w:b/>
          <w:color w:val="1F1F1F"/>
          <w:sz w:val="28"/>
          <w:szCs w:val="28"/>
        </w:rPr>
      </w:pPr>
      <w:r w:rsidRPr="00505F33">
        <w:rPr>
          <w:b/>
          <w:color w:val="1F1F1F"/>
          <w:sz w:val="28"/>
          <w:szCs w:val="28"/>
        </w:rPr>
        <w:t>2.3.10 Управление приводами, индикация и звуковой сигнал</w:t>
      </w:r>
    </w:p>
    <w:p w:rsidR="00505F33" w:rsidRPr="00505F33" w:rsidRDefault="00505F33" w:rsidP="00505F33">
      <w:pPr>
        <w:spacing w:line="360" w:lineRule="auto"/>
        <w:ind w:firstLine="708"/>
        <w:jc w:val="both"/>
        <w:rPr>
          <w:color w:val="1F1F1F"/>
          <w:sz w:val="28"/>
          <w:szCs w:val="28"/>
        </w:rPr>
      </w:pPr>
      <w:r w:rsidRPr="00505F33">
        <w:rPr>
          <w:color w:val="1F1F1F"/>
          <w:sz w:val="28"/>
          <w:szCs w:val="28"/>
        </w:rPr>
        <w:t xml:space="preserve">Данный блок отвечает за взаимодействие с исполнительными механизмами </w:t>
      </w:r>
      <w:proofErr w:type="spellStart"/>
      <w:r w:rsidRPr="00505F33">
        <w:rPr>
          <w:color w:val="1F1F1F"/>
          <w:sz w:val="28"/>
          <w:szCs w:val="28"/>
        </w:rPr>
        <w:t>дрона</w:t>
      </w:r>
      <w:proofErr w:type="spellEnd"/>
      <w:r w:rsidRPr="00505F33">
        <w:rPr>
          <w:color w:val="1F1F1F"/>
          <w:sz w:val="28"/>
          <w:szCs w:val="28"/>
        </w:rPr>
        <w:t xml:space="preserve"> и оповещение оператора.</w:t>
      </w:r>
    </w:p>
    <w:p w:rsidR="00505F33" w:rsidRPr="00505F33" w:rsidRDefault="00505F33" w:rsidP="00505F33">
      <w:pPr>
        <w:spacing w:line="360" w:lineRule="auto"/>
        <w:jc w:val="both"/>
        <w:rPr>
          <w:color w:val="1F1F1F"/>
          <w:sz w:val="28"/>
          <w:szCs w:val="28"/>
        </w:rPr>
      </w:pPr>
    </w:p>
    <w:p w:rsidR="00774516" w:rsidRDefault="00774516" w:rsidP="00774516">
      <w:pPr>
        <w:spacing w:line="360" w:lineRule="auto"/>
        <w:jc w:val="center"/>
        <w:rPr>
          <w:color w:val="1F1F1F"/>
          <w:sz w:val="28"/>
          <w:szCs w:val="28"/>
        </w:rPr>
      </w:pPr>
      <w:r w:rsidRPr="00774516">
        <w:rPr>
          <w:color w:val="1F1F1F"/>
          <w:sz w:val="28"/>
          <w:szCs w:val="28"/>
        </w:rPr>
        <w:lastRenderedPageBreak/>
        <w:drawing>
          <wp:inline distT="0" distB="0" distL="0" distR="0" wp14:anchorId="04D19B61" wp14:editId="1A2FFA0E">
            <wp:extent cx="4197424" cy="4415000"/>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2574" cy="4420417"/>
                    </a:xfrm>
                    <a:prstGeom prst="rect">
                      <a:avLst/>
                    </a:prstGeom>
                  </pic:spPr>
                </pic:pic>
              </a:graphicData>
            </a:graphic>
          </wp:inline>
        </w:drawing>
      </w:r>
    </w:p>
    <w:p w:rsidR="00505F33" w:rsidRPr="00505F33" w:rsidRDefault="00505F33" w:rsidP="00774516">
      <w:pPr>
        <w:spacing w:line="360" w:lineRule="auto"/>
        <w:jc w:val="center"/>
        <w:rPr>
          <w:color w:val="1F1F1F"/>
          <w:sz w:val="28"/>
          <w:szCs w:val="28"/>
        </w:rPr>
      </w:pPr>
      <w:r w:rsidRPr="00505F33">
        <w:rPr>
          <w:color w:val="1F1F1F"/>
          <w:sz w:val="28"/>
          <w:szCs w:val="28"/>
        </w:rPr>
        <w:t>Рисунок 2.16 - Схема управления моторами, сервоприводами и индикацией</w:t>
      </w:r>
    </w:p>
    <w:p w:rsidR="00505F33" w:rsidRPr="00505F33" w:rsidRDefault="00505F33" w:rsidP="00774516">
      <w:pPr>
        <w:spacing w:line="360" w:lineRule="auto"/>
        <w:ind w:firstLine="708"/>
        <w:jc w:val="both"/>
        <w:rPr>
          <w:color w:val="1F1F1F"/>
          <w:sz w:val="28"/>
          <w:szCs w:val="28"/>
        </w:rPr>
      </w:pPr>
      <w:r w:rsidRPr="00505F33">
        <w:rPr>
          <w:color w:val="1F1F1F"/>
          <w:sz w:val="28"/>
          <w:szCs w:val="28"/>
        </w:rPr>
        <w:t>Управление мото</w:t>
      </w:r>
      <w:r>
        <w:rPr>
          <w:color w:val="1F1F1F"/>
          <w:sz w:val="28"/>
          <w:szCs w:val="28"/>
        </w:rPr>
        <w:t xml:space="preserve">рами и серво: Сигнальные линии </w:t>
      </w:r>
      <w:r w:rsidRPr="00505F33">
        <w:rPr>
          <w:color w:val="1F1F1F"/>
          <w:sz w:val="28"/>
          <w:szCs w:val="28"/>
        </w:rPr>
        <w:t>подключены к соответствующим выводам микроконтроллера через защитные резисторы. Это предотвращает протекание больших токов на микроконтроллер в случае пробоя силовых ключей ESC.</w:t>
      </w:r>
    </w:p>
    <w:p w:rsidR="00505F33" w:rsidRPr="00505F33" w:rsidRDefault="00505F33" w:rsidP="00505F33">
      <w:pPr>
        <w:spacing w:line="360" w:lineRule="auto"/>
        <w:ind w:firstLine="708"/>
        <w:jc w:val="both"/>
        <w:rPr>
          <w:color w:val="1F1F1F"/>
          <w:sz w:val="28"/>
          <w:szCs w:val="28"/>
        </w:rPr>
      </w:pPr>
      <w:r w:rsidRPr="00505F33">
        <w:rPr>
          <w:color w:val="1F1F1F"/>
          <w:sz w:val="28"/>
          <w:szCs w:val="28"/>
        </w:rPr>
        <w:t xml:space="preserve">Звуковая индикация: Для управления мощным </w:t>
      </w:r>
      <w:r>
        <w:rPr>
          <w:color w:val="1F1F1F"/>
          <w:sz w:val="28"/>
          <w:szCs w:val="28"/>
        </w:rPr>
        <w:t>динамиком</w:t>
      </w:r>
      <w:r w:rsidRPr="00505F33">
        <w:rPr>
          <w:color w:val="1F1F1F"/>
          <w:sz w:val="28"/>
          <w:szCs w:val="28"/>
        </w:rPr>
        <w:t xml:space="preserve"> применен транзисторный ключ на базе NMBT2222A. Параллельно катушке динамика уст</w:t>
      </w:r>
      <w:r>
        <w:rPr>
          <w:color w:val="1F1F1F"/>
          <w:sz w:val="28"/>
          <w:szCs w:val="28"/>
        </w:rPr>
        <w:t>ановлен защитный диод VD8</w:t>
      </w:r>
      <w:r w:rsidRPr="00505F33">
        <w:rPr>
          <w:color w:val="1F1F1F"/>
          <w:sz w:val="28"/>
          <w:szCs w:val="28"/>
        </w:rPr>
        <w:t>, который</w:t>
      </w:r>
      <w:r>
        <w:rPr>
          <w:color w:val="1F1F1F"/>
          <w:sz w:val="28"/>
          <w:szCs w:val="28"/>
        </w:rPr>
        <w:t xml:space="preserve"> гасит импульсы обратного тока</w:t>
      </w:r>
      <w:r w:rsidRPr="00505F33">
        <w:rPr>
          <w:color w:val="1F1F1F"/>
          <w:sz w:val="28"/>
          <w:szCs w:val="28"/>
        </w:rPr>
        <w:t>, возникающие при закрытии транзистора, защищая его от пробоя.</w:t>
      </w:r>
    </w:p>
    <w:p w:rsidR="008537E9" w:rsidRPr="00505F33" w:rsidRDefault="00505F33" w:rsidP="00505F33">
      <w:pPr>
        <w:spacing w:line="360" w:lineRule="auto"/>
        <w:ind w:firstLine="708"/>
        <w:jc w:val="both"/>
        <w:rPr>
          <w:color w:val="1F1F1F"/>
          <w:sz w:val="28"/>
          <w:szCs w:val="28"/>
        </w:rPr>
      </w:pPr>
      <w:r w:rsidRPr="00505F33">
        <w:rPr>
          <w:color w:val="1F1F1F"/>
          <w:sz w:val="28"/>
          <w:szCs w:val="28"/>
        </w:rPr>
        <w:t>Световая индикация: Адресные светодиоды WS2812 управляются логическим уровнем с микроконтроллера, обеспечивая визу</w:t>
      </w:r>
      <w:r>
        <w:rPr>
          <w:color w:val="1F1F1F"/>
          <w:sz w:val="28"/>
          <w:szCs w:val="28"/>
        </w:rPr>
        <w:t>альную обратную связь</w:t>
      </w:r>
      <w:r w:rsidRPr="00505F33">
        <w:rPr>
          <w:color w:val="1F1F1F"/>
          <w:sz w:val="28"/>
          <w:szCs w:val="28"/>
        </w:rPr>
        <w:t>.</w:t>
      </w:r>
    </w:p>
    <w:p w:rsidR="00147531" w:rsidRDefault="00147531" w:rsidP="008537E9">
      <w:pPr>
        <w:spacing w:line="360" w:lineRule="auto"/>
        <w:jc w:val="both"/>
        <w:rPr>
          <w:b/>
          <w:color w:val="1F1F1F"/>
          <w:sz w:val="28"/>
          <w:szCs w:val="28"/>
        </w:rPr>
      </w:pPr>
    </w:p>
    <w:p w:rsidR="00147531" w:rsidRDefault="00147531" w:rsidP="008537E9">
      <w:pPr>
        <w:spacing w:line="360" w:lineRule="auto"/>
        <w:jc w:val="both"/>
        <w:rPr>
          <w:b/>
          <w:color w:val="1F1F1F"/>
          <w:sz w:val="28"/>
          <w:szCs w:val="28"/>
        </w:rPr>
      </w:pPr>
    </w:p>
    <w:p w:rsidR="000D46EC" w:rsidRPr="00980E21" w:rsidRDefault="00980E21" w:rsidP="00980E21">
      <w:pPr>
        <w:pStyle w:val="1"/>
        <w:spacing w:line="360" w:lineRule="auto"/>
        <w:jc w:val="both"/>
        <w:rPr>
          <w:sz w:val="28"/>
        </w:rPr>
      </w:pPr>
      <w:r>
        <w:rPr>
          <w:sz w:val="28"/>
        </w:rPr>
        <w:lastRenderedPageBreak/>
        <w:t>3</w:t>
      </w:r>
      <w:r w:rsidR="000C445C" w:rsidRPr="00980E21">
        <w:rPr>
          <w:sz w:val="28"/>
        </w:rPr>
        <w:t xml:space="preserve"> РЕШЕНИЕ ЗАДАЧ КОНСТРУКТОРСКО-ТЕХНОЛОГИЧЕСКОГО ПРОЕКТИРОВАНИЯ</w:t>
      </w:r>
    </w:p>
    <w:p w:rsidR="000C445C" w:rsidRPr="00980E21" w:rsidRDefault="00980E21" w:rsidP="000C445C">
      <w:pPr>
        <w:spacing w:line="360" w:lineRule="auto"/>
        <w:jc w:val="both"/>
        <w:rPr>
          <w:b/>
          <w:sz w:val="28"/>
          <w:szCs w:val="28"/>
        </w:rPr>
      </w:pPr>
      <w:r>
        <w:rPr>
          <w:b/>
          <w:sz w:val="28"/>
          <w:szCs w:val="28"/>
        </w:rPr>
        <w:t>3</w:t>
      </w:r>
      <w:r w:rsidR="000C445C" w:rsidRPr="00980E21">
        <w:rPr>
          <w:b/>
          <w:sz w:val="28"/>
          <w:szCs w:val="28"/>
        </w:rPr>
        <w:t>.1 Выбор материалов и технологических параметров печатной платы</w:t>
      </w:r>
    </w:p>
    <w:p w:rsidR="005D68EF" w:rsidRDefault="005D68EF" w:rsidP="005D68EF">
      <w:pPr>
        <w:spacing w:line="360" w:lineRule="auto"/>
        <w:ind w:firstLine="708"/>
        <w:jc w:val="both"/>
        <w:rPr>
          <w:sz w:val="28"/>
          <w:szCs w:val="28"/>
        </w:rPr>
      </w:pPr>
      <w:r w:rsidRPr="005D68EF">
        <w:rPr>
          <w:sz w:val="28"/>
          <w:szCs w:val="28"/>
        </w:rPr>
        <w:t>Проектирование топологии печатной платы полетного контроллера осуществлялось в системе автоматизированного проектирования. Конструктивно разрабатываемое устройство представляет собой встраиваемый электронный модуль, который эксплуатируется в условиях воздействия широкого спектра дестабилизирующих факторов: интенсивных механических вибраций от силовой установки, резких перепадов температур окружающей среды, а также высокого уровня электромагнитных помех от коммутации токов в электронных регуляторах скорости. Данные условия эксплуатации диктуют жесткие требования к выбору базовых материалов и структуры печатной платы.</w:t>
      </w:r>
    </w:p>
    <w:p w:rsidR="000C445C" w:rsidRPr="00980E21" w:rsidRDefault="00980E21" w:rsidP="005D68EF">
      <w:pPr>
        <w:spacing w:line="360" w:lineRule="auto"/>
        <w:jc w:val="both"/>
        <w:rPr>
          <w:b/>
          <w:sz w:val="28"/>
          <w:szCs w:val="28"/>
        </w:rPr>
      </w:pPr>
      <w:r>
        <w:rPr>
          <w:b/>
          <w:sz w:val="28"/>
          <w:szCs w:val="28"/>
        </w:rPr>
        <w:t>3</w:t>
      </w:r>
      <w:r w:rsidR="000C445C" w:rsidRPr="00980E21">
        <w:rPr>
          <w:b/>
          <w:sz w:val="28"/>
          <w:szCs w:val="28"/>
        </w:rPr>
        <w:t>.1.1 Выбор материала диэлектрика</w:t>
      </w:r>
    </w:p>
    <w:p w:rsidR="000C445C" w:rsidRPr="00A8107C" w:rsidRDefault="000C445C" w:rsidP="000D46EC">
      <w:pPr>
        <w:spacing w:line="360" w:lineRule="auto"/>
        <w:ind w:firstLine="708"/>
        <w:jc w:val="both"/>
        <w:rPr>
          <w:sz w:val="28"/>
          <w:szCs w:val="28"/>
        </w:rPr>
      </w:pPr>
      <w:r w:rsidRPr="00A8107C">
        <w:rPr>
          <w:sz w:val="28"/>
          <w:szCs w:val="28"/>
        </w:rPr>
        <w:t xml:space="preserve">Основой надежности электронного модуля является материал основания печатной платы. </w:t>
      </w:r>
      <w:r w:rsidR="009F5251" w:rsidRPr="00A8107C">
        <w:rPr>
          <w:sz w:val="28"/>
          <w:szCs w:val="28"/>
        </w:rPr>
        <w:t>В промышленные электроники</w:t>
      </w:r>
      <w:r w:rsidRPr="00A8107C">
        <w:rPr>
          <w:sz w:val="28"/>
          <w:szCs w:val="28"/>
        </w:rPr>
        <w:t xml:space="preserve"> наибольшее распространение получили материалы на основе стеклоткани, пропитанной эпоксидным связующим. Для разрабатываемого полетного контроллера в качестве базового материала выбран стеклотекстолит марки FR-4 </w:t>
      </w:r>
      <w:proofErr w:type="spellStart"/>
      <w:r w:rsidRPr="00A8107C">
        <w:rPr>
          <w:sz w:val="28"/>
          <w:szCs w:val="28"/>
        </w:rPr>
        <w:t>High-Tg</w:t>
      </w:r>
      <w:proofErr w:type="spellEnd"/>
      <w:r w:rsidRPr="00A8107C">
        <w:rPr>
          <w:sz w:val="28"/>
          <w:szCs w:val="28"/>
        </w:rPr>
        <w:t>.</w:t>
      </w:r>
    </w:p>
    <w:p w:rsidR="000C445C" w:rsidRPr="00A8107C" w:rsidRDefault="000C445C" w:rsidP="000D46EC">
      <w:pPr>
        <w:spacing w:line="360" w:lineRule="auto"/>
        <w:ind w:firstLine="708"/>
        <w:jc w:val="both"/>
        <w:rPr>
          <w:sz w:val="28"/>
          <w:szCs w:val="28"/>
        </w:rPr>
      </w:pPr>
      <w:r w:rsidRPr="00A8107C">
        <w:rPr>
          <w:sz w:val="28"/>
          <w:szCs w:val="28"/>
        </w:rPr>
        <w:t>Ис</w:t>
      </w:r>
      <w:r w:rsidR="000D46EC">
        <w:rPr>
          <w:sz w:val="28"/>
          <w:szCs w:val="28"/>
        </w:rPr>
        <w:t xml:space="preserve">пользование модификации </w:t>
      </w:r>
      <w:proofErr w:type="spellStart"/>
      <w:r w:rsidR="000D46EC">
        <w:rPr>
          <w:sz w:val="28"/>
          <w:szCs w:val="28"/>
        </w:rPr>
        <w:t>High-Tg</w:t>
      </w:r>
      <w:proofErr w:type="spellEnd"/>
      <w:r w:rsidRPr="00A8107C">
        <w:rPr>
          <w:sz w:val="28"/>
          <w:szCs w:val="28"/>
        </w:rPr>
        <w:t xml:space="preserve"> является критически важным решением. Полетный контроллер устанавливается в едином монтажном стеке непосредственно над силовой платой регуляторов оборотов, температура которой в режимах максимальной тяги может превышать 80-90 °C. Стандартный FR-4 при таких тепловых нагрузках подвержен сильному тепловому расширению по оси Z, что приводит к микротрещинам в металлизации сквозных переходных отверстий и, как следствие, плавающим отказам устройства в полете. Материал FR-4 </w:t>
      </w:r>
      <w:proofErr w:type="spellStart"/>
      <w:r w:rsidRPr="00A8107C">
        <w:rPr>
          <w:sz w:val="28"/>
          <w:szCs w:val="28"/>
        </w:rPr>
        <w:t>High-Tg</w:t>
      </w:r>
      <w:proofErr w:type="spellEnd"/>
      <w:r w:rsidRPr="00A8107C">
        <w:rPr>
          <w:sz w:val="28"/>
          <w:szCs w:val="28"/>
        </w:rPr>
        <w:t xml:space="preserve"> обладает повышенной термической стабильностью, обеспечивая целостность металлизации.</w:t>
      </w:r>
    </w:p>
    <w:p w:rsidR="000C445C" w:rsidRPr="00A8107C" w:rsidRDefault="000C445C" w:rsidP="000C445C">
      <w:pPr>
        <w:spacing w:line="360" w:lineRule="auto"/>
        <w:jc w:val="both"/>
        <w:rPr>
          <w:sz w:val="28"/>
          <w:szCs w:val="28"/>
        </w:rPr>
      </w:pPr>
      <w:r w:rsidRPr="00A8107C">
        <w:rPr>
          <w:sz w:val="28"/>
          <w:szCs w:val="28"/>
        </w:rPr>
        <w:t>Ключевые характеристики выбранного диэлектрика:</w:t>
      </w:r>
    </w:p>
    <w:p w:rsidR="000C445C" w:rsidRPr="00A8107C" w:rsidRDefault="000C445C" w:rsidP="000C445C">
      <w:pPr>
        <w:spacing w:line="360" w:lineRule="auto"/>
        <w:jc w:val="both"/>
        <w:rPr>
          <w:sz w:val="28"/>
          <w:szCs w:val="28"/>
        </w:rPr>
      </w:pPr>
      <w:r w:rsidRPr="00A8107C">
        <w:rPr>
          <w:sz w:val="28"/>
          <w:szCs w:val="28"/>
        </w:rPr>
        <w:t>- Относительная диэлектрическая проницаемость: 4.3 - 4.6;</w:t>
      </w:r>
    </w:p>
    <w:p w:rsidR="000C445C" w:rsidRPr="00A8107C" w:rsidRDefault="000C445C" w:rsidP="000C445C">
      <w:pPr>
        <w:spacing w:line="360" w:lineRule="auto"/>
        <w:jc w:val="both"/>
        <w:rPr>
          <w:sz w:val="28"/>
          <w:szCs w:val="28"/>
        </w:rPr>
      </w:pPr>
      <w:r w:rsidRPr="00A8107C">
        <w:rPr>
          <w:sz w:val="28"/>
          <w:szCs w:val="28"/>
        </w:rPr>
        <w:lastRenderedPageBreak/>
        <w:t xml:space="preserve">- Напряжение пробоя: не менее 40 </w:t>
      </w:r>
      <w:proofErr w:type="spellStart"/>
      <w:r w:rsidRPr="00A8107C">
        <w:rPr>
          <w:sz w:val="28"/>
          <w:szCs w:val="28"/>
        </w:rPr>
        <w:t>кВ</w:t>
      </w:r>
      <w:proofErr w:type="spellEnd"/>
      <w:r w:rsidRPr="00A8107C">
        <w:rPr>
          <w:sz w:val="28"/>
          <w:szCs w:val="28"/>
        </w:rPr>
        <w:t>/мм.</w:t>
      </w:r>
    </w:p>
    <w:p w:rsidR="00980E21" w:rsidRPr="00980E21" w:rsidRDefault="00980E21" w:rsidP="00980E21">
      <w:pPr>
        <w:spacing w:line="360" w:lineRule="auto"/>
        <w:jc w:val="both"/>
        <w:rPr>
          <w:b/>
          <w:sz w:val="28"/>
          <w:szCs w:val="28"/>
        </w:rPr>
      </w:pPr>
      <w:r>
        <w:rPr>
          <w:b/>
          <w:sz w:val="28"/>
          <w:szCs w:val="28"/>
        </w:rPr>
        <w:t>3</w:t>
      </w:r>
      <w:r w:rsidR="000C445C" w:rsidRPr="00980E21">
        <w:rPr>
          <w:b/>
          <w:sz w:val="28"/>
          <w:szCs w:val="28"/>
        </w:rPr>
        <w:t xml:space="preserve">.1.2 Обоснование структуры слоев </w:t>
      </w:r>
    </w:p>
    <w:p w:rsidR="00980E21" w:rsidRPr="00980E21" w:rsidRDefault="00980E21" w:rsidP="00980E21">
      <w:pPr>
        <w:spacing w:line="360" w:lineRule="auto"/>
        <w:ind w:firstLine="708"/>
        <w:jc w:val="both"/>
        <w:rPr>
          <w:sz w:val="28"/>
          <w:szCs w:val="28"/>
        </w:rPr>
      </w:pPr>
      <w:r w:rsidRPr="00980E21">
        <w:rPr>
          <w:sz w:val="28"/>
          <w:szCs w:val="28"/>
        </w:rPr>
        <w:t>С учетом жестких габаритных ограничений полетного контроллера, высокой плотности размещения компонентов поверхностного монтажа и наличия микросхем в многов</w:t>
      </w:r>
      <w:r>
        <w:rPr>
          <w:sz w:val="28"/>
          <w:szCs w:val="28"/>
        </w:rPr>
        <w:t xml:space="preserve">ыводных </w:t>
      </w:r>
      <w:proofErr w:type="spellStart"/>
      <w:r>
        <w:rPr>
          <w:sz w:val="28"/>
          <w:szCs w:val="28"/>
        </w:rPr>
        <w:t>безвыводных</w:t>
      </w:r>
      <w:proofErr w:type="spellEnd"/>
      <w:r>
        <w:rPr>
          <w:sz w:val="28"/>
          <w:szCs w:val="28"/>
        </w:rPr>
        <w:t xml:space="preserve"> корпусах</w:t>
      </w:r>
      <w:r w:rsidRPr="00980E21">
        <w:rPr>
          <w:sz w:val="28"/>
          <w:szCs w:val="28"/>
        </w:rPr>
        <w:t>, трассировка устройства на двух слоях физически невозможна без нарушения правил элек</w:t>
      </w:r>
      <w:r>
        <w:rPr>
          <w:sz w:val="28"/>
          <w:szCs w:val="28"/>
        </w:rPr>
        <w:t>тромагнитной совместимости</w:t>
      </w:r>
      <w:r w:rsidRPr="00980E21">
        <w:rPr>
          <w:sz w:val="28"/>
          <w:szCs w:val="28"/>
        </w:rPr>
        <w:t>. В связи с этим печатная плата спроектирована в четырехслойном исполнении.</w:t>
      </w:r>
    </w:p>
    <w:p w:rsidR="00980E21" w:rsidRPr="00980E21" w:rsidRDefault="00980E21" w:rsidP="005D68EF">
      <w:pPr>
        <w:spacing w:line="360" w:lineRule="auto"/>
        <w:ind w:firstLine="708"/>
        <w:jc w:val="both"/>
        <w:rPr>
          <w:sz w:val="28"/>
          <w:szCs w:val="28"/>
        </w:rPr>
      </w:pPr>
      <w:r w:rsidRPr="00980E21">
        <w:rPr>
          <w:sz w:val="28"/>
          <w:szCs w:val="28"/>
        </w:rPr>
        <w:t>Настройка физической структуры платы производилась в менеджере правил проектирования САПР EAGLE с учетом технологических во</w:t>
      </w:r>
      <w:r>
        <w:rPr>
          <w:sz w:val="28"/>
          <w:szCs w:val="28"/>
        </w:rPr>
        <w:t>зможностей завода-изготовителя-JLCPCB</w:t>
      </w:r>
      <w:r w:rsidRPr="00980E21">
        <w:rPr>
          <w:sz w:val="28"/>
          <w:szCs w:val="28"/>
        </w:rPr>
        <w:t xml:space="preserve">. Окно настройки структуры слоев представлено на рисунке </w:t>
      </w:r>
      <w:r>
        <w:rPr>
          <w:sz w:val="28"/>
          <w:szCs w:val="28"/>
        </w:rPr>
        <w:t>3</w:t>
      </w:r>
      <w:r w:rsidRPr="00980E21">
        <w:rPr>
          <w:sz w:val="28"/>
          <w:szCs w:val="28"/>
        </w:rPr>
        <w:t>.1.</w:t>
      </w:r>
    </w:p>
    <w:p w:rsidR="00980E21" w:rsidRPr="00980E21" w:rsidRDefault="00980E21" w:rsidP="00980E21">
      <w:pPr>
        <w:spacing w:line="360" w:lineRule="auto"/>
        <w:jc w:val="both"/>
        <w:rPr>
          <w:sz w:val="28"/>
          <w:szCs w:val="28"/>
        </w:rPr>
      </w:pPr>
      <w:r w:rsidRPr="00980E21">
        <w:rPr>
          <w:sz w:val="28"/>
          <w:szCs w:val="28"/>
        </w:rPr>
        <w:drawing>
          <wp:inline distT="0" distB="0" distL="0" distR="0" wp14:anchorId="0BBFBB74" wp14:editId="7C096E7B">
            <wp:extent cx="5939790" cy="4669155"/>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4669155"/>
                    </a:xfrm>
                    <a:prstGeom prst="rect">
                      <a:avLst/>
                    </a:prstGeom>
                  </pic:spPr>
                </pic:pic>
              </a:graphicData>
            </a:graphic>
          </wp:inline>
        </w:drawing>
      </w:r>
      <w:r w:rsidRPr="00980E21">
        <w:rPr>
          <w:sz w:val="28"/>
          <w:szCs w:val="28"/>
        </w:rPr>
        <w:t xml:space="preserve">Рисунок </w:t>
      </w:r>
      <w:r>
        <w:rPr>
          <w:sz w:val="28"/>
          <w:szCs w:val="28"/>
        </w:rPr>
        <w:t>3</w:t>
      </w:r>
      <w:r w:rsidRPr="00980E21">
        <w:rPr>
          <w:sz w:val="28"/>
          <w:szCs w:val="28"/>
        </w:rPr>
        <w:t>.1 - Настройка структуры слоев в САПР EAGLE</w:t>
      </w:r>
    </w:p>
    <w:p w:rsidR="00980E21" w:rsidRPr="00980E21" w:rsidRDefault="00980E21" w:rsidP="00980E21">
      <w:pPr>
        <w:spacing w:line="360" w:lineRule="auto"/>
        <w:jc w:val="both"/>
        <w:rPr>
          <w:sz w:val="28"/>
          <w:szCs w:val="28"/>
        </w:rPr>
      </w:pPr>
    </w:p>
    <w:p w:rsidR="00980E21" w:rsidRPr="00980E21" w:rsidRDefault="00980E21" w:rsidP="00980E21">
      <w:pPr>
        <w:spacing w:line="360" w:lineRule="auto"/>
        <w:ind w:firstLine="708"/>
        <w:jc w:val="both"/>
        <w:rPr>
          <w:sz w:val="28"/>
          <w:szCs w:val="28"/>
        </w:rPr>
      </w:pPr>
      <w:r w:rsidRPr="00980E21">
        <w:rPr>
          <w:sz w:val="28"/>
          <w:szCs w:val="28"/>
        </w:rPr>
        <w:lastRenderedPageBreak/>
        <w:t>В правилах проектирования задана конфигурация стека (12*1516). Применение четырех слоев позволило реализовать следующую физическую топологию, оптимальную для высокочастотных цифро-аналоговых систем:</w:t>
      </w:r>
    </w:p>
    <w:p w:rsidR="00980E21" w:rsidRPr="005D68EF" w:rsidRDefault="00980E21" w:rsidP="005D68EF">
      <w:pPr>
        <w:pStyle w:val="af9"/>
        <w:numPr>
          <w:ilvl w:val="0"/>
          <w:numId w:val="28"/>
        </w:numPr>
        <w:spacing w:line="360" w:lineRule="auto"/>
        <w:jc w:val="both"/>
        <w:rPr>
          <w:szCs w:val="28"/>
        </w:rPr>
      </w:pPr>
      <w:r w:rsidRPr="005D68EF">
        <w:rPr>
          <w:szCs w:val="28"/>
        </w:rPr>
        <w:t>Слой 1</w:t>
      </w:r>
      <w:r w:rsidRPr="005D68EF">
        <w:rPr>
          <w:szCs w:val="28"/>
        </w:rPr>
        <w:t>. Верхний сигнальный слой. Предназначен для установки основного массива интегральных микросхем, включая центральный микроконтроллер ESP32-S3, измерительные датчики и преобразователи питания. На данном слое выполнена трассировка критичных высокочастотных сигналов, таких как шины SPI и дифференциальные пары USB.</w:t>
      </w:r>
    </w:p>
    <w:p w:rsidR="00980E21" w:rsidRPr="005D68EF" w:rsidRDefault="00980E21" w:rsidP="005D68EF">
      <w:pPr>
        <w:pStyle w:val="af9"/>
        <w:numPr>
          <w:ilvl w:val="0"/>
          <w:numId w:val="28"/>
        </w:numPr>
        <w:spacing w:line="360" w:lineRule="auto"/>
        <w:jc w:val="both"/>
        <w:rPr>
          <w:szCs w:val="28"/>
        </w:rPr>
      </w:pPr>
      <w:r w:rsidRPr="005D68EF">
        <w:rPr>
          <w:szCs w:val="28"/>
        </w:rPr>
        <w:t>Слой 2</w:t>
      </w:r>
      <w:r w:rsidRPr="005D68EF">
        <w:rPr>
          <w:szCs w:val="28"/>
        </w:rPr>
        <w:t xml:space="preserve">. Внутренний сплошной экранирующий полигон заземления. Его наличие решает две фундаментальные задачи. </w:t>
      </w:r>
      <w:r w:rsidR="005D68EF" w:rsidRPr="005D68EF">
        <w:rPr>
          <w:szCs w:val="28"/>
        </w:rPr>
        <w:t>Он</w:t>
      </w:r>
      <w:r w:rsidRPr="005D68EF">
        <w:rPr>
          <w:szCs w:val="28"/>
        </w:rPr>
        <w:t xml:space="preserve"> обеспечивает кратчайший путь для возвратных токов высокочастотных сигналов, проложенных на верхнем слое, </w:t>
      </w:r>
      <w:proofErr w:type="spellStart"/>
      <w:r w:rsidRPr="005D68EF">
        <w:rPr>
          <w:szCs w:val="28"/>
        </w:rPr>
        <w:t>минимизируя</w:t>
      </w:r>
      <w:proofErr w:type="spellEnd"/>
      <w:r w:rsidRPr="005D68EF">
        <w:rPr>
          <w:szCs w:val="28"/>
        </w:rPr>
        <w:t xml:space="preserve"> площадь токовой петли и паразитную индуктивность. </w:t>
      </w:r>
      <w:r w:rsidR="005D68EF" w:rsidRPr="005D68EF">
        <w:rPr>
          <w:szCs w:val="28"/>
        </w:rPr>
        <w:t xml:space="preserve">Также </w:t>
      </w:r>
      <w:r w:rsidRPr="005D68EF">
        <w:rPr>
          <w:szCs w:val="28"/>
        </w:rPr>
        <w:t>сплошной слой меди выступает электромагнитным экраном, защищающим чувствительные измерительные тракты от наводок из нижних слоев.</w:t>
      </w:r>
    </w:p>
    <w:p w:rsidR="00980E21" w:rsidRPr="005D68EF" w:rsidRDefault="005D68EF" w:rsidP="005D68EF">
      <w:pPr>
        <w:pStyle w:val="af9"/>
        <w:numPr>
          <w:ilvl w:val="0"/>
          <w:numId w:val="28"/>
        </w:numPr>
        <w:spacing w:line="360" w:lineRule="auto"/>
        <w:jc w:val="both"/>
        <w:rPr>
          <w:szCs w:val="28"/>
        </w:rPr>
      </w:pPr>
      <w:r w:rsidRPr="005D68EF">
        <w:rPr>
          <w:szCs w:val="28"/>
        </w:rPr>
        <w:t>Слой 15</w:t>
      </w:r>
      <w:r w:rsidR="00980E21" w:rsidRPr="005D68EF">
        <w:rPr>
          <w:szCs w:val="28"/>
        </w:rPr>
        <w:t>. Внутренний слой распределения питания. Разделен на несколько независимых медных полигонов, соответствующих основным питающим нап</w:t>
      </w:r>
      <w:r w:rsidRPr="005D68EF">
        <w:rPr>
          <w:szCs w:val="28"/>
        </w:rPr>
        <w:t>ряжениям схемы</w:t>
      </w:r>
      <w:r w:rsidR="00980E21" w:rsidRPr="005D68EF">
        <w:rPr>
          <w:szCs w:val="28"/>
        </w:rPr>
        <w:t>. Такое решение формирует расп</w:t>
      </w:r>
      <w:r w:rsidRPr="005D68EF">
        <w:rPr>
          <w:szCs w:val="28"/>
        </w:rPr>
        <w:t>ределительную сеть питания</w:t>
      </w:r>
      <w:r w:rsidR="00980E21" w:rsidRPr="005D68EF">
        <w:rPr>
          <w:szCs w:val="28"/>
        </w:rPr>
        <w:t xml:space="preserve"> с крайне низким импедансом. Кроме того, физическое расположение сплошного слоя питания вблизи сплошного слоя заземления образует распределенную планарную емкость, которая выступает идеальным высокочастотным фильтром для подавления шумов переключения цифровой логики.</w:t>
      </w:r>
    </w:p>
    <w:p w:rsidR="00980E21" w:rsidRPr="005D68EF" w:rsidRDefault="005D68EF" w:rsidP="005D68EF">
      <w:pPr>
        <w:pStyle w:val="af9"/>
        <w:numPr>
          <w:ilvl w:val="0"/>
          <w:numId w:val="28"/>
        </w:numPr>
        <w:spacing w:line="360" w:lineRule="auto"/>
        <w:jc w:val="both"/>
        <w:rPr>
          <w:szCs w:val="28"/>
        </w:rPr>
      </w:pPr>
      <w:r w:rsidRPr="005D68EF">
        <w:rPr>
          <w:szCs w:val="28"/>
        </w:rPr>
        <w:t>Слой 16</w:t>
      </w:r>
      <w:r w:rsidR="00980E21" w:rsidRPr="005D68EF">
        <w:rPr>
          <w:szCs w:val="28"/>
        </w:rPr>
        <w:t>. Нижний сигнальный слой. Выделен под установку пассивной обвязки, блокировочных конденсаторов, подтягивающих резисторов, защитных диодов и разводку низкоскоростных ин</w:t>
      </w:r>
      <w:r w:rsidRPr="005D68EF">
        <w:rPr>
          <w:szCs w:val="28"/>
        </w:rPr>
        <w:t>терфейсов управления.</w:t>
      </w:r>
    </w:p>
    <w:p w:rsidR="005D68EF" w:rsidRDefault="00E90079" w:rsidP="005D68EF">
      <w:pPr>
        <w:spacing w:line="360" w:lineRule="auto"/>
        <w:ind w:firstLine="708"/>
        <w:jc w:val="both"/>
        <w:rPr>
          <w:sz w:val="28"/>
          <w:szCs w:val="28"/>
        </w:rPr>
      </w:pPr>
      <w:r>
        <w:rPr>
          <w:sz w:val="28"/>
          <w:szCs w:val="28"/>
        </w:rPr>
        <w:lastRenderedPageBreak/>
        <w:t>Как видно из рисунка 3</w:t>
      </w:r>
      <w:r w:rsidR="00980E21" w:rsidRPr="00980E21">
        <w:rPr>
          <w:sz w:val="28"/>
          <w:szCs w:val="28"/>
        </w:rPr>
        <w:t>.1, толщина медной фольги для каждого из четырех слоев задана равной</w:t>
      </w:r>
      <w:r w:rsidR="005D68EF">
        <w:rPr>
          <w:sz w:val="28"/>
          <w:szCs w:val="28"/>
        </w:rPr>
        <w:t xml:space="preserve"> 0.035 мм</w:t>
      </w:r>
      <w:r w:rsidR="00980E21" w:rsidRPr="00980E21">
        <w:rPr>
          <w:sz w:val="28"/>
          <w:szCs w:val="28"/>
        </w:rPr>
        <w:t>. В качестве изоляционного материала между слоями применяется стеклотекстолит FR-4</w:t>
      </w:r>
      <w:r w:rsidR="005D68EF">
        <w:rPr>
          <w:sz w:val="28"/>
          <w:szCs w:val="28"/>
        </w:rPr>
        <w:t xml:space="preserve"> </w:t>
      </w:r>
      <w:proofErr w:type="spellStart"/>
      <w:r w:rsidR="005D68EF" w:rsidRPr="005D68EF">
        <w:rPr>
          <w:sz w:val="28"/>
          <w:szCs w:val="28"/>
        </w:rPr>
        <w:t>High-Tg</w:t>
      </w:r>
      <w:proofErr w:type="spellEnd"/>
      <w:r w:rsidR="00980E21" w:rsidRPr="005D68EF">
        <w:rPr>
          <w:sz w:val="28"/>
          <w:szCs w:val="28"/>
        </w:rPr>
        <w:t>.</w:t>
      </w:r>
      <w:r w:rsidR="00980E21" w:rsidRPr="00980E21">
        <w:rPr>
          <w:sz w:val="28"/>
          <w:szCs w:val="28"/>
        </w:rPr>
        <w:t xml:space="preserve"> Общая расчетная толщина печатной платы с учетом всех сл</w:t>
      </w:r>
      <w:r w:rsidR="005D68EF">
        <w:rPr>
          <w:sz w:val="28"/>
          <w:szCs w:val="28"/>
        </w:rPr>
        <w:t>оев диэлектрика</w:t>
      </w:r>
      <w:r w:rsidR="00980E21" w:rsidRPr="00980E21">
        <w:rPr>
          <w:sz w:val="28"/>
          <w:szCs w:val="28"/>
        </w:rPr>
        <w:t xml:space="preserve"> составляет 2.09 мм. </w:t>
      </w:r>
    </w:p>
    <w:p w:rsidR="005D68EF" w:rsidRDefault="00980E21" w:rsidP="005D68EF">
      <w:pPr>
        <w:spacing w:line="360" w:lineRule="auto"/>
        <w:ind w:firstLine="708"/>
        <w:jc w:val="both"/>
        <w:rPr>
          <w:sz w:val="28"/>
          <w:szCs w:val="28"/>
        </w:rPr>
      </w:pPr>
      <w:r w:rsidRPr="00980E21">
        <w:rPr>
          <w:sz w:val="28"/>
          <w:szCs w:val="28"/>
        </w:rPr>
        <w:t>Увеличенная толщина платы обеспечивает повышенную механическую жесткость конструкции на изгиб и кручение при жестких приземлен</w:t>
      </w:r>
      <w:r w:rsidR="00AD18C4">
        <w:rPr>
          <w:sz w:val="28"/>
          <w:szCs w:val="28"/>
        </w:rPr>
        <w:t>иях беспилотного воздушного суд</w:t>
      </w:r>
      <w:r w:rsidRPr="00980E21">
        <w:rPr>
          <w:sz w:val="28"/>
          <w:szCs w:val="28"/>
        </w:rPr>
        <w:t>а, надежно предотвращая отрыв компонентов поверхностного монтажа от контактных площадок.</w:t>
      </w:r>
    </w:p>
    <w:p w:rsidR="000C445C" w:rsidRPr="005D68EF" w:rsidRDefault="005D68EF" w:rsidP="005D68EF">
      <w:pPr>
        <w:spacing w:line="360" w:lineRule="auto"/>
        <w:jc w:val="both"/>
        <w:rPr>
          <w:b/>
          <w:sz w:val="28"/>
          <w:szCs w:val="28"/>
        </w:rPr>
      </w:pPr>
      <w:r w:rsidRPr="005D68EF">
        <w:rPr>
          <w:b/>
          <w:sz w:val="28"/>
          <w:szCs w:val="28"/>
        </w:rPr>
        <w:t>3</w:t>
      </w:r>
      <w:r w:rsidR="000C445C" w:rsidRPr="005D68EF">
        <w:rPr>
          <w:b/>
          <w:sz w:val="28"/>
          <w:szCs w:val="28"/>
        </w:rPr>
        <w:t>.1.4 Габаритные размеры и класс точности</w:t>
      </w:r>
    </w:p>
    <w:p w:rsidR="005D68EF" w:rsidRPr="005D68EF" w:rsidRDefault="005D68EF" w:rsidP="005D68EF">
      <w:pPr>
        <w:spacing w:line="360" w:lineRule="auto"/>
        <w:jc w:val="both"/>
        <w:rPr>
          <w:sz w:val="28"/>
          <w:szCs w:val="28"/>
        </w:rPr>
      </w:pPr>
      <w:r w:rsidRPr="005D68EF">
        <w:rPr>
          <w:sz w:val="28"/>
          <w:szCs w:val="28"/>
        </w:rPr>
        <w:t>Технологические нормы проектирования установлены исходя из требований современной портативной микроэлектроники и технологических возможностей завода-изготовителя</w:t>
      </w:r>
      <w:r>
        <w:rPr>
          <w:sz w:val="28"/>
          <w:szCs w:val="28"/>
        </w:rPr>
        <w:t xml:space="preserve"> </w:t>
      </w:r>
      <w:r>
        <w:rPr>
          <w:sz w:val="28"/>
          <w:szCs w:val="28"/>
          <w:lang w:val="en-US"/>
        </w:rPr>
        <w:t>JLCPCB</w:t>
      </w:r>
      <w:r w:rsidRPr="005D68EF">
        <w:rPr>
          <w:sz w:val="28"/>
          <w:szCs w:val="28"/>
        </w:rPr>
        <w:t>. Настройки изоляционных зазоров и минимальных размеров проводников в САПР EAGLE представлены на рисунках 3.2 и 3.3.</w:t>
      </w:r>
    </w:p>
    <w:p w:rsidR="005D68EF" w:rsidRPr="005D68EF" w:rsidRDefault="005D68EF" w:rsidP="005D68EF">
      <w:pPr>
        <w:spacing w:line="360" w:lineRule="auto"/>
        <w:jc w:val="center"/>
        <w:rPr>
          <w:sz w:val="28"/>
          <w:szCs w:val="28"/>
        </w:rPr>
      </w:pPr>
      <w:r w:rsidRPr="005D68EF">
        <w:rPr>
          <w:sz w:val="28"/>
          <w:szCs w:val="28"/>
        </w:rPr>
        <w:drawing>
          <wp:inline distT="0" distB="0" distL="0" distR="0" wp14:anchorId="1F38BC6F" wp14:editId="47360166">
            <wp:extent cx="5939790" cy="3762375"/>
            <wp:effectExtent l="0" t="0" r="381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3762375"/>
                    </a:xfrm>
                    <a:prstGeom prst="rect">
                      <a:avLst/>
                    </a:prstGeom>
                  </pic:spPr>
                </pic:pic>
              </a:graphicData>
            </a:graphic>
          </wp:inline>
        </w:drawing>
      </w:r>
    </w:p>
    <w:p w:rsidR="005D68EF" w:rsidRPr="005D68EF" w:rsidRDefault="005D68EF" w:rsidP="005D68EF">
      <w:pPr>
        <w:spacing w:line="360" w:lineRule="auto"/>
        <w:jc w:val="both"/>
        <w:rPr>
          <w:sz w:val="28"/>
          <w:szCs w:val="28"/>
        </w:rPr>
      </w:pPr>
      <w:r w:rsidRPr="005D68EF">
        <w:rPr>
          <w:sz w:val="28"/>
          <w:szCs w:val="28"/>
        </w:rPr>
        <w:t>Рисунок 3.2 - На</w:t>
      </w:r>
      <w:r>
        <w:rPr>
          <w:sz w:val="28"/>
          <w:szCs w:val="28"/>
        </w:rPr>
        <w:t>стройка минимальных зазоров</w:t>
      </w:r>
      <w:r w:rsidRPr="005D68EF">
        <w:rPr>
          <w:sz w:val="28"/>
          <w:szCs w:val="28"/>
        </w:rPr>
        <w:t xml:space="preserve"> в САПР EAGLE</w:t>
      </w:r>
    </w:p>
    <w:p w:rsidR="005D68EF" w:rsidRPr="005D68EF" w:rsidRDefault="005D68EF" w:rsidP="005D68EF">
      <w:pPr>
        <w:spacing w:line="360" w:lineRule="auto"/>
        <w:jc w:val="both"/>
        <w:rPr>
          <w:sz w:val="28"/>
          <w:szCs w:val="28"/>
        </w:rPr>
      </w:pPr>
      <w:r w:rsidRPr="005D68EF">
        <w:rPr>
          <w:sz w:val="28"/>
          <w:szCs w:val="28"/>
        </w:rPr>
        <w:lastRenderedPageBreak/>
        <w:drawing>
          <wp:inline distT="0" distB="0" distL="0" distR="0" wp14:anchorId="7C300D77" wp14:editId="6057C610">
            <wp:extent cx="5939790" cy="3824605"/>
            <wp:effectExtent l="0" t="0" r="381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824605"/>
                    </a:xfrm>
                    <a:prstGeom prst="rect">
                      <a:avLst/>
                    </a:prstGeom>
                  </pic:spPr>
                </pic:pic>
              </a:graphicData>
            </a:graphic>
          </wp:inline>
        </w:drawing>
      </w:r>
      <w:r w:rsidRPr="005D68EF">
        <w:rPr>
          <w:sz w:val="28"/>
          <w:szCs w:val="28"/>
        </w:rPr>
        <w:t>Рисунок 3.3 - Настройка минимальных размеров</w:t>
      </w:r>
      <w:r>
        <w:rPr>
          <w:sz w:val="28"/>
          <w:szCs w:val="28"/>
        </w:rPr>
        <w:t xml:space="preserve"> проводников и отверстий</w:t>
      </w:r>
      <w:r w:rsidRPr="005D68EF">
        <w:rPr>
          <w:sz w:val="28"/>
          <w:szCs w:val="28"/>
        </w:rPr>
        <w:t xml:space="preserve"> в САПР EAGLE</w:t>
      </w:r>
    </w:p>
    <w:p w:rsidR="005D68EF" w:rsidRPr="005D68EF" w:rsidRDefault="005D68EF" w:rsidP="005D68EF">
      <w:pPr>
        <w:spacing w:line="360" w:lineRule="auto"/>
        <w:ind w:firstLine="708"/>
        <w:jc w:val="both"/>
        <w:rPr>
          <w:sz w:val="28"/>
          <w:szCs w:val="28"/>
        </w:rPr>
      </w:pPr>
      <w:r w:rsidRPr="005D68EF">
        <w:rPr>
          <w:sz w:val="28"/>
          <w:szCs w:val="28"/>
        </w:rPr>
        <w:t>Согласно заданным правилам DRC, топология печатной платы опирается на следующие базовые проектные нормы:</w:t>
      </w:r>
    </w:p>
    <w:p w:rsidR="005D68EF" w:rsidRPr="005D68EF" w:rsidRDefault="005D68EF" w:rsidP="005D68EF">
      <w:pPr>
        <w:pStyle w:val="af9"/>
        <w:numPr>
          <w:ilvl w:val="0"/>
          <w:numId w:val="29"/>
        </w:numPr>
        <w:spacing w:line="360" w:lineRule="auto"/>
        <w:jc w:val="both"/>
        <w:rPr>
          <w:szCs w:val="28"/>
        </w:rPr>
      </w:pPr>
      <w:r w:rsidRPr="005D68EF">
        <w:rPr>
          <w:szCs w:val="28"/>
        </w:rPr>
        <w:t>Минимальный зазор между проводниками, контактными площадками и переходными отверстиями установлен на уровне 0.127 мм</w:t>
      </w:r>
      <w:r w:rsidRPr="005D68EF">
        <w:rPr>
          <w:szCs w:val="28"/>
        </w:rPr>
        <w:t>.</w:t>
      </w:r>
    </w:p>
    <w:p w:rsidR="005D68EF" w:rsidRPr="005D68EF" w:rsidRDefault="005D68EF" w:rsidP="005D68EF">
      <w:pPr>
        <w:pStyle w:val="af9"/>
        <w:numPr>
          <w:ilvl w:val="0"/>
          <w:numId w:val="29"/>
        </w:numPr>
        <w:spacing w:line="360" w:lineRule="auto"/>
        <w:jc w:val="both"/>
        <w:rPr>
          <w:szCs w:val="28"/>
        </w:rPr>
      </w:pPr>
      <w:r w:rsidRPr="005D68EF">
        <w:rPr>
          <w:szCs w:val="28"/>
        </w:rPr>
        <w:t>Минимальная ширина сигналь</w:t>
      </w:r>
      <w:r w:rsidRPr="005D68EF">
        <w:rPr>
          <w:szCs w:val="28"/>
        </w:rPr>
        <w:t>ного проводника составляет 0.127 мм</w:t>
      </w:r>
      <w:r w:rsidRPr="005D68EF">
        <w:rPr>
          <w:szCs w:val="28"/>
        </w:rPr>
        <w:t>.</w:t>
      </w:r>
    </w:p>
    <w:p w:rsidR="005D68EF" w:rsidRPr="005D68EF" w:rsidRDefault="005D68EF" w:rsidP="005D68EF">
      <w:pPr>
        <w:pStyle w:val="af9"/>
        <w:numPr>
          <w:ilvl w:val="0"/>
          <w:numId w:val="29"/>
        </w:numPr>
        <w:spacing w:line="360" w:lineRule="auto"/>
        <w:jc w:val="both"/>
        <w:rPr>
          <w:szCs w:val="28"/>
        </w:rPr>
      </w:pPr>
      <w:r w:rsidRPr="005D68EF">
        <w:rPr>
          <w:szCs w:val="28"/>
        </w:rPr>
        <w:t>Минимальный диаметр сквозно</w:t>
      </w:r>
      <w:r w:rsidRPr="005D68EF">
        <w:rPr>
          <w:szCs w:val="28"/>
        </w:rPr>
        <w:t>го металлизированного отверстия</w:t>
      </w:r>
      <w:r w:rsidRPr="005D68EF">
        <w:rPr>
          <w:szCs w:val="28"/>
        </w:rPr>
        <w:t xml:space="preserve"> равен 0.2 мм.</w:t>
      </w:r>
    </w:p>
    <w:p w:rsidR="00FB66F5" w:rsidRDefault="005D68EF" w:rsidP="005D68EF">
      <w:pPr>
        <w:spacing w:line="360" w:lineRule="auto"/>
        <w:ind w:firstLine="360"/>
        <w:jc w:val="both"/>
        <w:rPr>
          <w:sz w:val="28"/>
          <w:szCs w:val="28"/>
        </w:rPr>
      </w:pPr>
      <w:r w:rsidRPr="005D68EF">
        <w:rPr>
          <w:sz w:val="28"/>
          <w:szCs w:val="28"/>
        </w:rPr>
        <w:t>Указанные параметры полностью удовлетворяют требованиям к печатным платам 5-го класса точности согласно ГОСТ 23751-86. Выбор 5-го класса является оптимальным технико-экономическим компромиссом: он позволяет беспрепятственно выполнить трассировку сложных узлов, но при этом технологически доступен для большинства современных линий серийного производства печатных плат, что сохраняет себестоимость изготовления изделия на приемлемом уровне.</w:t>
      </w:r>
    </w:p>
    <w:p w:rsidR="00FB66F5" w:rsidRDefault="00FB66F5" w:rsidP="00FB66F5">
      <w:pPr>
        <w:spacing w:line="360" w:lineRule="auto"/>
        <w:jc w:val="both"/>
        <w:rPr>
          <w:b/>
          <w:sz w:val="28"/>
          <w:szCs w:val="28"/>
        </w:rPr>
      </w:pPr>
    </w:p>
    <w:p w:rsidR="00FB66F5" w:rsidRPr="00FB66F5" w:rsidRDefault="00FB66F5" w:rsidP="00FB66F5">
      <w:pPr>
        <w:spacing w:line="360" w:lineRule="auto"/>
        <w:jc w:val="both"/>
        <w:rPr>
          <w:b/>
          <w:sz w:val="28"/>
          <w:szCs w:val="28"/>
        </w:rPr>
      </w:pPr>
      <w:r w:rsidRPr="00FB66F5">
        <w:rPr>
          <w:b/>
          <w:sz w:val="28"/>
          <w:szCs w:val="28"/>
        </w:rPr>
        <w:t>3.2 Конструктивное исполнение элементной базы</w:t>
      </w:r>
    </w:p>
    <w:p w:rsidR="00FB66F5" w:rsidRPr="00FB66F5" w:rsidRDefault="00FB66F5" w:rsidP="00FB66F5">
      <w:pPr>
        <w:spacing w:line="360" w:lineRule="auto"/>
        <w:ind w:firstLine="708"/>
        <w:jc w:val="both"/>
        <w:rPr>
          <w:sz w:val="28"/>
          <w:szCs w:val="28"/>
        </w:rPr>
      </w:pPr>
      <w:r w:rsidRPr="00FB66F5">
        <w:rPr>
          <w:sz w:val="28"/>
          <w:szCs w:val="28"/>
        </w:rPr>
        <w:t>В связи с жесткими требованиями к габаритам, массе и аэродинамическому сопротивле</w:t>
      </w:r>
      <w:r w:rsidR="00AD18C4">
        <w:rPr>
          <w:sz w:val="28"/>
          <w:szCs w:val="28"/>
        </w:rPr>
        <w:t>нию беспилотного воздушного суд</w:t>
      </w:r>
      <w:r w:rsidRPr="00FB66F5">
        <w:rPr>
          <w:sz w:val="28"/>
          <w:szCs w:val="28"/>
        </w:rPr>
        <w:t>а, а также учитывая необходимость минимизации паразитных индуктивностей выводов при работе с высокочастотными сигналами, вся элементная база полетного контроллера выбрана в исполнениях для поверхностного монтаж</w:t>
      </w:r>
      <w:r>
        <w:rPr>
          <w:sz w:val="28"/>
          <w:szCs w:val="28"/>
        </w:rPr>
        <w:t>а</w:t>
      </w:r>
      <w:r w:rsidRPr="00FB66F5">
        <w:rPr>
          <w:sz w:val="28"/>
          <w:szCs w:val="28"/>
        </w:rPr>
        <w:t>. Применение компонентов для выводного монтажа (THT) полностью исключено, за исключением контактных колодок внешних интерфейсов.</w:t>
      </w:r>
    </w:p>
    <w:p w:rsidR="00FB66F5" w:rsidRPr="00FB66F5" w:rsidRDefault="00FB66F5" w:rsidP="00FB66F5">
      <w:pPr>
        <w:spacing w:line="360" w:lineRule="auto"/>
        <w:ind w:firstLine="708"/>
        <w:jc w:val="both"/>
        <w:rPr>
          <w:sz w:val="28"/>
          <w:szCs w:val="28"/>
        </w:rPr>
      </w:pPr>
      <w:r w:rsidRPr="00FB66F5">
        <w:rPr>
          <w:sz w:val="28"/>
          <w:szCs w:val="28"/>
        </w:rPr>
        <w:t>Выбор типоразмеров пассивных компонентов осуществлялся на основе компромисса между плотностью компоновки и технологичностью автоматизированной сборки:</w:t>
      </w:r>
    </w:p>
    <w:p w:rsidR="00FB66F5" w:rsidRPr="00FB66F5" w:rsidRDefault="00FB66F5" w:rsidP="00FB66F5">
      <w:pPr>
        <w:spacing w:line="360" w:lineRule="auto"/>
        <w:ind w:firstLine="708"/>
        <w:jc w:val="both"/>
        <w:rPr>
          <w:sz w:val="28"/>
          <w:szCs w:val="28"/>
        </w:rPr>
      </w:pPr>
      <w:r w:rsidRPr="00FB66F5">
        <w:rPr>
          <w:sz w:val="28"/>
          <w:szCs w:val="28"/>
        </w:rPr>
        <w:t>Основной массив блокировочных конденсаторов и подтягивающих резисторов выбран в миниатюрных корпусах 0402, что позволило разместить их в непосредственной близости от выводов питания микросхем.</w:t>
      </w:r>
    </w:p>
    <w:p w:rsidR="00FB66F5" w:rsidRPr="00FB66F5" w:rsidRDefault="00FB66F5" w:rsidP="00FB66F5">
      <w:pPr>
        <w:spacing w:line="360" w:lineRule="auto"/>
        <w:ind w:firstLine="708"/>
        <w:jc w:val="both"/>
        <w:rPr>
          <w:sz w:val="28"/>
          <w:szCs w:val="28"/>
        </w:rPr>
      </w:pPr>
      <w:r w:rsidRPr="00FB66F5">
        <w:rPr>
          <w:sz w:val="28"/>
          <w:szCs w:val="28"/>
        </w:rPr>
        <w:t>Силовые конденсаторы в цепях импульсных преобразователей напряжения применены в корпусах 0603 и 0805, так как они обладают меньшим эквивалентным последовательным сопротивлением и способны выдерживать большие рабочие напряжения.</w:t>
      </w:r>
    </w:p>
    <w:p w:rsidR="00FB66F5" w:rsidRPr="00FB66F5" w:rsidRDefault="00FB66F5" w:rsidP="00FB66F5">
      <w:pPr>
        <w:spacing w:line="360" w:lineRule="auto"/>
        <w:ind w:firstLine="708"/>
        <w:jc w:val="both"/>
        <w:rPr>
          <w:sz w:val="28"/>
          <w:szCs w:val="28"/>
        </w:rPr>
      </w:pPr>
      <w:r>
        <w:rPr>
          <w:sz w:val="28"/>
          <w:szCs w:val="28"/>
        </w:rPr>
        <w:t>Интегральные микросхемы</w:t>
      </w:r>
      <w:r w:rsidRPr="00FB66F5">
        <w:rPr>
          <w:sz w:val="28"/>
          <w:szCs w:val="28"/>
        </w:rPr>
        <w:t xml:space="preserve"> применены в </w:t>
      </w:r>
      <w:proofErr w:type="spellStart"/>
      <w:r w:rsidRPr="00FB66F5">
        <w:rPr>
          <w:sz w:val="28"/>
          <w:szCs w:val="28"/>
        </w:rPr>
        <w:t>безвыводных</w:t>
      </w:r>
      <w:proofErr w:type="spellEnd"/>
      <w:r w:rsidRPr="00FB66F5">
        <w:rPr>
          <w:sz w:val="28"/>
          <w:szCs w:val="28"/>
        </w:rPr>
        <w:t xml:space="preserve"> корпусах типа QFN и LGA. Наличие открытой теплоотводящей площадки на дне таких корпусов обеспечивает эффективный сброс тепла в медные полигоны печатной платы.</w:t>
      </w:r>
    </w:p>
    <w:p w:rsidR="00FB66F5" w:rsidRPr="00FB66F5" w:rsidRDefault="00FB66F5" w:rsidP="00FB66F5">
      <w:pPr>
        <w:spacing w:line="360" w:lineRule="auto"/>
        <w:jc w:val="both"/>
        <w:rPr>
          <w:sz w:val="28"/>
          <w:szCs w:val="28"/>
        </w:rPr>
      </w:pPr>
      <w:r w:rsidRPr="00FB66F5">
        <w:rPr>
          <w:sz w:val="28"/>
          <w:szCs w:val="28"/>
        </w:rPr>
        <w:t>Полный перечень элементов с указанием их конструктивного исполнения (типа корпуса) представлен в таблице 3.1.</w:t>
      </w:r>
    </w:p>
    <w:p w:rsidR="00FB66F5" w:rsidRPr="00FB66F5" w:rsidRDefault="00FB66F5" w:rsidP="00FB66F5">
      <w:pPr>
        <w:spacing w:line="360" w:lineRule="auto"/>
        <w:jc w:val="both"/>
        <w:rPr>
          <w:sz w:val="28"/>
          <w:szCs w:val="28"/>
        </w:rPr>
      </w:pPr>
    </w:p>
    <w:p w:rsidR="00FB66F5" w:rsidRDefault="00FB66F5" w:rsidP="00FB66F5">
      <w:pPr>
        <w:spacing w:line="360" w:lineRule="auto"/>
        <w:jc w:val="both"/>
        <w:rPr>
          <w:sz w:val="28"/>
          <w:szCs w:val="28"/>
        </w:rPr>
      </w:pPr>
      <w:r w:rsidRPr="00FB66F5">
        <w:rPr>
          <w:sz w:val="28"/>
          <w:szCs w:val="28"/>
        </w:rPr>
        <w:t>Таблица 3.1 - Конструктивная спецификация элементной базы полетного контроллера</w:t>
      </w:r>
      <w:r w:rsidRPr="00FB66F5">
        <w:rPr>
          <w:sz w:val="28"/>
          <w:szCs w:val="28"/>
        </w:rPr>
        <w:t xml:space="preserve"> </w:t>
      </w:r>
    </w:p>
    <w:p w:rsidR="00FB66F5" w:rsidRDefault="00FB66F5">
      <w:pPr>
        <w:rPr>
          <w:sz w:val="28"/>
          <w:szCs w:val="28"/>
        </w:rPr>
      </w:pPr>
    </w:p>
    <w:sectPr w:rsidR="00FB66F5" w:rsidSect="00E37043">
      <w:headerReference w:type="even" r:id="rId27"/>
      <w:footerReference w:type="even" r:id="rId28"/>
      <w:footerReference w:type="default" r:id="rId29"/>
      <w:type w:val="continuous"/>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3308" w:rsidRDefault="00463308">
      <w:r>
        <w:separator/>
      </w:r>
    </w:p>
  </w:endnote>
  <w:endnote w:type="continuationSeparator" w:id="0">
    <w:p w:rsidR="00463308" w:rsidRDefault="00463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46EC" w:rsidRDefault="000D46EC" w:rsidP="008A4A25">
    <w:pPr>
      <w:pStyle w:val="ac"/>
      <w:framePr w:wrap="around" w:vAnchor="text" w:hAnchor="page" w:x="6241" w:y="3"/>
      <w:rPr>
        <w:rStyle w:val="a5"/>
      </w:rPr>
    </w:pPr>
    <w:r>
      <w:rPr>
        <w:rStyle w:val="a5"/>
      </w:rPr>
      <w:fldChar w:fldCharType="begin"/>
    </w:r>
    <w:r>
      <w:rPr>
        <w:rStyle w:val="a5"/>
      </w:rPr>
      <w:instrText xml:space="preserve">PAGE  </w:instrText>
    </w:r>
    <w:r>
      <w:rPr>
        <w:rStyle w:val="a5"/>
      </w:rPr>
      <w:fldChar w:fldCharType="separate"/>
    </w:r>
    <w:r>
      <w:rPr>
        <w:rStyle w:val="a5"/>
        <w:noProof/>
      </w:rPr>
      <w:t>12</w:t>
    </w:r>
    <w:r>
      <w:rPr>
        <w:rStyle w:val="a5"/>
      </w:rPr>
      <w:fldChar w:fldCharType="end"/>
    </w:r>
  </w:p>
  <w:p w:rsidR="000D46EC" w:rsidRDefault="000D46EC" w:rsidP="008A4A25">
    <w:pPr>
      <w:pStyle w:val="ac"/>
      <w:ind w:right="360"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993480"/>
      <w:docPartObj>
        <w:docPartGallery w:val="Page Numbers (Bottom of Page)"/>
        <w:docPartUnique/>
      </w:docPartObj>
    </w:sdtPr>
    <w:sdtContent>
      <w:p w:rsidR="00E37043" w:rsidRDefault="00E37043">
        <w:pPr>
          <w:pStyle w:val="ac"/>
          <w:jc w:val="center"/>
        </w:pPr>
        <w:r>
          <w:t xml:space="preserve"> </w:t>
        </w:r>
        <w:r>
          <w:fldChar w:fldCharType="begin"/>
        </w:r>
        <w:r>
          <w:instrText>PAGE   \* MERGEFORMAT</w:instrText>
        </w:r>
        <w:r>
          <w:fldChar w:fldCharType="separate"/>
        </w:r>
        <w:r w:rsidR="00E90079">
          <w:rPr>
            <w:noProof/>
          </w:rPr>
          <w:t>14</w:t>
        </w:r>
        <w:r>
          <w:fldChar w:fldCharType="end"/>
        </w:r>
      </w:p>
    </w:sdtContent>
  </w:sdt>
  <w:p w:rsidR="00E37043" w:rsidRDefault="00E3704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3308" w:rsidRDefault="00463308">
      <w:r>
        <w:separator/>
      </w:r>
    </w:p>
  </w:footnote>
  <w:footnote w:type="continuationSeparator" w:id="0">
    <w:p w:rsidR="00463308" w:rsidRDefault="00463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46EC" w:rsidRDefault="000D46EC" w:rsidP="008A4A25">
    <w:pPr>
      <w:pStyle w:val="a3"/>
      <w:ind w:right="360"/>
      <w:jc w:val="right"/>
    </w:pPr>
    <w:r>
      <w:t>РДО ГУАП. СМК 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14E3"/>
    <w:multiLevelType w:val="hybridMultilevel"/>
    <w:tmpl w:val="082016D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4D5645"/>
    <w:multiLevelType w:val="hybridMultilevel"/>
    <w:tmpl w:val="B4D61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4613F0"/>
    <w:multiLevelType w:val="multilevel"/>
    <w:tmpl w:val="7D3278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494"/>
        </w:tabs>
        <w:ind w:left="1494" w:hanging="720"/>
      </w:pPr>
      <w:rPr>
        <w:rFonts w:hint="default"/>
      </w:rPr>
    </w:lvl>
    <w:lvl w:ilvl="3">
      <w:start w:val="1"/>
      <w:numFmt w:val="decimal"/>
      <w:isLgl/>
      <w:lvlText w:val="%1.%2.%3.%4."/>
      <w:lvlJc w:val="left"/>
      <w:pPr>
        <w:tabs>
          <w:tab w:val="num" w:pos="1701"/>
        </w:tabs>
        <w:ind w:left="1701" w:hanging="720"/>
      </w:pPr>
      <w:rPr>
        <w:rFonts w:hint="default"/>
      </w:rPr>
    </w:lvl>
    <w:lvl w:ilvl="4">
      <w:start w:val="1"/>
      <w:numFmt w:val="decimal"/>
      <w:isLgl/>
      <w:lvlText w:val="%1.%2.%3.%4.%5."/>
      <w:lvlJc w:val="left"/>
      <w:pPr>
        <w:tabs>
          <w:tab w:val="num" w:pos="2268"/>
        </w:tabs>
        <w:ind w:left="2268" w:hanging="1080"/>
      </w:pPr>
      <w:rPr>
        <w:rFonts w:hint="default"/>
      </w:rPr>
    </w:lvl>
    <w:lvl w:ilvl="5">
      <w:start w:val="1"/>
      <w:numFmt w:val="decimal"/>
      <w:isLgl/>
      <w:lvlText w:val="%1.%2.%3.%4.%5.%6."/>
      <w:lvlJc w:val="left"/>
      <w:pPr>
        <w:tabs>
          <w:tab w:val="num" w:pos="2475"/>
        </w:tabs>
        <w:ind w:left="2475" w:hanging="1080"/>
      </w:pPr>
      <w:rPr>
        <w:rFonts w:hint="default"/>
      </w:rPr>
    </w:lvl>
    <w:lvl w:ilvl="6">
      <w:start w:val="1"/>
      <w:numFmt w:val="decimal"/>
      <w:isLgl/>
      <w:lvlText w:val="%1.%2.%3.%4.%5.%6.%7."/>
      <w:lvlJc w:val="left"/>
      <w:pPr>
        <w:tabs>
          <w:tab w:val="num" w:pos="3042"/>
        </w:tabs>
        <w:ind w:left="3042" w:hanging="1440"/>
      </w:pPr>
      <w:rPr>
        <w:rFonts w:hint="default"/>
      </w:rPr>
    </w:lvl>
    <w:lvl w:ilvl="7">
      <w:start w:val="1"/>
      <w:numFmt w:val="decimal"/>
      <w:isLgl/>
      <w:lvlText w:val="%1.%2.%3.%4.%5.%6.%7.%8."/>
      <w:lvlJc w:val="left"/>
      <w:pPr>
        <w:tabs>
          <w:tab w:val="num" w:pos="3249"/>
        </w:tabs>
        <w:ind w:left="3249" w:hanging="1440"/>
      </w:pPr>
      <w:rPr>
        <w:rFonts w:hint="default"/>
      </w:rPr>
    </w:lvl>
    <w:lvl w:ilvl="8">
      <w:start w:val="1"/>
      <w:numFmt w:val="decimal"/>
      <w:isLgl/>
      <w:lvlText w:val="%1.%2.%3.%4.%5.%6.%7.%8.%9."/>
      <w:lvlJc w:val="left"/>
      <w:pPr>
        <w:tabs>
          <w:tab w:val="num" w:pos="3816"/>
        </w:tabs>
        <w:ind w:left="3816" w:hanging="1800"/>
      </w:pPr>
      <w:rPr>
        <w:rFonts w:hint="default"/>
      </w:rPr>
    </w:lvl>
  </w:abstractNum>
  <w:abstractNum w:abstractNumId="3" w15:restartNumberingAfterBreak="0">
    <w:nsid w:val="10703FFC"/>
    <w:multiLevelType w:val="hybridMultilevel"/>
    <w:tmpl w:val="BABC5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916097B"/>
    <w:multiLevelType w:val="hybridMultilevel"/>
    <w:tmpl w:val="AD7CE3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25561C4"/>
    <w:multiLevelType w:val="hybridMultilevel"/>
    <w:tmpl w:val="F0DAA2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6EE38C6"/>
    <w:multiLevelType w:val="multilevel"/>
    <w:tmpl w:val="7D3278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494"/>
        </w:tabs>
        <w:ind w:left="1494" w:hanging="720"/>
      </w:pPr>
      <w:rPr>
        <w:rFonts w:hint="default"/>
      </w:rPr>
    </w:lvl>
    <w:lvl w:ilvl="3">
      <w:start w:val="1"/>
      <w:numFmt w:val="decimal"/>
      <w:isLgl/>
      <w:lvlText w:val="%1.%2.%3.%4."/>
      <w:lvlJc w:val="left"/>
      <w:pPr>
        <w:tabs>
          <w:tab w:val="num" w:pos="1701"/>
        </w:tabs>
        <w:ind w:left="1701" w:hanging="720"/>
      </w:pPr>
      <w:rPr>
        <w:rFonts w:hint="default"/>
      </w:rPr>
    </w:lvl>
    <w:lvl w:ilvl="4">
      <w:start w:val="1"/>
      <w:numFmt w:val="decimal"/>
      <w:isLgl/>
      <w:lvlText w:val="%1.%2.%3.%4.%5."/>
      <w:lvlJc w:val="left"/>
      <w:pPr>
        <w:tabs>
          <w:tab w:val="num" w:pos="2268"/>
        </w:tabs>
        <w:ind w:left="2268" w:hanging="1080"/>
      </w:pPr>
      <w:rPr>
        <w:rFonts w:hint="default"/>
      </w:rPr>
    </w:lvl>
    <w:lvl w:ilvl="5">
      <w:start w:val="1"/>
      <w:numFmt w:val="decimal"/>
      <w:isLgl/>
      <w:lvlText w:val="%1.%2.%3.%4.%5.%6."/>
      <w:lvlJc w:val="left"/>
      <w:pPr>
        <w:tabs>
          <w:tab w:val="num" w:pos="2475"/>
        </w:tabs>
        <w:ind w:left="2475" w:hanging="1080"/>
      </w:pPr>
      <w:rPr>
        <w:rFonts w:hint="default"/>
      </w:rPr>
    </w:lvl>
    <w:lvl w:ilvl="6">
      <w:start w:val="1"/>
      <w:numFmt w:val="decimal"/>
      <w:isLgl/>
      <w:lvlText w:val="%1.%2.%3.%4.%5.%6.%7."/>
      <w:lvlJc w:val="left"/>
      <w:pPr>
        <w:tabs>
          <w:tab w:val="num" w:pos="3042"/>
        </w:tabs>
        <w:ind w:left="3042" w:hanging="1440"/>
      </w:pPr>
      <w:rPr>
        <w:rFonts w:hint="default"/>
      </w:rPr>
    </w:lvl>
    <w:lvl w:ilvl="7">
      <w:start w:val="1"/>
      <w:numFmt w:val="decimal"/>
      <w:isLgl/>
      <w:lvlText w:val="%1.%2.%3.%4.%5.%6.%7.%8."/>
      <w:lvlJc w:val="left"/>
      <w:pPr>
        <w:tabs>
          <w:tab w:val="num" w:pos="3249"/>
        </w:tabs>
        <w:ind w:left="3249" w:hanging="1440"/>
      </w:pPr>
      <w:rPr>
        <w:rFonts w:hint="default"/>
      </w:rPr>
    </w:lvl>
    <w:lvl w:ilvl="8">
      <w:start w:val="1"/>
      <w:numFmt w:val="decimal"/>
      <w:isLgl/>
      <w:lvlText w:val="%1.%2.%3.%4.%5.%6.%7.%8.%9."/>
      <w:lvlJc w:val="left"/>
      <w:pPr>
        <w:tabs>
          <w:tab w:val="num" w:pos="3816"/>
        </w:tabs>
        <w:ind w:left="3816" w:hanging="1800"/>
      </w:pPr>
      <w:rPr>
        <w:rFonts w:hint="default"/>
      </w:rPr>
    </w:lvl>
  </w:abstractNum>
  <w:abstractNum w:abstractNumId="7" w15:restartNumberingAfterBreak="0">
    <w:nsid w:val="2B867F26"/>
    <w:multiLevelType w:val="multilevel"/>
    <w:tmpl w:val="762C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16AC7"/>
    <w:multiLevelType w:val="hybridMultilevel"/>
    <w:tmpl w:val="275EB5D8"/>
    <w:lvl w:ilvl="0" w:tplc="07B8646E">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35672C"/>
    <w:multiLevelType w:val="multilevel"/>
    <w:tmpl w:val="9F86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B10285"/>
    <w:multiLevelType w:val="hybridMultilevel"/>
    <w:tmpl w:val="AFF8480E"/>
    <w:lvl w:ilvl="0" w:tplc="BFACA382">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822D45"/>
    <w:multiLevelType w:val="hybridMultilevel"/>
    <w:tmpl w:val="B5481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32B0AC6"/>
    <w:multiLevelType w:val="multilevel"/>
    <w:tmpl w:val="548CE588"/>
    <w:lvl w:ilvl="0">
      <w:start w:val="1"/>
      <w:numFmt w:val="decimal"/>
      <w:lvlText w:val="%1."/>
      <w:lvlJc w:val="left"/>
      <w:pPr>
        <w:ind w:left="720" w:hanging="360"/>
      </w:pPr>
    </w:lvl>
    <w:lvl w:ilvl="1">
      <w:start w:val="3"/>
      <w:numFmt w:val="decimal"/>
      <w:isLgl/>
      <w:lvlText w:val="%1.%2"/>
      <w:lvlJc w:val="left"/>
      <w:pPr>
        <w:ind w:left="1134" w:hanging="600"/>
      </w:pPr>
      <w:rPr>
        <w:rFonts w:hint="default"/>
        <w:b/>
      </w:rPr>
    </w:lvl>
    <w:lvl w:ilvl="2">
      <w:start w:val="7"/>
      <w:numFmt w:val="decimal"/>
      <w:isLgl/>
      <w:lvlText w:val="%1.%2.%3"/>
      <w:lvlJc w:val="left"/>
      <w:pPr>
        <w:ind w:left="1428" w:hanging="720"/>
      </w:pPr>
      <w:rPr>
        <w:rFonts w:hint="default"/>
        <w:b/>
      </w:rPr>
    </w:lvl>
    <w:lvl w:ilvl="3">
      <w:start w:val="1"/>
      <w:numFmt w:val="decimal"/>
      <w:isLgl/>
      <w:lvlText w:val="%1.%2.%3.%4"/>
      <w:lvlJc w:val="left"/>
      <w:pPr>
        <w:ind w:left="1962" w:hanging="1080"/>
      </w:pPr>
      <w:rPr>
        <w:rFonts w:hint="default"/>
        <w:b/>
      </w:rPr>
    </w:lvl>
    <w:lvl w:ilvl="4">
      <w:start w:val="1"/>
      <w:numFmt w:val="decimal"/>
      <w:isLgl/>
      <w:lvlText w:val="%1.%2.%3.%4.%5"/>
      <w:lvlJc w:val="left"/>
      <w:pPr>
        <w:ind w:left="2136" w:hanging="1080"/>
      </w:pPr>
      <w:rPr>
        <w:rFonts w:hint="default"/>
        <w:b/>
      </w:rPr>
    </w:lvl>
    <w:lvl w:ilvl="5">
      <w:start w:val="1"/>
      <w:numFmt w:val="decimal"/>
      <w:isLgl/>
      <w:lvlText w:val="%1.%2.%3.%4.%5.%6"/>
      <w:lvlJc w:val="left"/>
      <w:pPr>
        <w:ind w:left="2670" w:hanging="1440"/>
      </w:pPr>
      <w:rPr>
        <w:rFonts w:hint="default"/>
        <w:b/>
      </w:rPr>
    </w:lvl>
    <w:lvl w:ilvl="6">
      <w:start w:val="1"/>
      <w:numFmt w:val="decimal"/>
      <w:isLgl/>
      <w:lvlText w:val="%1.%2.%3.%4.%5.%6.%7"/>
      <w:lvlJc w:val="left"/>
      <w:pPr>
        <w:ind w:left="2844" w:hanging="1440"/>
      </w:pPr>
      <w:rPr>
        <w:rFonts w:hint="default"/>
        <w:b/>
      </w:rPr>
    </w:lvl>
    <w:lvl w:ilvl="7">
      <w:start w:val="1"/>
      <w:numFmt w:val="decimal"/>
      <w:isLgl/>
      <w:lvlText w:val="%1.%2.%3.%4.%5.%6.%7.%8"/>
      <w:lvlJc w:val="left"/>
      <w:pPr>
        <w:ind w:left="3378" w:hanging="1800"/>
      </w:pPr>
      <w:rPr>
        <w:rFonts w:hint="default"/>
        <w:b/>
      </w:rPr>
    </w:lvl>
    <w:lvl w:ilvl="8">
      <w:start w:val="1"/>
      <w:numFmt w:val="decimal"/>
      <w:isLgl/>
      <w:lvlText w:val="%1.%2.%3.%4.%5.%6.%7.%8.%9"/>
      <w:lvlJc w:val="left"/>
      <w:pPr>
        <w:ind w:left="3912" w:hanging="2160"/>
      </w:pPr>
      <w:rPr>
        <w:rFonts w:hint="default"/>
        <w:b/>
      </w:rPr>
    </w:lvl>
  </w:abstractNum>
  <w:abstractNum w:abstractNumId="13" w15:restartNumberingAfterBreak="0">
    <w:nsid w:val="49A506B0"/>
    <w:multiLevelType w:val="hybridMultilevel"/>
    <w:tmpl w:val="63BEFC68"/>
    <w:lvl w:ilvl="0" w:tplc="BFACA382">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4B0E0D8E"/>
    <w:multiLevelType w:val="hybridMultilevel"/>
    <w:tmpl w:val="72242C18"/>
    <w:lvl w:ilvl="0" w:tplc="D79E676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4FD607C9"/>
    <w:multiLevelType w:val="hybridMultilevel"/>
    <w:tmpl w:val="DB62FE6A"/>
    <w:lvl w:ilvl="0" w:tplc="C114B106">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54B764C"/>
    <w:multiLevelType w:val="hybridMultilevel"/>
    <w:tmpl w:val="2B46A1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AF941A1"/>
    <w:multiLevelType w:val="hybridMultilevel"/>
    <w:tmpl w:val="E51CDF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BB62113"/>
    <w:multiLevelType w:val="hybridMultilevel"/>
    <w:tmpl w:val="294CC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D165AB6"/>
    <w:multiLevelType w:val="hybridMultilevel"/>
    <w:tmpl w:val="A3B4D9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578666B"/>
    <w:multiLevelType w:val="hybridMultilevel"/>
    <w:tmpl w:val="D7FC73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79802BF"/>
    <w:multiLevelType w:val="hybridMultilevel"/>
    <w:tmpl w:val="3F46C7F0"/>
    <w:lvl w:ilvl="0" w:tplc="7070D1F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6E3822CA"/>
    <w:multiLevelType w:val="hybridMultilevel"/>
    <w:tmpl w:val="97D8E54C"/>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23" w15:restartNumberingAfterBreak="0">
    <w:nsid w:val="6F0C7AA7"/>
    <w:multiLevelType w:val="hybridMultilevel"/>
    <w:tmpl w:val="5DD04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F375552"/>
    <w:multiLevelType w:val="hybridMultilevel"/>
    <w:tmpl w:val="CA70B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2753B28"/>
    <w:multiLevelType w:val="hybridMultilevel"/>
    <w:tmpl w:val="4BDEE1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4F226F8"/>
    <w:multiLevelType w:val="hybridMultilevel"/>
    <w:tmpl w:val="74929958"/>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59115D7"/>
    <w:multiLevelType w:val="hybridMultilevel"/>
    <w:tmpl w:val="0AAA7C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7460D04"/>
    <w:multiLevelType w:val="hybridMultilevel"/>
    <w:tmpl w:val="0AC6A8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21"/>
  </w:num>
  <w:num w:numId="4">
    <w:abstractNumId w:val="8"/>
  </w:num>
  <w:num w:numId="5">
    <w:abstractNumId w:val="15"/>
  </w:num>
  <w:num w:numId="6">
    <w:abstractNumId w:val="14"/>
  </w:num>
  <w:num w:numId="7">
    <w:abstractNumId w:val="10"/>
  </w:num>
  <w:num w:numId="8">
    <w:abstractNumId w:val="2"/>
  </w:num>
  <w:num w:numId="9">
    <w:abstractNumId w:val="4"/>
  </w:num>
  <w:num w:numId="10">
    <w:abstractNumId w:val="23"/>
  </w:num>
  <w:num w:numId="11">
    <w:abstractNumId w:val="22"/>
  </w:num>
  <w:num w:numId="12">
    <w:abstractNumId w:val="17"/>
  </w:num>
  <w:num w:numId="13">
    <w:abstractNumId w:val="18"/>
  </w:num>
  <w:num w:numId="14">
    <w:abstractNumId w:val="7"/>
  </w:num>
  <w:num w:numId="15">
    <w:abstractNumId w:val="9"/>
  </w:num>
  <w:num w:numId="16">
    <w:abstractNumId w:val="16"/>
  </w:num>
  <w:num w:numId="17">
    <w:abstractNumId w:val="27"/>
  </w:num>
  <w:num w:numId="18">
    <w:abstractNumId w:val="26"/>
  </w:num>
  <w:num w:numId="19">
    <w:abstractNumId w:val="1"/>
  </w:num>
  <w:num w:numId="20">
    <w:abstractNumId w:val="12"/>
  </w:num>
  <w:num w:numId="21">
    <w:abstractNumId w:val="24"/>
  </w:num>
  <w:num w:numId="22">
    <w:abstractNumId w:val="11"/>
  </w:num>
  <w:num w:numId="23">
    <w:abstractNumId w:val="0"/>
  </w:num>
  <w:num w:numId="24">
    <w:abstractNumId w:val="20"/>
  </w:num>
  <w:num w:numId="25">
    <w:abstractNumId w:val="3"/>
  </w:num>
  <w:num w:numId="26">
    <w:abstractNumId w:val="19"/>
  </w:num>
  <w:num w:numId="27">
    <w:abstractNumId w:val="28"/>
  </w:num>
  <w:num w:numId="28">
    <w:abstractNumId w:val="25"/>
  </w:num>
  <w:num w:numId="2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8CC"/>
    <w:rsid w:val="00000874"/>
    <w:rsid w:val="00000D83"/>
    <w:rsid w:val="00004155"/>
    <w:rsid w:val="0000537C"/>
    <w:rsid w:val="00006BCA"/>
    <w:rsid w:val="00007C08"/>
    <w:rsid w:val="00007D4F"/>
    <w:rsid w:val="00020E4C"/>
    <w:rsid w:val="00021753"/>
    <w:rsid w:val="00026A9B"/>
    <w:rsid w:val="00026C2B"/>
    <w:rsid w:val="0003227D"/>
    <w:rsid w:val="00033517"/>
    <w:rsid w:val="000365A8"/>
    <w:rsid w:val="00037B5D"/>
    <w:rsid w:val="00041EA5"/>
    <w:rsid w:val="00045548"/>
    <w:rsid w:val="00051D72"/>
    <w:rsid w:val="000558A4"/>
    <w:rsid w:val="000605A1"/>
    <w:rsid w:val="00062AFA"/>
    <w:rsid w:val="00067CDA"/>
    <w:rsid w:val="00075A50"/>
    <w:rsid w:val="00075E9E"/>
    <w:rsid w:val="00081186"/>
    <w:rsid w:val="000823BF"/>
    <w:rsid w:val="00083A93"/>
    <w:rsid w:val="0008490D"/>
    <w:rsid w:val="0009533D"/>
    <w:rsid w:val="000A4B4E"/>
    <w:rsid w:val="000B0769"/>
    <w:rsid w:val="000C4331"/>
    <w:rsid w:val="000C445C"/>
    <w:rsid w:val="000D2258"/>
    <w:rsid w:val="000D46EC"/>
    <w:rsid w:val="000E1FB2"/>
    <w:rsid w:val="000E7B69"/>
    <w:rsid w:val="000F3A2F"/>
    <w:rsid w:val="000F536A"/>
    <w:rsid w:val="000F5550"/>
    <w:rsid w:val="000F5F5E"/>
    <w:rsid w:val="00105292"/>
    <w:rsid w:val="00105687"/>
    <w:rsid w:val="001130D6"/>
    <w:rsid w:val="00114183"/>
    <w:rsid w:val="00114ECF"/>
    <w:rsid w:val="001225CC"/>
    <w:rsid w:val="00123A97"/>
    <w:rsid w:val="00125554"/>
    <w:rsid w:val="00131A41"/>
    <w:rsid w:val="00142B61"/>
    <w:rsid w:val="00146891"/>
    <w:rsid w:val="00147531"/>
    <w:rsid w:val="00147C0D"/>
    <w:rsid w:val="001544F8"/>
    <w:rsid w:val="00156DC9"/>
    <w:rsid w:val="00163471"/>
    <w:rsid w:val="00165326"/>
    <w:rsid w:val="0017718D"/>
    <w:rsid w:val="00180D75"/>
    <w:rsid w:val="00194430"/>
    <w:rsid w:val="00196028"/>
    <w:rsid w:val="001A16EB"/>
    <w:rsid w:val="001A30BD"/>
    <w:rsid w:val="001A62B4"/>
    <w:rsid w:val="001A7B12"/>
    <w:rsid w:val="001B2DC1"/>
    <w:rsid w:val="001B35DB"/>
    <w:rsid w:val="001B7772"/>
    <w:rsid w:val="001C197A"/>
    <w:rsid w:val="001C4129"/>
    <w:rsid w:val="001C44A0"/>
    <w:rsid w:val="001D3D8A"/>
    <w:rsid w:val="001D5D1B"/>
    <w:rsid w:val="001E23E5"/>
    <w:rsid w:val="001E2A6A"/>
    <w:rsid w:val="001E3314"/>
    <w:rsid w:val="001E4A21"/>
    <w:rsid w:val="001E5C12"/>
    <w:rsid w:val="001F2C23"/>
    <w:rsid w:val="001F72C4"/>
    <w:rsid w:val="00201B54"/>
    <w:rsid w:val="002026AC"/>
    <w:rsid w:val="00203E21"/>
    <w:rsid w:val="00206F39"/>
    <w:rsid w:val="00211A05"/>
    <w:rsid w:val="00211CA9"/>
    <w:rsid w:val="00212336"/>
    <w:rsid w:val="0021304B"/>
    <w:rsid w:val="002151E3"/>
    <w:rsid w:val="00215FB3"/>
    <w:rsid w:val="00221A6E"/>
    <w:rsid w:val="00225936"/>
    <w:rsid w:val="00231C9A"/>
    <w:rsid w:val="0023779A"/>
    <w:rsid w:val="00237C6E"/>
    <w:rsid w:val="00240949"/>
    <w:rsid w:val="002417A6"/>
    <w:rsid w:val="0024218C"/>
    <w:rsid w:val="00242FCD"/>
    <w:rsid w:val="002446F3"/>
    <w:rsid w:val="002460B2"/>
    <w:rsid w:val="00252E3E"/>
    <w:rsid w:val="00254026"/>
    <w:rsid w:val="002629D4"/>
    <w:rsid w:val="00267856"/>
    <w:rsid w:val="00274A25"/>
    <w:rsid w:val="002756CE"/>
    <w:rsid w:val="00284A75"/>
    <w:rsid w:val="00287A4B"/>
    <w:rsid w:val="002908F8"/>
    <w:rsid w:val="00291677"/>
    <w:rsid w:val="002A3398"/>
    <w:rsid w:val="002A7F49"/>
    <w:rsid w:val="002B0BD0"/>
    <w:rsid w:val="002B3A28"/>
    <w:rsid w:val="002C456D"/>
    <w:rsid w:val="002C71E8"/>
    <w:rsid w:val="002C7772"/>
    <w:rsid w:val="002D26E8"/>
    <w:rsid w:val="002D4A6C"/>
    <w:rsid w:val="002D58F4"/>
    <w:rsid w:val="002D7843"/>
    <w:rsid w:val="002D78BD"/>
    <w:rsid w:val="002E79B2"/>
    <w:rsid w:val="002F005E"/>
    <w:rsid w:val="002F38C0"/>
    <w:rsid w:val="0030643B"/>
    <w:rsid w:val="00307C67"/>
    <w:rsid w:val="003100BE"/>
    <w:rsid w:val="0034058A"/>
    <w:rsid w:val="0034592F"/>
    <w:rsid w:val="00346466"/>
    <w:rsid w:val="00355451"/>
    <w:rsid w:val="00357046"/>
    <w:rsid w:val="00361ECB"/>
    <w:rsid w:val="0036385B"/>
    <w:rsid w:val="00366256"/>
    <w:rsid w:val="00371AD2"/>
    <w:rsid w:val="003745B5"/>
    <w:rsid w:val="00383424"/>
    <w:rsid w:val="0039461B"/>
    <w:rsid w:val="003A26FB"/>
    <w:rsid w:val="003A3C60"/>
    <w:rsid w:val="003B08A9"/>
    <w:rsid w:val="003B1C31"/>
    <w:rsid w:val="003B43A2"/>
    <w:rsid w:val="003B4E03"/>
    <w:rsid w:val="003B679B"/>
    <w:rsid w:val="003B719C"/>
    <w:rsid w:val="003C48E8"/>
    <w:rsid w:val="003C61E4"/>
    <w:rsid w:val="003D2B01"/>
    <w:rsid w:val="003D3D49"/>
    <w:rsid w:val="003D511C"/>
    <w:rsid w:val="003E108C"/>
    <w:rsid w:val="003E1789"/>
    <w:rsid w:val="003E3F4E"/>
    <w:rsid w:val="003E43CC"/>
    <w:rsid w:val="003F3CAE"/>
    <w:rsid w:val="003F420C"/>
    <w:rsid w:val="003F6578"/>
    <w:rsid w:val="003F661E"/>
    <w:rsid w:val="004012DB"/>
    <w:rsid w:val="00406F0D"/>
    <w:rsid w:val="00410BA0"/>
    <w:rsid w:val="00416435"/>
    <w:rsid w:val="0041643B"/>
    <w:rsid w:val="00420BC4"/>
    <w:rsid w:val="00420C07"/>
    <w:rsid w:val="00420D77"/>
    <w:rsid w:val="00421237"/>
    <w:rsid w:val="004238CB"/>
    <w:rsid w:val="00424064"/>
    <w:rsid w:val="0042501A"/>
    <w:rsid w:val="004415D7"/>
    <w:rsid w:val="00444D8C"/>
    <w:rsid w:val="004477D0"/>
    <w:rsid w:val="004508EB"/>
    <w:rsid w:val="00450C9B"/>
    <w:rsid w:val="00450CE1"/>
    <w:rsid w:val="00451ED1"/>
    <w:rsid w:val="004523CD"/>
    <w:rsid w:val="00455750"/>
    <w:rsid w:val="00456EB5"/>
    <w:rsid w:val="00457746"/>
    <w:rsid w:val="00461CCD"/>
    <w:rsid w:val="00462B40"/>
    <w:rsid w:val="00463267"/>
    <w:rsid w:val="00463308"/>
    <w:rsid w:val="004807E2"/>
    <w:rsid w:val="00483945"/>
    <w:rsid w:val="00492DA4"/>
    <w:rsid w:val="004A3173"/>
    <w:rsid w:val="004A4443"/>
    <w:rsid w:val="004A56A7"/>
    <w:rsid w:val="004A5AEC"/>
    <w:rsid w:val="004A68C5"/>
    <w:rsid w:val="004B08B5"/>
    <w:rsid w:val="004B0E16"/>
    <w:rsid w:val="004C022C"/>
    <w:rsid w:val="004C47CE"/>
    <w:rsid w:val="004C4CAD"/>
    <w:rsid w:val="004C4D2D"/>
    <w:rsid w:val="004C54C3"/>
    <w:rsid w:val="004C73A9"/>
    <w:rsid w:val="004C791E"/>
    <w:rsid w:val="004D2583"/>
    <w:rsid w:val="004D5299"/>
    <w:rsid w:val="004D5792"/>
    <w:rsid w:val="004E58A6"/>
    <w:rsid w:val="004E602F"/>
    <w:rsid w:val="004E66AE"/>
    <w:rsid w:val="004F0CBA"/>
    <w:rsid w:val="004F0EB6"/>
    <w:rsid w:val="005044C2"/>
    <w:rsid w:val="00505F33"/>
    <w:rsid w:val="00506730"/>
    <w:rsid w:val="0051233F"/>
    <w:rsid w:val="005220A2"/>
    <w:rsid w:val="00530292"/>
    <w:rsid w:val="00532C53"/>
    <w:rsid w:val="00535738"/>
    <w:rsid w:val="00541073"/>
    <w:rsid w:val="005417DF"/>
    <w:rsid w:val="00541F59"/>
    <w:rsid w:val="005423D9"/>
    <w:rsid w:val="005552E8"/>
    <w:rsid w:val="00564C83"/>
    <w:rsid w:val="005675D2"/>
    <w:rsid w:val="005730AE"/>
    <w:rsid w:val="00573215"/>
    <w:rsid w:val="0057321E"/>
    <w:rsid w:val="00575770"/>
    <w:rsid w:val="0057695F"/>
    <w:rsid w:val="0057713C"/>
    <w:rsid w:val="00583BA6"/>
    <w:rsid w:val="0059165E"/>
    <w:rsid w:val="00593F7C"/>
    <w:rsid w:val="00594328"/>
    <w:rsid w:val="00595C3D"/>
    <w:rsid w:val="00596B85"/>
    <w:rsid w:val="005A08FB"/>
    <w:rsid w:val="005A3EB8"/>
    <w:rsid w:val="005A5744"/>
    <w:rsid w:val="005B3579"/>
    <w:rsid w:val="005C4888"/>
    <w:rsid w:val="005D0DB9"/>
    <w:rsid w:val="005D62AD"/>
    <w:rsid w:val="005D68EF"/>
    <w:rsid w:val="005D75C2"/>
    <w:rsid w:val="005E113C"/>
    <w:rsid w:val="005E7F14"/>
    <w:rsid w:val="005F4417"/>
    <w:rsid w:val="005F4C9D"/>
    <w:rsid w:val="00600B8E"/>
    <w:rsid w:val="00600F86"/>
    <w:rsid w:val="0060413B"/>
    <w:rsid w:val="006060BC"/>
    <w:rsid w:val="006073EA"/>
    <w:rsid w:val="0061096E"/>
    <w:rsid w:val="00610D7C"/>
    <w:rsid w:val="00617C73"/>
    <w:rsid w:val="006263E8"/>
    <w:rsid w:val="00634A7A"/>
    <w:rsid w:val="0063521B"/>
    <w:rsid w:val="00635999"/>
    <w:rsid w:val="006418B4"/>
    <w:rsid w:val="00641AF7"/>
    <w:rsid w:val="00645422"/>
    <w:rsid w:val="00646EAD"/>
    <w:rsid w:val="00647CFE"/>
    <w:rsid w:val="00654017"/>
    <w:rsid w:val="00654478"/>
    <w:rsid w:val="0066534D"/>
    <w:rsid w:val="00670B23"/>
    <w:rsid w:val="0067149E"/>
    <w:rsid w:val="0067225E"/>
    <w:rsid w:val="00672ABA"/>
    <w:rsid w:val="00683921"/>
    <w:rsid w:val="00685F69"/>
    <w:rsid w:val="006864CD"/>
    <w:rsid w:val="006905B5"/>
    <w:rsid w:val="006931E8"/>
    <w:rsid w:val="00694470"/>
    <w:rsid w:val="006A042A"/>
    <w:rsid w:val="006A2800"/>
    <w:rsid w:val="006A63F0"/>
    <w:rsid w:val="006B310F"/>
    <w:rsid w:val="006B3CC9"/>
    <w:rsid w:val="006B3D1D"/>
    <w:rsid w:val="006B3D70"/>
    <w:rsid w:val="006B5777"/>
    <w:rsid w:val="006B7DD1"/>
    <w:rsid w:val="006C0032"/>
    <w:rsid w:val="006C0CC7"/>
    <w:rsid w:val="006C68BE"/>
    <w:rsid w:val="006D1C42"/>
    <w:rsid w:val="006D2798"/>
    <w:rsid w:val="006E0C69"/>
    <w:rsid w:val="006E0CBC"/>
    <w:rsid w:val="006F178A"/>
    <w:rsid w:val="006F4296"/>
    <w:rsid w:val="006F52F4"/>
    <w:rsid w:val="00701B6D"/>
    <w:rsid w:val="007020E0"/>
    <w:rsid w:val="00703AF4"/>
    <w:rsid w:val="00703D13"/>
    <w:rsid w:val="007042C4"/>
    <w:rsid w:val="0070630C"/>
    <w:rsid w:val="00720602"/>
    <w:rsid w:val="00725D0B"/>
    <w:rsid w:val="00726222"/>
    <w:rsid w:val="00730570"/>
    <w:rsid w:val="00732EE7"/>
    <w:rsid w:val="00734291"/>
    <w:rsid w:val="007345EB"/>
    <w:rsid w:val="00735EEB"/>
    <w:rsid w:val="00736407"/>
    <w:rsid w:val="00737D69"/>
    <w:rsid w:val="00742910"/>
    <w:rsid w:val="007444E4"/>
    <w:rsid w:val="00746161"/>
    <w:rsid w:val="007470EA"/>
    <w:rsid w:val="00750E6F"/>
    <w:rsid w:val="00754AC5"/>
    <w:rsid w:val="0076372A"/>
    <w:rsid w:val="0077010D"/>
    <w:rsid w:val="0077125A"/>
    <w:rsid w:val="0077389F"/>
    <w:rsid w:val="00774516"/>
    <w:rsid w:val="00777A79"/>
    <w:rsid w:val="00777AB4"/>
    <w:rsid w:val="007804F9"/>
    <w:rsid w:val="00784CDF"/>
    <w:rsid w:val="00787A54"/>
    <w:rsid w:val="007933FB"/>
    <w:rsid w:val="007936C8"/>
    <w:rsid w:val="007965A3"/>
    <w:rsid w:val="007A101C"/>
    <w:rsid w:val="007A236A"/>
    <w:rsid w:val="007A4A30"/>
    <w:rsid w:val="007A6155"/>
    <w:rsid w:val="007C15DD"/>
    <w:rsid w:val="007D4671"/>
    <w:rsid w:val="007D6E46"/>
    <w:rsid w:val="007E0C50"/>
    <w:rsid w:val="007E2E21"/>
    <w:rsid w:val="007E4023"/>
    <w:rsid w:val="007E47B8"/>
    <w:rsid w:val="007F0FAF"/>
    <w:rsid w:val="007F458C"/>
    <w:rsid w:val="007F6B33"/>
    <w:rsid w:val="007F7282"/>
    <w:rsid w:val="008036BA"/>
    <w:rsid w:val="0080594D"/>
    <w:rsid w:val="008143BC"/>
    <w:rsid w:val="0081544D"/>
    <w:rsid w:val="00817E97"/>
    <w:rsid w:val="008272D1"/>
    <w:rsid w:val="00832B94"/>
    <w:rsid w:val="00841636"/>
    <w:rsid w:val="008500F1"/>
    <w:rsid w:val="00850816"/>
    <w:rsid w:val="008516C1"/>
    <w:rsid w:val="008537E9"/>
    <w:rsid w:val="008562F8"/>
    <w:rsid w:val="00861BCE"/>
    <w:rsid w:val="00862282"/>
    <w:rsid w:val="00862865"/>
    <w:rsid w:val="00866C26"/>
    <w:rsid w:val="00871306"/>
    <w:rsid w:val="00876DF1"/>
    <w:rsid w:val="00880986"/>
    <w:rsid w:val="008812E3"/>
    <w:rsid w:val="00881F02"/>
    <w:rsid w:val="00884601"/>
    <w:rsid w:val="008916D2"/>
    <w:rsid w:val="008923C3"/>
    <w:rsid w:val="00894466"/>
    <w:rsid w:val="008967F1"/>
    <w:rsid w:val="008A1A56"/>
    <w:rsid w:val="008A4A25"/>
    <w:rsid w:val="008A5FE1"/>
    <w:rsid w:val="008A74E4"/>
    <w:rsid w:val="008B2781"/>
    <w:rsid w:val="008B5D59"/>
    <w:rsid w:val="008B68F2"/>
    <w:rsid w:val="008C2E9C"/>
    <w:rsid w:val="008C42A1"/>
    <w:rsid w:val="008C48BB"/>
    <w:rsid w:val="008D16F4"/>
    <w:rsid w:val="008D33E1"/>
    <w:rsid w:val="008D6707"/>
    <w:rsid w:val="008D744D"/>
    <w:rsid w:val="008E412F"/>
    <w:rsid w:val="008F39F5"/>
    <w:rsid w:val="008F5C83"/>
    <w:rsid w:val="00900E7E"/>
    <w:rsid w:val="0090486D"/>
    <w:rsid w:val="00904D08"/>
    <w:rsid w:val="0090681D"/>
    <w:rsid w:val="00911CF5"/>
    <w:rsid w:val="00913C9D"/>
    <w:rsid w:val="00923E01"/>
    <w:rsid w:val="00926698"/>
    <w:rsid w:val="009266FD"/>
    <w:rsid w:val="00930750"/>
    <w:rsid w:val="009339C4"/>
    <w:rsid w:val="00934103"/>
    <w:rsid w:val="00934C24"/>
    <w:rsid w:val="00940EBF"/>
    <w:rsid w:val="0094568E"/>
    <w:rsid w:val="009530B0"/>
    <w:rsid w:val="00955A2B"/>
    <w:rsid w:val="00955D1A"/>
    <w:rsid w:val="009577A1"/>
    <w:rsid w:val="00960C1D"/>
    <w:rsid w:val="009648B9"/>
    <w:rsid w:val="009711E3"/>
    <w:rsid w:val="009719FA"/>
    <w:rsid w:val="00972504"/>
    <w:rsid w:val="00972DBA"/>
    <w:rsid w:val="00975C24"/>
    <w:rsid w:val="00980E21"/>
    <w:rsid w:val="00986371"/>
    <w:rsid w:val="00993C5D"/>
    <w:rsid w:val="00994514"/>
    <w:rsid w:val="00994BC6"/>
    <w:rsid w:val="00995EE4"/>
    <w:rsid w:val="009A1AA7"/>
    <w:rsid w:val="009A48C1"/>
    <w:rsid w:val="009B1B66"/>
    <w:rsid w:val="009B46F0"/>
    <w:rsid w:val="009C0D3C"/>
    <w:rsid w:val="009C59F1"/>
    <w:rsid w:val="009D03EC"/>
    <w:rsid w:val="009D0689"/>
    <w:rsid w:val="009D1751"/>
    <w:rsid w:val="009E3DEE"/>
    <w:rsid w:val="009E6C6A"/>
    <w:rsid w:val="009E7339"/>
    <w:rsid w:val="009E733C"/>
    <w:rsid w:val="009F5251"/>
    <w:rsid w:val="009F5E44"/>
    <w:rsid w:val="00A03823"/>
    <w:rsid w:val="00A03FF9"/>
    <w:rsid w:val="00A121C5"/>
    <w:rsid w:val="00A14422"/>
    <w:rsid w:val="00A16DEA"/>
    <w:rsid w:val="00A17FB5"/>
    <w:rsid w:val="00A21E3D"/>
    <w:rsid w:val="00A22C05"/>
    <w:rsid w:val="00A239B4"/>
    <w:rsid w:val="00A27246"/>
    <w:rsid w:val="00A307D7"/>
    <w:rsid w:val="00A37A08"/>
    <w:rsid w:val="00A4288D"/>
    <w:rsid w:val="00A44A65"/>
    <w:rsid w:val="00A47704"/>
    <w:rsid w:val="00A55AF7"/>
    <w:rsid w:val="00A64C39"/>
    <w:rsid w:val="00A650B3"/>
    <w:rsid w:val="00A659DB"/>
    <w:rsid w:val="00A800D0"/>
    <w:rsid w:val="00A8107C"/>
    <w:rsid w:val="00A85A14"/>
    <w:rsid w:val="00A93055"/>
    <w:rsid w:val="00A93265"/>
    <w:rsid w:val="00A95177"/>
    <w:rsid w:val="00A96F71"/>
    <w:rsid w:val="00AA09DD"/>
    <w:rsid w:val="00AA1452"/>
    <w:rsid w:val="00AA7CB9"/>
    <w:rsid w:val="00AB0C71"/>
    <w:rsid w:val="00AB1AD2"/>
    <w:rsid w:val="00AB3559"/>
    <w:rsid w:val="00AB58A6"/>
    <w:rsid w:val="00AB5C69"/>
    <w:rsid w:val="00AC20C9"/>
    <w:rsid w:val="00AD18C4"/>
    <w:rsid w:val="00AD1D42"/>
    <w:rsid w:val="00AD3553"/>
    <w:rsid w:val="00AD650E"/>
    <w:rsid w:val="00AD673E"/>
    <w:rsid w:val="00AE72DB"/>
    <w:rsid w:val="00AE741B"/>
    <w:rsid w:val="00AF06E0"/>
    <w:rsid w:val="00AF7EEF"/>
    <w:rsid w:val="00B00461"/>
    <w:rsid w:val="00B03D60"/>
    <w:rsid w:val="00B05A7A"/>
    <w:rsid w:val="00B060E9"/>
    <w:rsid w:val="00B069DF"/>
    <w:rsid w:val="00B10F44"/>
    <w:rsid w:val="00B16321"/>
    <w:rsid w:val="00B163B1"/>
    <w:rsid w:val="00B20AF6"/>
    <w:rsid w:val="00B23735"/>
    <w:rsid w:val="00B31B96"/>
    <w:rsid w:val="00B32D5D"/>
    <w:rsid w:val="00B36C44"/>
    <w:rsid w:val="00B372E6"/>
    <w:rsid w:val="00B4488C"/>
    <w:rsid w:val="00B46179"/>
    <w:rsid w:val="00B52D89"/>
    <w:rsid w:val="00B53011"/>
    <w:rsid w:val="00B5326C"/>
    <w:rsid w:val="00B53363"/>
    <w:rsid w:val="00B56536"/>
    <w:rsid w:val="00B642D6"/>
    <w:rsid w:val="00B642E0"/>
    <w:rsid w:val="00B6782F"/>
    <w:rsid w:val="00B717D5"/>
    <w:rsid w:val="00B718FA"/>
    <w:rsid w:val="00B74C7D"/>
    <w:rsid w:val="00B75365"/>
    <w:rsid w:val="00B77675"/>
    <w:rsid w:val="00B95835"/>
    <w:rsid w:val="00B97A8F"/>
    <w:rsid w:val="00B97D2C"/>
    <w:rsid w:val="00B97EC5"/>
    <w:rsid w:val="00BA187A"/>
    <w:rsid w:val="00BA2EA3"/>
    <w:rsid w:val="00BA3FB5"/>
    <w:rsid w:val="00BB0B73"/>
    <w:rsid w:val="00BB36A5"/>
    <w:rsid w:val="00BB3FF5"/>
    <w:rsid w:val="00BC00A4"/>
    <w:rsid w:val="00BC2F64"/>
    <w:rsid w:val="00BC6E48"/>
    <w:rsid w:val="00BC72EB"/>
    <w:rsid w:val="00BD555C"/>
    <w:rsid w:val="00BE236A"/>
    <w:rsid w:val="00BE2B78"/>
    <w:rsid w:val="00BE2CFE"/>
    <w:rsid w:val="00BE4ABD"/>
    <w:rsid w:val="00BE58C5"/>
    <w:rsid w:val="00BE6528"/>
    <w:rsid w:val="00BF0B74"/>
    <w:rsid w:val="00BF28F9"/>
    <w:rsid w:val="00BF49A4"/>
    <w:rsid w:val="00C03349"/>
    <w:rsid w:val="00C0342A"/>
    <w:rsid w:val="00C03561"/>
    <w:rsid w:val="00C06FC9"/>
    <w:rsid w:val="00C07CF8"/>
    <w:rsid w:val="00C11A76"/>
    <w:rsid w:val="00C15FA3"/>
    <w:rsid w:val="00C25E32"/>
    <w:rsid w:val="00C333E2"/>
    <w:rsid w:val="00C33518"/>
    <w:rsid w:val="00C4155C"/>
    <w:rsid w:val="00C4176F"/>
    <w:rsid w:val="00C42683"/>
    <w:rsid w:val="00C46ACE"/>
    <w:rsid w:val="00C51957"/>
    <w:rsid w:val="00C53D6B"/>
    <w:rsid w:val="00C549AB"/>
    <w:rsid w:val="00C54CD8"/>
    <w:rsid w:val="00C5519B"/>
    <w:rsid w:val="00C55EEE"/>
    <w:rsid w:val="00C56133"/>
    <w:rsid w:val="00C56925"/>
    <w:rsid w:val="00C56BF8"/>
    <w:rsid w:val="00C57723"/>
    <w:rsid w:val="00C62358"/>
    <w:rsid w:val="00C63D6C"/>
    <w:rsid w:val="00C63DFE"/>
    <w:rsid w:val="00C64B96"/>
    <w:rsid w:val="00C71181"/>
    <w:rsid w:val="00C7212B"/>
    <w:rsid w:val="00C73654"/>
    <w:rsid w:val="00C74700"/>
    <w:rsid w:val="00C8011D"/>
    <w:rsid w:val="00C83843"/>
    <w:rsid w:val="00C84D8C"/>
    <w:rsid w:val="00C879A9"/>
    <w:rsid w:val="00C9585C"/>
    <w:rsid w:val="00CA24DE"/>
    <w:rsid w:val="00CA412B"/>
    <w:rsid w:val="00CA61B1"/>
    <w:rsid w:val="00CA6F28"/>
    <w:rsid w:val="00CB28CC"/>
    <w:rsid w:val="00CB65A8"/>
    <w:rsid w:val="00CB756D"/>
    <w:rsid w:val="00CB7E05"/>
    <w:rsid w:val="00CD3115"/>
    <w:rsid w:val="00CE06B2"/>
    <w:rsid w:val="00CF0E55"/>
    <w:rsid w:val="00CF3BBB"/>
    <w:rsid w:val="00D0157D"/>
    <w:rsid w:val="00D02B73"/>
    <w:rsid w:val="00D072BE"/>
    <w:rsid w:val="00D11137"/>
    <w:rsid w:val="00D1230A"/>
    <w:rsid w:val="00D16423"/>
    <w:rsid w:val="00D20490"/>
    <w:rsid w:val="00D207A9"/>
    <w:rsid w:val="00D24338"/>
    <w:rsid w:val="00D243F5"/>
    <w:rsid w:val="00D344B6"/>
    <w:rsid w:val="00D3583A"/>
    <w:rsid w:val="00D36924"/>
    <w:rsid w:val="00D3751F"/>
    <w:rsid w:val="00D4145A"/>
    <w:rsid w:val="00D44317"/>
    <w:rsid w:val="00D4540E"/>
    <w:rsid w:val="00D476A2"/>
    <w:rsid w:val="00D500BF"/>
    <w:rsid w:val="00D520FA"/>
    <w:rsid w:val="00D549B3"/>
    <w:rsid w:val="00D55CD2"/>
    <w:rsid w:val="00D64D7F"/>
    <w:rsid w:val="00D659F4"/>
    <w:rsid w:val="00D7142A"/>
    <w:rsid w:val="00D74DB9"/>
    <w:rsid w:val="00D82FA1"/>
    <w:rsid w:val="00D87EC9"/>
    <w:rsid w:val="00D90A52"/>
    <w:rsid w:val="00D91321"/>
    <w:rsid w:val="00D9140F"/>
    <w:rsid w:val="00D924FF"/>
    <w:rsid w:val="00DA09FE"/>
    <w:rsid w:val="00DA23FA"/>
    <w:rsid w:val="00DA66D9"/>
    <w:rsid w:val="00DB27A3"/>
    <w:rsid w:val="00DB3A3B"/>
    <w:rsid w:val="00DC1436"/>
    <w:rsid w:val="00DC4A57"/>
    <w:rsid w:val="00DD6FE6"/>
    <w:rsid w:val="00DE156B"/>
    <w:rsid w:val="00DE3D9B"/>
    <w:rsid w:val="00DE3F09"/>
    <w:rsid w:val="00DE443E"/>
    <w:rsid w:val="00DE4934"/>
    <w:rsid w:val="00DF14FA"/>
    <w:rsid w:val="00DF17E4"/>
    <w:rsid w:val="00DF52A1"/>
    <w:rsid w:val="00E013CA"/>
    <w:rsid w:val="00E040F2"/>
    <w:rsid w:val="00E0592A"/>
    <w:rsid w:val="00E062AC"/>
    <w:rsid w:val="00E06E19"/>
    <w:rsid w:val="00E22550"/>
    <w:rsid w:val="00E24CDC"/>
    <w:rsid w:val="00E25C5B"/>
    <w:rsid w:val="00E37010"/>
    <w:rsid w:val="00E37043"/>
    <w:rsid w:val="00E40B80"/>
    <w:rsid w:val="00E41704"/>
    <w:rsid w:val="00E4479C"/>
    <w:rsid w:val="00E44F13"/>
    <w:rsid w:val="00E50C75"/>
    <w:rsid w:val="00E561BB"/>
    <w:rsid w:val="00E61998"/>
    <w:rsid w:val="00E62208"/>
    <w:rsid w:val="00E65DBC"/>
    <w:rsid w:val="00E72E10"/>
    <w:rsid w:val="00E76703"/>
    <w:rsid w:val="00E90079"/>
    <w:rsid w:val="00E908A4"/>
    <w:rsid w:val="00E911C3"/>
    <w:rsid w:val="00E932CB"/>
    <w:rsid w:val="00E93B17"/>
    <w:rsid w:val="00E949F4"/>
    <w:rsid w:val="00EA2E2B"/>
    <w:rsid w:val="00EA2FCB"/>
    <w:rsid w:val="00EA3F39"/>
    <w:rsid w:val="00EA480C"/>
    <w:rsid w:val="00EA5E96"/>
    <w:rsid w:val="00EA75B9"/>
    <w:rsid w:val="00EB2DA8"/>
    <w:rsid w:val="00EB3186"/>
    <w:rsid w:val="00EB4980"/>
    <w:rsid w:val="00EC030A"/>
    <w:rsid w:val="00EC0B86"/>
    <w:rsid w:val="00EC1E12"/>
    <w:rsid w:val="00ED1A9A"/>
    <w:rsid w:val="00ED2ED4"/>
    <w:rsid w:val="00ED31B5"/>
    <w:rsid w:val="00ED37F1"/>
    <w:rsid w:val="00EE7EC2"/>
    <w:rsid w:val="00EF3281"/>
    <w:rsid w:val="00EF656E"/>
    <w:rsid w:val="00EF7C61"/>
    <w:rsid w:val="00F01EF6"/>
    <w:rsid w:val="00F0346A"/>
    <w:rsid w:val="00F04D29"/>
    <w:rsid w:val="00F058AB"/>
    <w:rsid w:val="00F10B88"/>
    <w:rsid w:val="00F20D26"/>
    <w:rsid w:val="00F242E2"/>
    <w:rsid w:val="00F2438C"/>
    <w:rsid w:val="00F33589"/>
    <w:rsid w:val="00F33B78"/>
    <w:rsid w:val="00F35F0E"/>
    <w:rsid w:val="00F41819"/>
    <w:rsid w:val="00F508DE"/>
    <w:rsid w:val="00F5123B"/>
    <w:rsid w:val="00F51CD8"/>
    <w:rsid w:val="00F534F2"/>
    <w:rsid w:val="00F54DF6"/>
    <w:rsid w:val="00F55E2F"/>
    <w:rsid w:val="00F706B9"/>
    <w:rsid w:val="00F71072"/>
    <w:rsid w:val="00F710F7"/>
    <w:rsid w:val="00F72931"/>
    <w:rsid w:val="00F803F6"/>
    <w:rsid w:val="00F81A64"/>
    <w:rsid w:val="00F81FD1"/>
    <w:rsid w:val="00F82681"/>
    <w:rsid w:val="00F828F9"/>
    <w:rsid w:val="00F8589F"/>
    <w:rsid w:val="00FA69DC"/>
    <w:rsid w:val="00FA6D57"/>
    <w:rsid w:val="00FB3B0C"/>
    <w:rsid w:val="00FB66F5"/>
    <w:rsid w:val="00FC1DA5"/>
    <w:rsid w:val="00FC2C4E"/>
    <w:rsid w:val="00FC426F"/>
    <w:rsid w:val="00FD03DD"/>
    <w:rsid w:val="00FD0743"/>
    <w:rsid w:val="00FD6812"/>
    <w:rsid w:val="00FD73EC"/>
    <w:rsid w:val="00FE0D93"/>
    <w:rsid w:val="00FE2619"/>
    <w:rsid w:val="00FE3A7A"/>
    <w:rsid w:val="00FE4508"/>
    <w:rsid w:val="00FF081B"/>
    <w:rsid w:val="00FF2F54"/>
    <w:rsid w:val="00FF346C"/>
    <w:rsid w:val="00FF44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E961CE"/>
  <w15:docId w15:val="{946E83F3-4B3F-488F-B96D-F8E766C4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42A1"/>
    <w:rPr>
      <w:sz w:val="24"/>
      <w:szCs w:val="24"/>
    </w:rPr>
  </w:style>
  <w:style w:type="paragraph" w:styleId="1">
    <w:name w:val="heading 1"/>
    <w:basedOn w:val="a"/>
    <w:next w:val="a"/>
    <w:link w:val="10"/>
    <w:uiPriority w:val="9"/>
    <w:qFormat/>
    <w:rsid w:val="00081186"/>
    <w:pPr>
      <w:keepNext/>
      <w:jc w:val="center"/>
      <w:outlineLvl w:val="0"/>
    </w:pPr>
    <w:rPr>
      <w:b/>
    </w:rPr>
  </w:style>
  <w:style w:type="paragraph" w:styleId="2">
    <w:name w:val="heading 2"/>
    <w:basedOn w:val="a"/>
    <w:next w:val="a"/>
    <w:link w:val="20"/>
    <w:uiPriority w:val="9"/>
    <w:qFormat/>
    <w:rsid w:val="00081186"/>
    <w:pPr>
      <w:keepNext/>
      <w:ind w:left="1068" w:firstLine="348"/>
      <w:jc w:val="center"/>
      <w:outlineLvl w:val="1"/>
    </w:pPr>
    <w:rPr>
      <w:b/>
      <w:bCs/>
    </w:rPr>
  </w:style>
  <w:style w:type="paragraph" w:styleId="3">
    <w:name w:val="heading 3"/>
    <w:basedOn w:val="a"/>
    <w:next w:val="a"/>
    <w:link w:val="30"/>
    <w:uiPriority w:val="9"/>
    <w:qFormat/>
    <w:rsid w:val="00CB28CC"/>
    <w:pPr>
      <w:keepNext/>
      <w:widowControl w:val="0"/>
      <w:autoSpaceDE w:val="0"/>
      <w:autoSpaceDN w:val="0"/>
      <w:spacing w:before="240" w:after="60" w:line="300" w:lineRule="auto"/>
      <w:ind w:firstLine="560"/>
      <w:outlineLvl w:val="2"/>
    </w:pPr>
    <w:rPr>
      <w:rFonts w:ascii="Arial" w:hAnsi="Arial" w:cs="Arial"/>
      <w:b/>
      <w:bCs/>
      <w:sz w:val="26"/>
      <w:szCs w:val="26"/>
    </w:rPr>
  </w:style>
  <w:style w:type="paragraph" w:styleId="4">
    <w:name w:val="heading 4"/>
    <w:basedOn w:val="a"/>
    <w:next w:val="a"/>
    <w:link w:val="40"/>
    <w:uiPriority w:val="9"/>
    <w:qFormat/>
    <w:rsid w:val="00081186"/>
    <w:pPr>
      <w:keepNext/>
      <w:spacing w:before="240" w:after="60"/>
      <w:outlineLvl w:val="3"/>
    </w:pPr>
    <w:rPr>
      <w:b/>
      <w:bCs/>
      <w:sz w:val="28"/>
      <w:szCs w:val="28"/>
    </w:rPr>
  </w:style>
  <w:style w:type="paragraph" w:styleId="5">
    <w:name w:val="heading 5"/>
    <w:basedOn w:val="a"/>
    <w:next w:val="a"/>
    <w:link w:val="50"/>
    <w:uiPriority w:val="9"/>
    <w:qFormat/>
    <w:rsid w:val="007A4A30"/>
    <w:pPr>
      <w:tabs>
        <w:tab w:val="num" w:pos="3600"/>
      </w:tabs>
      <w:spacing w:before="240" w:after="60"/>
      <w:ind w:left="3600" w:hanging="720"/>
      <w:outlineLvl w:val="4"/>
    </w:pPr>
    <w:rPr>
      <w:rFonts w:ascii="Calibri" w:hAnsi="Calibri"/>
      <w:b/>
      <w:bCs/>
      <w:i/>
      <w:iCs/>
      <w:sz w:val="26"/>
      <w:szCs w:val="26"/>
      <w:lang w:val="en-US" w:eastAsia="en-US"/>
    </w:rPr>
  </w:style>
  <w:style w:type="paragraph" w:styleId="6">
    <w:name w:val="heading 6"/>
    <w:basedOn w:val="a"/>
    <w:next w:val="a"/>
    <w:link w:val="60"/>
    <w:qFormat/>
    <w:rsid w:val="007A4A30"/>
    <w:pPr>
      <w:tabs>
        <w:tab w:val="num" w:pos="4320"/>
      </w:tabs>
      <w:spacing w:before="240" w:after="60"/>
      <w:ind w:left="4320" w:hanging="720"/>
      <w:outlineLvl w:val="5"/>
    </w:pPr>
    <w:rPr>
      <w:b/>
      <w:bCs/>
      <w:sz w:val="22"/>
      <w:szCs w:val="22"/>
      <w:lang w:val="en-US" w:eastAsia="en-US"/>
    </w:rPr>
  </w:style>
  <w:style w:type="paragraph" w:styleId="7">
    <w:name w:val="heading 7"/>
    <w:basedOn w:val="a"/>
    <w:next w:val="a"/>
    <w:link w:val="70"/>
    <w:uiPriority w:val="9"/>
    <w:qFormat/>
    <w:rsid w:val="007A4A30"/>
    <w:pPr>
      <w:tabs>
        <w:tab w:val="num" w:pos="5040"/>
      </w:tabs>
      <w:spacing w:before="240" w:after="60"/>
      <w:ind w:left="5040" w:hanging="720"/>
      <w:outlineLvl w:val="6"/>
    </w:pPr>
    <w:rPr>
      <w:rFonts w:ascii="Calibri" w:hAnsi="Calibri"/>
      <w:lang w:val="en-US" w:eastAsia="en-US"/>
    </w:rPr>
  </w:style>
  <w:style w:type="paragraph" w:styleId="8">
    <w:name w:val="heading 8"/>
    <w:basedOn w:val="a"/>
    <w:next w:val="a"/>
    <w:link w:val="80"/>
    <w:uiPriority w:val="9"/>
    <w:qFormat/>
    <w:rsid w:val="007A4A30"/>
    <w:pPr>
      <w:tabs>
        <w:tab w:val="num" w:pos="5760"/>
      </w:tabs>
      <w:spacing w:before="240" w:after="60"/>
      <w:ind w:left="5760" w:hanging="720"/>
      <w:outlineLvl w:val="7"/>
    </w:pPr>
    <w:rPr>
      <w:rFonts w:ascii="Calibri" w:hAnsi="Calibri"/>
      <w:i/>
      <w:iCs/>
      <w:lang w:val="en-US" w:eastAsia="en-US"/>
    </w:rPr>
  </w:style>
  <w:style w:type="paragraph" w:styleId="9">
    <w:name w:val="heading 9"/>
    <w:basedOn w:val="a"/>
    <w:next w:val="a"/>
    <w:link w:val="90"/>
    <w:uiPriority w:val="9"/>
    <w:qFormat/>
    <w:rsid w:val="007A4A30"/>
    <w:pPr>
      <w:tabs>
        <w:tab w:val="num" w:pos="6480"/>
      </w:tabs>
      <w:spacing w:before="240" w:after="60"/>
      <w:ind w:left="6480" w:hanging="720"/>
      <w:outlineLvl w:val="8"/>
    </w:pPr>
    <w:rPr>
      <w:rFonts w:ascii="Cambria" w:hAnsi="Cambria"/>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9">
    <w:name w:val="ОбычныЇe9"/>
    <w:rsid w:val="00EA480C"/>
    <w:pPr>
      <w:widowControl w:val="0"/>
      <w:autoSpaceDE w:val="0"/>
      <w:autoSpaceDN w:val="0"/>
      <w:adjustRightInd w:val="0"/>
    </w:pPr>
    <w:rPr>
      <w:sz w:val="28"/>
      <w:szCs w:val="28"/>
    </w:rPr>
  </w:style>
  <w:style w:type="paragraph" w:styleId="a3">
    <w:name w:val="header"/>
    <w:basedOn w:val="a"/>
    <w:link w:val="a4"/>
    <w:uiPriority w:val="99"/>
    <w:rsid w:val="00593F7C"/>
    <w:pPr>
      <w:tabs>
        <w:tab w:val="center" w:pos="4677"/>
        <w:tab w:val="right" w:pos="9355"/>
      </w:tabs>
    </w:pPr>
    <w:rPr>
      <w:sz w:val="22"/>
    </w:rPr>
  </w:style>
  <w:style w:type="paragraph" w:customStyle="1" w:styleId="41">
    <w:name w:val="заголовок 4"/>
    <w:basedOn w:val="a"/>
    <w:next w:val="a"/>
    <w:rsid w:val="00593F7C"/>
    <w:pPr>
      <w:keepNext/>
      <w:overflowPunct w:val="0"/>
      <w:autoSpaceDE w:val="0"/>
      <w:autoSpaceDN w:val="0"/>
      <w:adjustRightInd w:val="0"/>
      <w:spacing w:line="360" w:lineRule="auto"/>
      <w:ind w:firstLine="567"/>
      <w:jc w:val="both"/>
      <w:textAlignment w:val="baseline"/>
    </w:pPr>
    <w:rPr>
      <w:b/>
      <w:i/>
      <w:szCs w:val="20"/>
    </w:rPr>
  </w:style>
  <w:style w:type="paragraph" w:styleId="21">
    <w:name w:val="Body Text Indent 2"/>
    <w:basedOn w:val="a"/>
    <w:rsid w:val="0057713C"/>
    <w:pPr>
      <w:spacing w:after="120" w:line="480" w:lineRule="auto"/>
      <w:ind w:left="283"/>
    </w:pPr>
    <w:rPr>
      <w:sz w:val="22"/>
    </w:rPr>
  </w:style>
  <w:style w:type="character" w:styleId="a5">
    <w:name w:val="page number"/>
    <w:basedOn w:val="a0"/>
    <w:rsid w:val="002C456D"/>
  </w:style>
  <w:style w:type="paragraph" w:styleId="a6">
    <w:name w:val="Title"/>
    <w:basedOn w:val="a"/>
    <w:link w:val="a7"/>
    <w:uiPriority w:val="99"/>
    <w:qFormat/>
    <w:rsid w:val="00081186"/>
    <w:pPr>
      <w:jc w:val="center"/>
    </w:pPr>
    <w:rPr>
      <w:b/>
      <w:bCs/>
      <w:sz w:val="28"/>
    </w:rPr>
  </w:style>
  <w:style w:type="paragraph" w:styleId="a8">
    <w:name w:val="Body Text"/>
    <w:basedOn w:val="a"/>
    <w:rsid w:val="00081186"/>
    <w:pPr>
      <w:jc w:val="both"/>
    </w:pPr>
  </w:style>
  <w:style w:type="paragraph" w:styleId="22">
    <w:name w:val="Body Text 2"/>
    <w:basedOn w:val="a"/>
    <w:rsid w:val="00081186"/>
    <w:pPr>
      <w:jc w:val="both"/>
    </w:pPr>
    <w:rPr>
      <w:b/>
      <w:bCs/>
    </w:rPr>
  </w:style>
  <w:style w:type="paragraph" w:styleId="a9">
    <w:name w:val="Normal (Web)"/>
    <w:basedOn w:val="a"/>
    <w:uiPriority w:val="99"/>
    <w:rsid w:val="00081186"/>
    <w:pPr>
      <w:spacing w:before="100" w:beforeAutospacing="1" w:after="100" w:afterAutospacing="1"/>
    </w:pPr>
  </w:style>
  <w:style w:type="paragraph" w:styleId="aa">
    <w:name w:val="Body Text Indent"/>
    <w:basedOn w:val="a"/>
    <w:rsid w:val="00081186"/>
    <w:pPr>
      <w:ind w:firstLine="708"/>
    </w:pPr>
  </w:style>
  <w:style w:type="paragraph" w:styleId="HTML">
    <w:name w:val="HTML Preformatted"/>
    <w:basedOn w:val="a"/>
    <w:rsid w:val="00081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table" w:styleId="ab">
    <w:name w:val="Table Grid"/>
    <w:basedOn w:val="a1"/>
    <w:uiPriority w:val="39"/>
    <w:rsid w:val="00081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
    <w:link w:val="ad"/>
    <w:uiPriority w:val="99"/>
    <w:rsid w:val="00AA7CB9"/>
    <w:pPr>
      <w:tabs>
        <w:tab w:val="center" w:pos="4677"/>
        <w:tab w:val="right" w:pos="9355"/>
      </w:tabs>
    </w:pPr>
  </w:style>
  <w:style w:type="character" w:styleId="ae">
    <w:name w:val="line number"/>
    <w:basedOn w:val="a0"/>
    <w:rsid w:val="00B10F44"/>
  </w:style>
  <w:style w:type="paragraph" w:customStyle="1" w:styleId="ConsPlusNormal">
    <w:name w:val="ConsPlusNormal"/>
    <w:rsid w:val="00CA6F28"/>
    <w:pPr>
      <w:widowControl w:val="0"/>
      <w:autoSpaceDE w:val="0"/>
      <w:autoSpaceDN w:val="0"/>
      <w:adjustRightInd w:val="0"/>
    </w:pPr>
    <w:rPr>
      <w:rFonts w:ascii="Arial" w:hAnsi="Arial" w:cs="Arial"/>
    </w:rPr>
  </w:style>
  <w:style w:type="character" w:customStyle="1" w:styleId="apple-converted-space">
    <w:name w:val="apple-converted-space"/>
    <w:basedOn w:val="a0"/>
    <w:rsid w:val="009719FA"/>
  </w:style>
  <w:style w:type="character" w:styleId="af">
    <w:name w:val="Hyperlink"/>
    <w:basedOn w:val="a0"/>
    <w:uiPriority w:val="99"/>
    <w:unhideWhenUsed/>
    <w:rsid w:val="009719FA"/>
    <w:rPr>
      <w:color w:val="0000FF"/>
      <w:u w:val="single"/>
    </w:rPr>
  </w:style>
  <w:style w:type="paragraph" w:customStyle="1" w:styleId="Heading">
    <w:name w:val="Heading"/>
    <w:rsid w:val="00D64D7F"/>
    <w:pPr>
      <w:widowControl w:val="0"/>
      <w:autoSpaceDE w:val="0"/>
      <w:autoSpaceDN w:val="0"/>
      <w:adjustRightInd w:val="0"/>
    </w:pPr>
    <w:rPr>
      <w:rFonts w:ascii="Arial" w:hAnsi="Arial" w:cs="Arial"/>
      <w:b/>
      <w:bCs/>
      <w:sz w:val="22"/>
      <w:szCs w:val="22"/>
    </w:rPr>
  </w:style>
  <w:style w:type="character" w:customStyle="1" w:styleId="50">
    <w:name w:val="Заголовок 5 Знак"/>
    <w:basedOn w:val="a0"/>
    <w:link w:val="5"/>
    <w:uiPriority w:val="9"/>
    <w:semiHidden/>
    <w:rsid w:val="007A4A30"/>
    <w:rPr>
      <w:rFonts w:ascii="Calibri" w:eastAsia="Times New Roman" w:hAnsi="Calibri" w:cs="Times New Roman"/>
      <w:b/>
      <w:bCs/>
      <w:i/>
      <w:iCs/>
      <w:sz w:val="26"/>
      <w:szCs w:val="26"/>
      <w:lang w:val="en-US" w:eastAsia="en-US"/>
    </w:rPr>
  </w:style>
  <w:style w:type="character" w:customStyle="1" w:styleId="60">
    <w:name w:val="Заголовок 6 Знак"/>
    <w:basedOn w:val="a0"/>
    <w:link w:val="6"/>
    <w:rsid w:val="007A4A30"/>
    <w:rPr>
      <w:b/>
      <w:bCs/>
      <w:sz w:val="22"/>
      <w:szCs w:val="22"/>
      <w:lang w:val="en-US" w:eastAsia="en-US"/>
    </w:rPr>
  </w:style>
  <w:style w:type="character" w:customStyle="1" w:styleId="70">
    <w:name w:val="Заголовок 7 Знак"/>
    <w:basedOn w:val="a0"/>
    <w:link w:val="7"/>
    <w:uiPriority w:val="9"/>
    <w:semiHidden/>
    <w:rsid w:val="007A4A30"/>
    <w:rPr>
      <w:rFonts w:ascii="Calibri" w:eastAsia="Times New Roman" w:hAnsi="Calibri" w:cs="Times New Roman"/>
      <w:sz w:val="24"/>
      <w:szCs w:val="24"/>
      <w:lang w:val="en-US" w:eastAsia="en-US"/>
    </w:rPr>
  </w:style>
  <w:style w:type="character" w:customStyle="1" w:styleId="80">
    <w:name w:val="Заголовок 8 Знак"/>
    <w:basedOn w:val="a0"/>
    <w:link w:val="8"/>
    <w:uiPriority w:val="9"/>
    <w:semiHidden/>
    <w:rsid w:val="007A4A30"/>
    <w:rPr>
      <w:rFonts w:ascii="Calibri" w:eastAsia="Times New Roman" w:hAnsi="Calibri" w:cs="Times New Roman"/>
      <w:i/>
      <w:iCs/>
      <w:sz w:val="24"/>
      <w:szCs w:val="24"/>
      <w:lang w:val="en-US" w:eastAsia="en-US"/>
    </w:rPr>
  </w:style>
  <w:style w:type="character" w:customStyle="1" w:styleId="90">
    <w:name w:val="Заголовок 9 Знак"/>
    <w:basedOn w:val="a0"/>
    <w:link w:val="9"/>
    <w:uiPriority w:val="9"/>
    <w:semiHidden/>
    <w:rsid w:val="007A4A30"/>
    <w:rPr>
      <w:rFonts w:ascii="Cambria" w:eastAsia="Times New Roman" w:hAnsi="Cambria" w:cs="Times New Roman"/>
      <w:sz w:val="22"/>
      <w:szCs w:val="22"/>
      <w:lang w:val="en-US" w:eastAsia="en-US"/>
    </w:rPr>
  </w:style>
  <w:style w:type="character" w:customStyle="1" w:styleId="10">
    <w:name w:val="Заголовок 1 Знак"/>
    <w:basedOn w:val="a0"/>
    <w:link w:val="1"/>
    <w:uiPriority w:val="9"/>
    <w:rsid w:val="007A4A30"/>
    <w:rPr>
      <w:b/>
      <w:sz w:val="24"/>
      <w:szCs w:val="24"/>
    </w:rPr>
  </w:style>
  <w:style w:type="character" w:customStyle="1" w:styleId="20">
    <w:name w:val="Заголовок 2 Знак"/>
    <w:basedOn w:val="a0"/>
    <w:link w:val="2"/>
    <w:uiPriority w:val="9"/>
    <w:rsid w:val="007A4A30"/>
    <w:rPr>
      <w:b/>
      <w:bCs/>
      <w:sz w:val="24"/>
      <w:szCs w:val="24"/>
    </w:rPr>
  </w:style>
  <w:style w:type="character" w:customStyle="1" w:styleId="30">
    <w:name w:val="Заголовок 3 Знак"/>
    <w:basedOn w:val="a0"/>
    <w:link w:val="3"/>
    <w:uiPriority w:val="9"/>
    <w:rsid w:val="007A4A30"/>
    <w:rPr>
      <w:rFonts w:ascii="Arial" w:hAnsi="Arial" w:cs="Arial"/>
      <w:b/>
      <w:bCs/>
      <w:sz w:val="26"/>
      <w:szCs w:val="26"/>
    </w:rPr>
  </w:style>
  <w:style w:type="character" w:customStyle="1" w:styleId="40">
    <w:name w:val="Заголовок 4 Знак"/>
    <w:basedOn w:val="a0"/>
    <w:link w:val="4"/>
    <w:uiPriority w:val="9"/>
    <w:rsid w:val="007A4A30"/>
    <w:rPr>
      <w:b/>
      <w:bCs/>
      <w:sz w:val="28"/>
      <w:szCs w:val="28"/>
    </w:rPr>
  </w:style>
  <w:style w:type="character" w:customStyle="1" w:styleId="a7">
    <w:name w:val="Заголовок Знак"/>
    <w:link w:val="a6"/>
    <w:uiPriority w:val="99"/>
    <w:locked/>
    <w:rsid w:val="00B97A8F"/>
    <w:rPr>
      <w:b/>
      <w:bCs/>
      <w:sz w:val="28"/>
      <w:szCs w:val="24"/>
    </w:rPr>
  </w:style>
  <w:style w:type="character" w:customStyle="1" w:styleId="a4">
    <w:name w:val="Верхний колонтитул Знак"/>
    <w:basedOn w:val="a0"/>
    <w:link w:val="a3"/>
    <w:uiPriority w:val="99"/>
    <w:locked/>
    <w:rsid w:val="00B97A8F"/>
    <w:rPr>
      <w:sz w:val="22"/>
      <w:szCs w:val="24"/>
    </w:rPr>
  </w:style>
  <w:style w:type="paragraph" w:customStyle="1" w:styleId="Style5">
    <w:name w:val="Style5"/>
    <w:basedOn w:val="a"/>
    <w:rsid w:val="00B05A7A"/>
    <w:pPr>
      <w:widowControl w:val="0"/>
      <w:autoSpaceDE w:val="0"/>
      <w:autoSpaceDN w:val="0"/>
      <w:adjustRightInd w:val="0"/>
    </w:pPr>
  </w:style>
  <w:style w:type="character" w:customStyle="1" w:styleId="FontStyle19">
    <w:name w:val="Font Style19"/>
    <w:rsid w:val="00B05A7A"/>
    <w:rPr>
      <w:rFonts w:ascii="Times New Roman" w:hAnsi="Times New Roman" w:cs="Times New Roman"/>
      <w:color w:val="000000"/>
      <w:sz w:val="22"/>
      <w:szCs w:val="22"/>
    </w:rPr>
  </w:style>
  <w:style w:type="character" w:styleId="af0">
    <w:name w:val="annotation reference"/>
    <w:basedOn w:val="a0"/>
    <w:rsid w:val="00C56BF8"/>
    <w:rPr>
      <w:sz w:val="16"/>
      <w:szCs w:val="16"/>
    </w:rPr>
  </w:style>
  <w:style w:type="paragraph" w:styleId="af1">
    <w:name w:val="annotation text"/>
    <w:basedOn w:val="a"/>
    <w:link w:val="af2"/>
    <w:rsid w:val="00C56BF8"/>
    <w:rPr>
      <w:sz w:val="20"/>
      <w:szCs w:val="20"/>
    </w:rPr>
  </w:style>
  <w:style w:type="character" w:customStyle="1" w:styleId="af2">
    <w:name w:val="Текст примечания Знак"/>
    <w:basedOn w:val="a0"/>
    <w:link w:val="af1"/>
    <w:rsid w:val="00C56BF8"/>
  </w:style>
  <w:style w:type="paragraph" w:styleId="af3">
    <w:name w:val="annotation subject"/>
    <w:basedOn w:val="af1"/>
    <w:next w:val="af1"/>
    <w:link w:val="af4"/>
    <w:rsid w:val="00C56BF8"/>
    <w:rPr>
      <w:b/>
      <w:bCs/>
    </w:rPr>
  </w:style>
  <w:style w:type="character" w:customStyle="1" w:styleId="af4">
    <w:name w:val="Тема примечания Знак"/>
    <w:basedOn w:val="af2"/>
    <w:link w:val="af3"/>
    <w:rsid w:val="00C56BF8"/>
    <w:rPr>
      <w:b/>
      <w:bCs/>
    </w:rPr>
  </w:style>
  <w:style w:type="paragraph" w:styleId="af5">
    <w:name w:val="Balloon Text"/>
    <w:basedOn w:val="a"/>
    <w:link w:val="af6"/>
    <w:rsid w:val="00C56BF8"/>
    <w:rPr>
      <w:rFonts w:ascii="Tahoma" w:hAnsi="Tahoma" w:cs="Tahoma"/>
      <w:sz w:val="16"/>
      <w:szCs w:val="16"/>
    </w:rPr>
  </w:style>
  <w:style w:type="character" w:customStyle="1" w:styleId="af6">
    <w:name w:val="Текст выноски Знак"/>
    <w:basedOn w:val="a0"/>
    <w:link w:val="af5"/>
    <w:rsid w:val="00C56BF8"/>
    <w:rPr>
      <w:rFonts w:ascii="Tahoma" w:hAnsi="Tahoma" w:cs="Tahoma"/>
      <w:sz w:val="16"/>
      <w:szCs w:val="16"/>
    </w:rPr>
  </w:style>
  <w:style w:type="paragraph" w:customStyle="1" w:styleId="af7">
    <w:name w:val="Гост"/>
    <w:basedOn w:val="a"/>
    <w:link w:val="af8"/>
    <w:qFormat/>
    <w:rsid w:val="004807E2"/>
    <w:pPr>
      <w:spacing w:after="160" w:line="259" w:lineRule="auto"/>
      <w:jc w:val="both"/>
    </w:pPr>
    <w:rPr>
      <w:rFonts w:eastAsiaTheme="minorHAnsi" w:cstheme="minorBidi"/>
      <w:szCs w:val="22"/>
      <w:lang w:eastAsia="en-US"/>
    </w:rPr>
  </w:style>
  <w:style w:type="character" w:customStyle="1" w:styleId="af8">
    <w:name w:val="Гост Знак"/>
    <w:basedOn w:val="a0"/>
    <w:link w:val="af7"/>
    <w:rsid w:val="004807E2"/>
    <w:rPr>
      <w:rFonts w:eastAsiaTheme="minorHAnsi" w:cstheme="minorBidi"/>
      <w:sz w:val="24"/>
      <w:szCs w:val="22"/>
      <w:lang w:eastAsia="en-US"/>
    </w:rPr>
  </w:style>
  <w:style w:type="paragraph" w:styleId="af9">
    <w:name w:val="List Paragraph"/>
    <w:basedOn w:val="a"/>
    <w:uiPriority w:val="34"/>
    <w:qFormat/>
    <w:rsid w:val="004807E2"/>
    <w:pPr>
      <w:spacing w:after="160" w:line="259" w:lineRule="auto"/>
      <w:ind w:left="720"/>
      <w:contextualSpacing/>
    </w:pPr>
    <w:rPr>
      <w:rFonts w:eastAsiaTheme="minorHAnsi"/>
      <w:sz w:val="28"/>
      <w:lang w:eastAsia="en-US"/>
    </w:rPr>
  </w:style>
  <w:style w:type="character" w:styleId="afa">
    <w:name w:val="Placeholder Text"/>
    <w:basedOn w:val="a0"/>
    <w:uiPriority w:val="99"/>
    <w:semiHidden/>
    <w:rsid w:val="001E23E5"/>
    <w:rPr>
      <w:color w:val="808080"/>
    </w:rPr>
  </w:style>
  <w:style w:type="character" w:customStyle="1" w:styleId="ad">
    <w:name w:val="Нижний колонтитул Знак"/>
    <w:basedOn w:val="a0"/>
    <w:link w:val="ac"/>
    <w:uiPriority w:val="99"/>
    <w:rsid w:val="00E37043"/>
    <w:rPr>
      <w:sz w:val="24"/>
      <w:szCs w:val="24"/>
    </w:rPr>
  </w:style>
  <w:style w:type="character" w:customStyle="1" w:styleId="docdata">
    <w:name w:val="docdata"/>
    <w:aliases w:val="docy,v5,1044,bqiaagaaeyqcaaagiaiaaaogawaaba4daaaaaaaaaaaaaaaaaaaaaaaaaaaaaaaaaaaaaaaaaaaaaaaaaaaaaaaaaaaaaaaaaaaaaaaaaaaaaaaaaaaaaaaaaaaaaaaaaaaaaaaaaaaaaaaaaaaaaaaaaaaaaaaaaaaaaaaaaaaaaaaaaaaaaaaaaaaaaaaaaaaaaaaaaaaaaaaaaaaaaaaaaaaaaaaaaaaaaaaa"/>
    <w:basedOn w:val="a0"/>
    <w:rsid w:val="00C7212B"/>
  </w:style>
  <w:style w:type="character" w:customStyle="1" w:styleId="citation-70">
    <w:name w:val="citation-70"/>
    <w:basedOn w:val="a0"/>
    <w:rsid w:val="00C7212B"/>
  </w:style>
  <w:style w:type="character" w:customStyle="1" w:styleId="citation-65">
    <w:name w:val="citation-65"/>
    <w:basedOn w:val="a0"/>
    <w:rsid w:val="00C7212B"/>
  </w:style>
  <w:style w:type="character" w:customStyle="1" w:styleId="citation-265">
    <w:name w:val="citation-265"/>
    <w:basedOn w:val="a0"/>
    <w:rsid w:val="00AD1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97840">
      <w:bodyDiv w:val="1"/>
      <w:marLeft w:val="0"/>
      <w:marRight w:val="0"/>
      <w:marTop w:val="0"/>
      <w:marBottom w:val="0"/>
      <w:divBdr>
        <w:top w:val="none" w:sz="0" w:space="0" w:color="auto"/>
        <w:left w:val="none" w:sz="0" w:space="0" w:color="auto"/>
        <w:bottom w:val="none" w:sz="0" w:space="0" w:color="auto"/>
        <w:right w:val="none" w:sz="0" w:space="0" w:color="auto"/>
      </w:divBdr>
    </w:div>
    <w:div w:id="137067634">
      <w:bodyDiv w:val="1"/>
      <w:marLeft w:val="0"/>
      <w:marRight w:val="0"/>
      <w:marTop w:val="0"/>
      <w:marBottom w:val="0"/>
      <w:divBdr>
        <w:top w:val="none" w:sz="0" w:space="0" w:color="auto"/>
        <w:left w:val="none" w:sz="0" w:space="0" w:color="auto"/>
        <w:bottom w:val="none" w:sz="0" w:space="0" w:color="auto"/>
        <w:right w:val="none" w:sz="0" w:space="0" w:color="auto"/>
      </w:divBdr>
    </w:div>
    <w:div w:id="201019043">
      <w:bodyDiv w:val="1"/>
      <w:marLeft w:val="0"/>
      <w:marRight w:val="0"/>
      <w:marTop w:val="0"/>
      <w:marBottom w:val="0"/>
      <w:divBdr>
        <w:top w:val="none" w:sz="0" w:space="0" w:color="auto"/>
        <w:left w:val="none" w:sz="0" w:space="0" w:color="auto"/>
        <w:bottom w:val="none" w:sz="0" w:space="0" w:color="auto"/>
        <w:right w:val="none" w:sz="0" w:space="0" w:color="auto"/>
      </w:divBdr>
    </w:div>
    <w:div w:id="215506608">
      <w:bodyDiv w:val="1"/>
      <w:marLeft w:val="0"/>
      <w:marRight w:val="0"/>
      <w:marTop w:val="0"/>
      <w:marBottom w:val="0"/>
      <w:divBdr>
        <w:top w:val="none" w:sz="0" w:space="0" w:color="auto"/>
        <w:left w:val="none" w:sz="0" w:space="0" w:color="auto"/>
        <w:bottom w:val="none" w:sz="0" w:space="0" w:color="auto"/>
        <w:right w:val="none" w:sz="0" w:space="0" w:color="auto"/>
      </w:divBdr>
    </w:div>
    <w:div w:id="232350564">
      <w:bodyDiv w:val="1"/>
      <w:marLeft w:val="0"/>
      <w:marRight w:val="0"/>
      <w:marTop w:val="0"/>
      <w:marBottom w:val="0"/>
      <w:divBdr>
        <w:top w:val="none" w:sz="0" w:space="0" w:color="auto"/>
        <w:left w:val="none" w:sz="0" w:space="0" w:color="auto"/>
        <w:bottom w:val="none" w:sz="0" w:space="0" w:color="auto"/>
        <w:right w:val="none" w:sz="0" w:space="0" w:color="auto"/>
      </w:divBdr>
    </w:div>
    <w:div w:id="482284329">
      <w:bodyDiv w:val="1"/>
      <w:marLeft w:val="0"/>
      <w:marRight w:val="0"/>
      <w:marTop w:val="0"/>
      <w:marBottom w:val="0"/>
      <w:divBdr>
        <w:top w:val="none" w:sz="0" w:space="0" w:color="auto"/>
        <w:left w:val="none" w:sz="0" w:space="0" w:color="auto"/>
        <w:bottom w:val="none" w:sz="0" w:space="0" w:color="auto"/>
        <w:right w:val="none" w:sz="0" w:space="0" w:color="auto"/>
      </w:divBdr>
    </w:div>
    <w:div w:id="691876143">
      <w:bodyDiv w:val="1"/>
      <w:marLeft w:val="0"/>
      <w:marRight w:val="0"/>
      <w:marTop w:val="0"/>
      <w:marBottom w:val="0"/>
      <w:divBdr>
        <w:top w:val="none" w:sz="0" w:space="0" w:color="auto"/>
        <w:left w:val="none" w:sz="0" w:space="0" w:color="auto"/>
        <w:bottom w:val="none" w:sz="0" w:space="0" w:color="auto"/>
        <w:right w:val="none" w:sz="0" w:space="0" w:color="auto"/>
      </w:divBdr>
      <w:divsChild>
        <w:div w:id="152257676">
          <w:marLeft w:val="0"/>
          <w:marRight w:val="0"/>
          <w:marTop w:val="0"/>
          <w:marBottom w:val="0"/>
          <w:divBdr>
            <w:top w:val="none" w:sz="0" w:space="0" w:color="auto"/>
            <w:left w:val="none" w:sz="0" w:space="0" w:color="auto"/>
            <w:bottom w:val="none" w:sz="0" w:space="0" w:color="auto"/>
            <w:right w:val="none" w:sz="0" w:space="0" w:color="auto"/>
          </w:divBdr>
          <w:divsChild>
            <w:div w:id="1986353645">
              <w:marLeft w:val="0"/>
              <w:marRight w:val="0"/>
              <w:marTop w:val="0"/>
              <w:marBottom w:val="0"/>
              <w:divBdr>
                <w:top w:val="none" w:sz="0" w:space="0" w:color="auto"/>
                <w:left w:val="none" w:sz="0" w:space="0" w:color="auto"/>
                <w:bottom w:val="none" w:sz="0" w:space="0" w:color="auto"/>
                <w:right w:val="none" w:sz="0" w:space="0" w:color="auto"/>
              </w:divBdr>
            </w:div>
          </w:divsChild>
        </w:div>
        <w:div w:id="1908832799">
          <w:marLeft w:val="0"/>
          <w:marRight w:val="0"/>
          <w:marTop w:val="0"/>
          <w:marBottom w:val="0"/>
          <w:divBdr>
            <w:top w:val="none" w:sz="0" w:space="0" w:color="auto"/>
            <w:left w:val="none" w:sz="0" w:space="0" w:color="auto"/>
            <w:bottom w:val="none" w:sz="0" w:space="0" w:color="auto"/>
            <w:right w:val="none" w:sz="0" w:space="0" w:color="auto"/>
          </w:divBdr>
          <w:divsChild>
            <w:div w:id="13585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99644">
      <w:bodyDiv w:val="1"/>
      <w:marLeft w:val="0"/>
      <w:marRight w:val="0"/>
      <w:marTop w:val="0"/>
      <w:marBottom w:val="0"/>
      <w:divBdr>
        <w:top w:val="none" w:sz="0" w:space="0" w:color="auto"/>
        <w:left w:val="none" w:sz="0" w:space="0" w:color="auto"/>
        <w:bottom w:val="none" w:sz="0" w:space="0" w:color="auto"/>
        <w:right w:val="none" w:sz="0" w:space="0" w:color="auto"/>
      </w:divBdr>
    </w:div>
    <w:div w:id="924193807">
      <w:bodyDiv w:val="1"/>
      <w:marLeft w:val="0"/>
      <w:marRight w:val="0"/>
      <w:marTop w:val="0"/>
      <w:marBottom w:val="0"/>
      <w:divBdr>
        <w:top w:val="none" w:sz="0" w:space="0" w:color="auto"/>
        <w:left w:val="none" w:sz="0" w:space="0" w:color="auto"/>
        <w:bottom w:val="none" w:sz="0" w:space="0" w:color="auto"/>
        <w:right w:val="none" w:sz="0" w:space="0" w:color="auto"/>
      </w:divBdr>
    </w:div>
    <w:div w:id="965741174">
      <w:bodyDiv w:val="1"/>
      <w:marLeft w:val="0"/>
      <w:marRight w:val="0"/>
      <w:marTop w:val="0"/>
      <w:marBottom w:val="0"/>
      <w:divBdr>
        <w:top w:val="none" w:sz="0" w:space="0" w:color="auto"/>
        <w:left w:val="none" w:sz="0" w:space="0" w:color="auto"/>
        <w:bottom w:val="none" w:sz="0" w:space="0" w:color="auto"/>
        <w:right w:val="none" w:sz="0" w:space="0" w:color="auto"/>
      </w:divBdr>
    </w:div>
    <w:div w:id="1043165900">
      <w:bodyDiv w:val="1"/>
      <w:marLeft w:val="0"/>
      <w:marRight w:val="0"/>
      <w:marTop w:val="0"/>
      <w:marBottom w:val="0"/>
      <w:divBdr>
        <w:top w:val="none" w:sz="0" w:space="0" w:color="auto"/>
        <w:left w:val="none" w:sz="0" w:space="0" w:color="auto"/>
        <w:bottom w:val="none" w:sz="0" w:space="0" w:color="auto"/>
        <w:right w:val="none" w:sz="0" w:space="0" w:color="auto"/>
      </w:divBdr>
    </w:div>
    <w:div w:id="1049185893">
      <w:bodyDiv w:val="1"/>
      <w:marLeft w:val="0"/>
      <w:marRight w:val="0"/>
      <w:marTop w:val="0"/>
      <w:marBottom w:val="0"/>
      <w:divBdr>
        <w:top w:val="none" w:sz="0" w:space="0" w:color="auto"/>
        <w:left w:val="none" w:sz="0" w:space="0" w:color="auto"/>
        <w:bottom w:val="none" w:sz="0" w:space="0" w:color="auto"/>
        <w:right w:val="none" w:sz="0" w:space="0" w:color="auto"/>
      </w:divBdr>
    </w:div>
    <w:div w:id="1083719541">
      <w:bodyDiv w:val="1"/>
      <w:marLeft w:val="0"/>
      <w:marRight w:val="0"/>
      <w:marTop w:val="0"/>
      <w:marBottom w:val="0"/>
      <w:divBdr>
        <w:top w:val="none" w:sz="0" w:space="0" w:color="auto"/>
        <w:left w:val="none" w:sz="0" w:space="0" w:color="auto"/>
        <w:bottom w:val="none" w:sz="0" w:space="0" w:color="auto"/>
        <w:right w:val="none" w:sz="0" w:space="0" w:color="auto"/>
      </w:divBdr>
    </w:div>
    <w:div w:id="1414742653">
      <w:bodyDiv w:val="1"/>
      <w:marLeft w:val="0"/>
      <w:marRight w:val="0"/>
      <w:marTop w:val="0"/>
      <w:marBottom w:val="0"/>
      <w:divBdr>
        <w:top w:val="none" w:sz="0" w:space="0" w:color="auto"/>
        <w:left w:val="none" w:sz="0" w:space="0" w:color="auto"/>
        <w:bottom w:val="none" w:sz="0" w:space="0" w:color="auto"/>
        <w:right w:val="none" w:sz="0" w:space="0" w:color="auto"/>
      </w:divBdr>
    </w:div>
    <w:div w:id="1530609205">
      <w:bodyDiv w:val="1"/>
      <w:marLeft w:val="0"/>
      <w:marRight w:val="0"/>
      <w:marTop w:val="0"/>
      <w:marBottom w:val="0"/>
      <w:divBdr>
        <w:top w:val="none" w:sz="0" w:space="0" w:color="auto"/>
        <w:left w:val="none" w:sz="0" w:space="0" w:color="auto"/>
        <w:bottom w:val="none" w:sz="0" w:space="0" w:color="auto"/>
        <w:right w:val="none" w:sz="0" w:space="0" w:color="auto"/>
      </w:divBdr>
    </w:div>
    <w:div w:id="1626425521">
      <w:bodyDiv w:val="1"/>
      <w:marLeft w:val="0"/>
      <w:marRight w:val="0"/>
      <w:marTop w:val="0"/>
      <w:marBottom w:val="0"/>
      <w:divBdr>
        <w:top w:val="none" w:sz="0" w:space="0" w:color="auto"/>
        <w:left w:val="none" w:sz="0" w:space="0" w:color="auto"/>
        <w:bottom w:val="none" w:sz="0" w:space="0" w:color="auto"/>
        <w:right w:val="none" w:sz="0" w:space="0" w:color="auto"/>
      </w:divBdr>
    </w:div>
    <w:div w:id="197066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_____Microsoft_Excel.xlsx"/><Relationship Id="rId14" Type="http://schemas.openxmlformats.org/officeDocument/2006/relationships/image" Target="media/image6.wmf"/><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979FC-B668-421B-8B60-108552F27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36</Pages>
  <Words>6483</Words>
  <Characters>36955</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Государственное образовательное учреждение высшего профессионального образования</vt:lpstr>
    </vt:vector>
  </TitlesOfParts>
  <Company>ГУАП</Company>
  <LinksUpToDate>false</LinksUpToDate>
  <CharactersWithSpaces>43352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Государственное образовательное учреждение высшего профессионального образования</dc:title>
  <dc:creator>Яромир Калистратов</dc:creator>
  <cp:lastModifiedBy>414</cp:lastModifiedBy>
  <cp:revision>37</cp:revision>
  <cp:lastPrinted>2026-06-01T07:13:00Z</cp:lastPrinted>
  <dcterms:created xsi:type="dcterms:W3CDTF">2026-05-24T15:30:00Z</dcterms:created>
  <dcterms:modified xsi:type="dcterms:W3CDTF">2026-06-01T07:15:00Z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