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BB22D" w14:textId="77777777" w:rsidR="00B24118" w:rsidRPr="00B24118" w:rsidRDefault="00B24118" w:rsidP="00B24118">
      <w:pPr>
        <w:spacing w:before="0" w:line="240" w:lineRule="auto"/>
        <w:ind w:left="-142" w:firstLine="0"/>
        <w:jc w:val="center"/>
        <w:rPr>
          <w:bCs/>
          <w:sz w:val="24"/>
          <w:szCs w:val="24"/>
          <w:lang w:val="x-none" w:eastAsia="x-none"/>
        </w:rPr>
      </w:pPr>
      <w:r w:rsidRPr="00B24118">
        <w:rPr>
          <w:bCs/>
          <w:sz w:val="24"/>
          <w:szCs w:val="24"/>
          <w:lang w:val="x-none" w:eastAsia="x-none"/>
        </w:rPr>
        <w:t>МИНИСТЕРСТВО НАУКИ</w:t>
      </w:r>
      <w:r w:rsidRPr="00B24118">
        <w:rPr>
          <w:bCs/>
          <w:sz w:val="24"/>
          <w:szCs w:val="24"/>
          <w:lang w:eastAsia="x-none"/>
        </w:rPr>
        <w:t xml:space="preserve"> И ВЫСШЕГО ОБРАЗОВАНИЯ</w:t>
      </w:r>
      <w:r w:rsidRPr="00B24118">
        <w:rPr>
          <w:bCs/>
          <w:sz w:val="24"/>
          <w:szCs w:val="24"/>
          <w:lang w:val="x-none" w:eastAsia="x-none"/>
        </w:rPr>
        <w:t xml:space="preserve"> РОССИЙСКОЙ ФЕДЕРАЦИИ</w:t>
      </w:r>
    </w:p>
    <w:p w14:paraId="3F2F4F39" w14:textId="77777777" w:rsidR="00B24118" w:rsidRPr="00B24118" w:rsidRDefault="00B24118" w:rsidP="00B24118">
      <w:pPr>
        <w:widowControl w:val="0"/>
        <w:autoSpaceDE w:val="0"/>
        <w:autoSpaceDN w:val="0"/>
        <w:adjustRightInd w:val="0"/>
        <w:spacing w:before="0" w:after="240" w:line="240" w:lineRule="auto"/>
        <w:ind w:hanging="357"/>
        <w:jc w:val="center"/>
        <w:rPr>
          <w:bCs/>
          <w:sz w:val="24"/>
          <w:szCs w:val="24"/>
        </w:rPr>
      </w:pPr>
      <w:r w:rsidRPr="00B24118">
        <w:rPr>
          <w:sz w:val="24"/>
          <w:szCs w:val="24"/>
        </w:rPr>
        <w:t xml:space="preserve">федеральное государственное автономное образовательное учреждение высшего образования </w:t>
      </w:r>
      <w:r w:rsidRPr="00B24118">
        <w:rPr>
          <w:sz w:val="24"/>
          <w:szCs w:val="24"/>
        </w:rPr>
        <w:br/>
      </w:r>
      <w:r w:rsidRPr="00B24118">
        <w:rPr>
          <w:bCs/>
          <w:sz w:val="24"/>
          <w:szCs w:val="24"/>
        </w:rPr>
        <w:t xml:space="preserve">«САНКТ–ПЕТЕРБУРГСКИЙ ГОСУДАРСТВЕННЫЙ УНИВЕРСИТЕТ </w:t>
      </w:r>
      <w:r w:rsidRPr="00B24118">
        <w:rPr>
          <w:bCs/>
          <w:sz w:val="24"/>
          <w:szCs w:val="24"/>
        </w:rPr>
        <w:br/>
        <w:t>АЭРОКОСМИЧЕСКОГО ПРИБОРОСТРОЕНИЯ»</w:t>
      </w:r>
    </w:p>
    <w:p w14:paraId="14FF269C" w14:textId="77777777" w:rsidR="00B24118" w:rsidRPr="00B24118" w:rsidRDefault="00B24118" w:rsidP="00B24118">
      <w:pPr>
        <w:widowControl w:val="0"/>
        <w:autoSpaceDE w:val="0"/>
        <w:autoSpaceDN w:val="0"/>
        <w:adjustRightInd w:val="0"/>
        <w:spacing w:before="0" w:line="240" w:lineRule="auto"/>
        <w:ind w:right="-6" w:firstLine="0"/>
        <w:rPr>
          <w:sz w:val="24"/>
          <w:szCs w:val="24"/>
        </w:rPr>
      </w:pPr>
      <w:r w:rsidRPr="00B24118">
        <w:rPr>
          <w:sz w:val="24"/>
          <w:szCs w:val="24"/>
        </w:rPr>
        <w:t>ДОПУСТИТЬ К ЗАЩИТЕ</w:t>
      </w:r>
    </w:p>
    <w:p w14:paraId="1B78ED8A" w14:textId="77777777" w:rsidR="00B24118" w:rsidRPr="00B24118" w:rsidRDefault="00B24118" w:rsidP="00B24118">
      <w:pPr>
        <w:widowControl w:val="0"/>
        <w:autoSpaceDE w:val="0"/>
        <w:autoSpaceDN w:val="0"/>
        <w:adjustRightInd w:val="0"/>
        <w:spacing w:before="0" w:line="240" w:lineRule="auto"/>
        <w:ind w:right="-6" w:firstLine="0"/>
        <w:jc w:val="both"/>
        <w:rPr>
          <w:sz w:val="24"/>
          <w:szCs w:val="24"/>
        </w:rPr>
      </w:pPr>
    </w:p>
    <w:p w14:paraId="093D89D3" w14:textId="77777777" w:rsidR="00B24118" w:rsidRPr="00B24118" w:rsidRDefault="00B24118" w:rsidP="00B24118">
      <w:pPr>
        <w:widowControl w:val="0"/>
        <w:autoSpaceDE w:val="0"/>
        <w:autoSpaceDN w:val="0"/>
        <w:adjustRightInd w:val="0"/>
        <w:spacing w:before="0" w:line="240" w:lineRule="auto"/>
        <w:ind w:right="-6" w:firstLine="0"/>
        <w:jc w:val="both"/>
        <w:rPr>
          <w:sz w:val="24"/>
          <w:szCs w:val="24"/>
        </w:rPr>
      </w:pPr>
      <w:r w:rsidRPr="00B24118">
        <w:rPr>
          <w:sz w:val="24"/>
          <w:szCs w:val="24"/>
        </w:rPr>
        <w:t>Заведующий кафедрой №31</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28"/>
      </w:tblGrid>
      <w:tr w:rsidR="00B24118" w:rsidRPr="00B24118" w14:paraId="11398AE1" w14:textId="77777777" w:rsidTr="00CC25DF">
        <w:trPr>
          <w:trHeight w:val="397"/>
        </w:trPr>
        <w:tc>
          <w:tcPr>
            <w:tcW w:w="3775" w:type="dxa"/>
            <w:tcBorders>
              <w:top w:val="nil"/>
              <w:left w:val="nil"/>
              <w:right w:val="nil"/>
            </w:tcBorders>
            <w:vAlign w:val="center"/>
          </w:tcPr>
          <w:p w14:paraId="18DD0A18"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д.т.н., проф.</w:t>
            </w:r>
          </w:p>
        </w:tc>
        <w:tc>
          <w:tcPr>
            <w:tcW w:w="240" w:type="dxa"/>
            <w:tcBorders>
              <w:top w:val="nil"/>
              <w:left w:val="nil"/>
              <w:bottom w:val="nil"/>
              <w:right w:val="nil"/>
            </w:tcBorders>
            <w:vAlign w:val="center"/>
          </w:tcPr>
          <w:p w14:paraId="72D8F529"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2503" w:type="dxa"/>
            <w:tcBorders>
              <w:top w:val="nil"/>
              <w:left w:val="nil"/>
              <w:right w:val="nil"/>
            </w:tcBorders>
            <w:vAlign w:val="center"/>
          </w:tcPr>
          <w:p w14:paraId="084219D0" w14:textId="7B579DE1"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236" w:type="dxa"/>
            <w:tcBorders>
              <w:top w:val="nil"/>
              <w:left w:val="nil"/>
              <w:bottom w:val="nil"/>
              <w:right w:val="nil"/>
            </w:tcBorders>
            <w:vAlign w:val="center"/>
          </w:tcPr>
          <w:p w14:paraId="6AE4F409"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2928" w:type="dxa"/>
            <w:tcBorders>
              <w:top w:val="nil"/>
              <w:left w:val="nil"/>
              <w:right w:val="nil"/>
            </w:tcBorders>
            <w:vAlign w:val="center"/>
          </w:tcPr>
          <w:p w14:paraId="6C72F54D"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В.Ф. Шишлаков</w:t>
            </w:r>
          </w:p>
        </w:tc>
      </w:tr>
      <w:tr w:rsidR="00B24118" w:rsidRPr="00B24118" w14:paraId="21FA7201"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67918F9C"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r w:rsidRPr="00B24118">
              <w:rPr>
                <w:sz w:val="18"/>
                <w:szCs w:val="18"/>
              </w:rPr>
              <w:t>должность, уч. степень, звание</w:t>
            </w:r>
          </w:p>
        </w:tc>
        <w:tc>
          <w:tcPr>
            <w:tcW w:w="240" w:type="dxa"/>
            <w:tcBorders>
              <w:top w:val="nil"/>
              <w:left w:val="nil"/>
              <w:bottom w:val="nil"/>
              <w:right w:val="nil"/>
            </w:tcBorders>
            <w:vAlign w:val="center"/>
          </w:tcPr>
          <w:p w14:paraId="563F4483" w14:textId="77777777" w:rsidR="00B24118" w:rsidRPr="00B24118" w:rsidRDefault="00B24118" w:rsidP="00B24118">
            <w:pPr>
              <w:widowControl w:val="0"/>
              <w:autoSpaceDE w:val="0"/>
              <w:autoSpaceDN w:val="0"/>
              <w:adjustRightInd w:val="0"/>
              <w:spacing w:before="0" w:line="180" w:lineRule="exact"/>
              <w:ind w:firstLine="0"/>
              <w:rPr>
                <w:sz w:val="16"/>
                <w:szCs w:val="16"/>
              </w:rPr>
            </w:pPr>
          </w:p>
        </w:tc>
        <w:tc>
          <w:tcPr>
            <w:tcW w:w="2503" w:type="dxa"/>
            <w:tcBorders>
              <w:top w:val="nil"/>
              <w:left w:val="nil"/>
              <w:bottom w:val="nil"/>
              <w:right w:val="nil"/>
            </w:tcBorders>
            <w:vAlign w:val="center"/>
          </w:tcPr>
          <w:p w14:paraId="5434448F"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r w:rsidRPr="00B24118">
              <w:rPr>
                <w:sz w:val="18"/>
                <w:szCs w:val="18"/>
              </w:rPr>
              <w:t>подпись, дата</w:t>
            </w:r>
          </w:p>
        </w:tc>
        <w:tc>
          <w:tcPr>
            <w:tcW w:w="236" w:type="dxa"/>
            <w:tcBorders>
              <w:top w:val="nil"/>
              <w:left w:val="nil"/>
              <w:bottom w:val="nil"/>
              <w:right w:val="nil"/>
            </w:tcBorders>
            <w:vAlign w:val="center"/>
          </w:tcPr>
          <w:p w14:paraId="7436FC29" w14:textId="77777777" w:rsidR="00B24118" w:rsidRPr="00B24118" w:rsidRDefault="00B24118" w:rsidP="00B24118">
            <w:pPr>
              <w:widowControl w:val="0"/>
              <w:autoSpaceDE w:val="0"/>
              <w:autoSpaceDN w:val="0"/>
              <w:adjustRightInd w:val="0"/>
              <w:spacing w:before="0" w:line="180" w:lineRule="exact"/>
              <w:ind w:firstLine="0"/>
              <w:rPr>
                <w:sz w:val="16"/>
                <w:szCs w:val="16"/>
              </w:rPr>
            </w:pPr>
          </w:p>
        </w:tc>
        <w:tc>
          <w:tcPr>
            <w:tcW w:w="2928" w:type="dxa"/>
            <w:tcBorders>
              <w:top w:val="nil"/>
              <w:left w:val="nil"/>
              <w:bottom w:val="nil"/>
              <w:right w:val="nil"/>
            </w:tcBorders>
            <w:vAlign w:val="center"/>
          </w:tcPr>
          <w:p w14:paraId="7C74A568"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r w:rsidRPr="00B24118">
              <w:rPr>
                <w:sz w:val="18"/>
                <w:szCs w:val="18"/>
              </w:rPr>
              <w:t>инициалы, фамилия</w:t>
            </w:r>
          </w:p>
        </w:tc>
      </w:tr>
    </w:tbl>
    <w:p w14:paraId="1FF46782" w14:textId="77777777" w:rsidR="00B24118" w:rsidRPr="00B24118" w:rsidRDefault="00B24118" w:rsidP="00B24118">
      <w:pPr>
        <w:widowControl w:val="0"/>
        <w:autoSpaceDE w:val="0"/>
        <w:autoSpaceDN w:val="0"/>
        <w:adjustRightInd w:val="0"/>
        <w:spacing w:before="320" w:after="320" w:line="240" w:lineRule="auto"/>
        <w:ind w:firstLine="0"/>
      </w:pPr>
    </w:p>
    <w:p w14:paraId="7E33A337" w14:textId="77777777" w:rsidR="00B24118" w:rsidRPr="00B24118" w:rsidRDefault="00B24118" w:rsidP="00B24118">
      <w:pPr>
        <w:widowControl w:val="0"/>
        <w:autoSpaceDE w:val="0"/>
        <w:autoSpaceDN w:val="0"/>
        <w:adjustRightInd w:val="0"/>
        <w:spacing w:before="320" w:after="320" w:line="240" w:lineRule="auto"/>
        <w:ind w:firstLine="0"/>
        <w:jc w:val="center"/>
      </w:pPr>
      <w:r w:rsidRPr="00B24118">
        <w:t>БАКАЛАВРСКАЯ РАБОТА</w:t>
      </w:r>
    </w:p>
    <w:tbl>
      <w:tblPr>
        <w:tblW w:w="9648" w:type="dxa"/>
        <w:tblBorders>
          <w:bottom w:val="single" w:sz="4" w:space="0" w:color="auto"/>
        </w:tblBorders>
        <w:tblLook w:val="04A0" w:firstRow="1" w:lastRow="0" w:firstColumn="1" w:lastColumn="0" w:noHBand="0" w:noVBand="1"/>
      </w:tblPr>
      <w:tblGrid>
        <w:gridCol w:w="1081"/>
        <w:gridCol w:w="8567"/>
      </w:tblGrid>
      <w:tr w:rsidR="00B24118" w:rsidRPr="00B24118" w14:paraId="5F7E85BC" w14:textId="77777777" w:rsidTr="00CC25DF">
        <w:trPr>
          <w:trHeight w:val="397"/>
        </w:trPr>
        <w:tc>
          <w:tcPr>
            <w:tcW w:w="1081" w:type="dxa"/>
            <w:tcBorders>
              <w:bottom w:val="nil"/>
            </w:tcBorders>
            <w:vAlign w:val="center"/>
          </w:tcPr>
          <w:p w14:paraId="1E096FA4"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на тему</w:t>
            </w:r>
          </w:p>
        </w:tc>
        <w:tc>
          <w:tcPr>
            <w:tcW w:w="8567" w:type="dxa"/>
            <w:tcBorders>
              <w:bottom w:val="single" w:sz="4" w:space="0" w:color="auto"/>
            </w:tcBorders>
            <w:vAlign w:val="center"/>
          </w:tcPr>
          <w:p w14:paraId="6B0CA764"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Система управления бесколлекторного двигателя</w:t>
            </w:r>
          </w:p>
        </w:tc>
      </w:tr>
      <w:tr w:rsidR="00B24118" w:rsidRPr="00B24118" w14:paraId="3260F1F8" w14:textId="77777777" w:rsidTr="00CC25DF">
        <w:trPr>
          <w:trHeight w:val="397"/>
        </w:trPr>
        <w:tc>
          <w:tcPr>
            <w:tcW w:w="9648" w:type="dxa"/>
            <w:gridSpan w:val="2"/>
            <w:tcBorders>
              <w:bottom w:val="single" w:sz="4" w:space="0" w:color="auto"/>
            </w:tcBorders>
            <w:vAlign w:val="center"/>
          </w:tcPr>
          <w:p w14:paraId="13DD7868"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с обратной связью по датчикам Холла</w:t>
            </w:r>
          </w:p>
        </w:tc>
      </w:tr>
      <w:tr w:rsidR="00B24118" w:rsidRPr="00B24118" w14:paraId="53C76150" w14:textId="77777777" w:rsidTr="00CC25DF">
        <w:trPr>
          <w:trHeight w:val="397"/>
        </w:trPr>
        <w:tc>
          <w:tcPr>
            <w:tcW w:w="9648" w:type="dxa"/>
            <w:gridSpan w:val="2"/>
            <w:tcBorders>
              <w:top w:val="single" w:sz="4" w:space="0" w:color="auto"/>
            </w:tcBorders>
            <w:vAlign w:val="center"/>
          </w:tcPr>
          <w:p w14:paraId="4C2F75CF"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r>
    </w:tbl>
    <w:p w14:paraId="22ED0F1C" w14:textId="77777777" w:rsidR="00B24118" w:rsidRPr="00B24118" w:rsidRDefault="00B24118" w:rsidP="00B24118">
      <w:pPr>
        <w:widowControl w:val="0"/>
        <w:autoSpaceDE w:val="0"/>
        <w:autoSpaceDN w:val="0"/>
        <w:adjustRightInd w:val="0"/>
        <w:spacing w:before="0" w:line="240" w:lineRule="auto"/>
        <w:ind w:firstLine="0"/>
        <w:rPr>
          <w:sz w:val="18"/>
          <w:szCs w:val="18"/>
        </w:rPr>
      </w:pPr>
    </w:p>
    <w:tbl>
      <w:tblPr>
        <w:tblW w:w="9648" w:type="dxa"/>
        <w:tblBorders>
          <w:bottom w:val="single" w:sz="4" w:space="0" w:color="auto"/>
        </w:tblBorders>
        <w:tblLook w:val="04A0" w:firstRow="1" w:lastRow="0" w:firstColumn="1" w:lastColumn="0" w:noHBand="0" w:noVBand="1"/>
      </w:tblPr>
      <w:tblGrid>
        <w:gridCol w:w="1329"/>
        <w:gridCol w:w="8319"/>
      </w:tblGrid>
      <w:tr w:rsidR="00B24118" w:rsidRPr="00B24118" w14:paraId="24AC0A36" w14:textId="77777777" w:rsidTr="00CC25DF">
        <w:trPr>
          <w:trHeight w:val="397"/>
        </w:trPr>
        <w:tc>
          <w:tcPr>
            <w:tcW w:w="1329" w:type="dxa"/>
            <w:tcBorders>
              <w:bottom w:val="nil"/>
            </w:tcBorders>
            <w:vAlign w:val="center"/>
          </w:tcPr>
          <w:p w14:paraId="7B695EDD"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выполнена</w:t>
            </w:r>
          </w:p>
        </w:tc>
        <w:tc>
          <w:tcPr>
            <w:tcW w:w="8319" w:type="dxa"/>
            <w:tcBorders>
              <w:bottom w:val="single" w:sz="4" w:space="0" w:color="auto"/>
            </w:tcBorders>
            <w:vAlign w:val="center"/>
          </w:tcPr>
          <w:p w14:paraId="14693F3F"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Семеновым Александром Валерьевичем</w:t>
            </w:r>
          </w:p>
        </w:tc>
      </w:tr>
      <w:tr w:rsidR="00B24118" w:rsidRPr="00B24118" w14:paraId="502CB5BD" w14:textId="77777777" w:rsidTr="00CC25DF">
        <w:tc>
          <w:tcPr>
            <w:tcW w:w="9648" w:type="dxa"/>
            <w:gridSpan w:val="2"/>
            <w:tcBorders>
              <w:bottom w:val="nil"/>
            </w:tcBorders>
            <w:vAlign w:val="center"/>
          </w:tcPr>
          <w:p w14:paraId="7710878A"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r w:rsidRPr="00B24118">
              <w:rPr>
                <w:sz w:val="18"/>
                <w:szCs w:val="18"/>
              </w:rPr>
              <w:t>фамилия, имя, отчество студента в творительном падеже</w:t>
            </w:r>
          </w:p>
        </w:tc>
      </w:tr>
    </w:tbl>
    <w:p w14:paraId="5E44F032" w14:textId="77777777" w:rsidR="00B24118" w:rsidRPr="00B24118" w:rsidRDefault="00B24118" w:rsidP="00B24118">
      <w:pPr>
        <w:widowControl w:val="0"/>
        <w:autoSpaceDE w:val="0"/>
        <w:autoSpaceDN w:val="0"/>
        <w:adjustRightInd w:val="0"/>
        <w:spacing w:before="0" w:line="240" w:lineRule="auto"/>
        <w:ind w:firstLine="0"/>
        <w:rPr>
          <w:sz w:val="18"/>
          <w:szCs w:val="18"/>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1417"/>
        <w:gridCol w:w="284"/>
        <w:gridCol w:w="4686"/>
      </w:tblGrid>
      <w:tr w:rsidR="00B24118" w:rsidRPr="00B24118" w14:paraId="5CF73D23" w14:textId="77777777" w:rsidTr="00CC25DF">
        <w:trPr>
          <w:trHeight w:val="397"/>
        </w:trPr>
        <w:tc>
          <w:tcPr>
            <w:tcW w:w="3261" w:type="dxa"/>
            <w:tcBorders>
              <w:top w:val="nil"/>
              <w:left w:val="nil"/>
              <w:bottom w:val="nil"/>
              <w:right w:val="nil"/>
            </w:tcBorders>
            <w:vAlign w:val="center"/>
          </w:tcPr>
          <w:p w14:paraId="15BF9485"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по направлению подготовки</w:t>
            </w:r>
          </w:p>
        </w:tc>
        <w:tc>
          <w:tcPr>
            <w:tcW w:w="1417" w:type="dxa"/>
            <w:tcBorders>
              <w:top w:val="nil"/>
              <w:left w:val="nil"/>
              <w:right w:val="nil"/>
            </w:tcBorders>
            <w:vAlign w:val="center"/>
          </w:tcPr>
          <w:p w14:paraId="71B16A6F"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16.03.01</w:t>
            </w:r>
          </w:p>
        </w:tc>
        <w:tc>
          <w:tcPr>
            <w:tcW w:w="284" w:type="dxa"/>
            <w:tcBorders>
              <w:top w:val="nil"/>
              <w:left w:val="nil"/>
              <w:bottom w:val="nil"/>
              <w:right w:val="nil"/>
            </w:tcBorders>
            <w:vAlign w:val="center"/>
          </w:tcPr>
          <w:p w14:paraId="3E4D2666"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4686" w:type="dxa"/>
            <w:tcBorders>
              <w:top w:val="nil"/>
              <w:left w:val="nil"/>
              <w:right w:val="nil"/>
            </w:tcBorders>
            <w:vAlign w:val="center"/>
          </w:tcPr>
          <w:p w14:paraId="30C6FD7C"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Техническая физика</w:t>
            </w:r>
          </w:p>
        </w:tc>
      </w:tr>
      <w:tr w:rsidR="00B24118" w:rsidRPr="00B24118" w14:paraId="7B91B88E"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13F13F4F"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p>
        </w:tc>
        <w:tc>
          <w:tcPr>
            <w:tcW w:w="1417" w:type="dxa"/>
            <w:tcBorders>
              <w:top w:val="nil"/>
              <w:left w:val="nil"/>
              <w:right w:val="nil"/>
            </w:tcBorders>
          </w:tcPr>
          <w:p w14:paraId="29167A24"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r w:rsidRPr="00B24118">
              <w:rPr>
                <w:sz w:val="18"/>
                <w:szCs w:val="18"/>
              </w:rPr>
              <w:t>код</w:t>
            </w:r>
          </w:p>
        </w:tc>
        <w:tc>
          <w:tcPr>
            <w:tcW w:w="284" w:type="dxa"/>
            <w:tcBorders>
              <w:top w:val="nil"/>
              <w:left w:val="nil"/>
              <w:right w:val="nil"/>
            </w:tcBorders>
            <w:vAlign w:val="center"/>
          </w:tcPr>
          <w:p w14:paraId="5E5872A5" w14:textId="77777777" w:rsidR="00B24118" w:rsidRPr="00B24118" w:rsidRDefault="00B24118" w:rsidP="00B24118">
            <w:pPr>
              <w:widowControl w:val="0"/>
              <w:autoSpaceDE w:val="0"/>
              <w:autoSpaceDN w:val="0"/>
              <w:adjustRightInd w:val="0"/>
              <w:spacing w:before="0" w:line="240" w:lineRule="auto"/>
              <w:ind w:firstLine="0"/>
              <w:jc w:val="center"/>
              <w:rPr>
                <w:sz w:val="16"/>
                <w:szCs w:val="16"/>
              </w:rPr>
            </w:pPr>
          </w:p>
        </w:tc>
        <w:tc>
          <w:tcPr>
            <w:tcW w:w="4686" w:type="dxa"/>
            <w:tcBorders>
              <w:top w:val="nil"/>
              <w:left w:val="nil"/>
              <w:right w:val="nil"/>
            </w:tcBorders>
            <w:vAlign w:val="center"/>
          </w:tcPr>
          <w:p w14:paraId="02330D4B"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r w:rsidRPr="00B24118">
              <w:rPr>
                <w:sz w:val="18"/>
                <w:szCs w:val="18"/>
              </w:rPr>
              <w:t>наименование направления</w:t>
            </w:r>
          </w:p>
        </w:tc>
      </w:tr>
      <w:tr w:rsidR="00B24118" w:rsidRPr="00B24118" w14:paraId="6DFD618E"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14:paraId="20621647"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r>
      <w:tr w:rsidR="00B24118" w:rsidRPr="00B24118" w14:paraId="56474744"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14:paraId="2C947488"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r w:rsidRPr="00B24118">
              <w:rPr>
                <w:sz w:val="18"/>
                <w:szCs w:val="18"/>
              </w:rPr>
              <w:t>наименование направления</w:t>
            </w:r>
          </w:p>
        </w:tc>
      </w:tr>
      <w:tr w:rsidR="00B24118" w:rsidRPr="00B24118" w14:paraId="635FC444" w14:textId="77777777" w:rsidTr="00CC25DF">
        <w:trPr>
          <w:trHeight w:val="397"/>
        </w:trPr>
        <w:tc>
          <w:tcPr>
            <w:tcW w:w="3261" w:type="dxa"/>
            <w:tcBorders>
              <w:top w:val="nil"/>
              <w:left w:val="nil"/>
              <w:bottom w:val="nil"/>
              <w:right w:val="nil"/>
            </w:tcBorders>
            <w:vAlign w:val="center"/>
          </w:tcPr>
          <w:p w14:paraId="0785EEF2"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направленности</w:t>
            </w:r>
          </w:p>
        </w:tc>
        <w:tc>
          <w:tcPr>
            <w:tcW w:w="1417" w:type="dxa"/>
            <w:tcBorders>
              <w:top w:val="nil"/>
              <w:left w:val="nil"/>
              <w:right w:val="nil"/>
            </w:tcBorders>
            <w:vAlign w:val="center"/>
          </w:tcPr>
          <w:p w14:paraId="382C7B54"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01</w:t>
            </w:r>
          </w:p>
        </w:tc>
        <w:tc>
          <w:tcPr>
            <w:tcW w:w="284" w:type="dxa"/>
            <w:tcBorders>
              <w:top w:val="nil"/>
              <w:left w:val="nil"/>
              <w:bottom w:val="nil"/>
              <w:right w:val="nil"/>
            </w:tcBorders>
            <w:vAlign w:val="center"/>
          </w:tcPr>
          <w:p w14:paraId="1D840EF3"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4686" w:type="dxa"/>
            <w:tcBorders>
              <w:top w:val="nil"/>
              <w:left w:val="nil"/>
              <w:right w:val="nil"/>
            </w:tcBorders>
            <w:vAlign w:val="center"/>
          </w:tcPr>
          <w:p w14:paraId="6E3E340D"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Физические методы контроля</w:t>
            </w:r>
          </w:p>
        </w:tc>
      </w:tr>
      <w:tr w:rsidR="00B24118" w:rsidRPr="00B24118" w14:paraId="7F59693A"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6BF9541E"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p>
        </w:tc>
        <w:tc>
          <w:tcPr>
            <w:tcW w:w="1417" w:type="dxa"/>
            <w:tcBorders>
              <w:top w:val="nil"/>
              <w:left w:val="nil"/>
              <w:right w:val="nil"/>
            </w:tcBorders>
          </w:tcPr>
          <w:p w14:paraId="571D06EC"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r w:rsidRPr="00B24118">
              <w:rPr>
                <w:sz w:val="18"/>
                <w:szCs w:val="18"/>
              </w:rPr>
              <w:t>код</w:t>
            </w:r>
          </w:p>
        </w:tc>
        <w:tc>
          <w:tcPr>
            <w:tcW w:w="284" w:type="dxa"/>
            <w:tcBorders>
              <w:top w:val="nil"/>
              <w:left w:val="nil"/>
              <w:right w:val="nil"/>
            </w:tcBorders>
            <w:vAlign w:val="center"/>
          </w:tcPr>
          <w:p w14:paraId="0F9F67AD" w14:textId="77777777" w:rsidR="00B24118" w:rsidRPr="00B24118" w:rsidRDefault="00B24118" w:rsidP="00B24118">
            <w:pPr>
              <w:widowControl w:val="0"/>
              <w:autoSpaceDE w:val="0"/>
              <w:autoSpaceDN w:val="0"/>
              <w:adjustRightInd w:val="0"/>
              <w:spacing w:before="0" w:line="240" w:lineRule="auto"/>
              <w:ind w:firstLine="0"/>
              <w:jc w:val="center"/>
              <w:rPr>
                <w:sz w:val="16"/>
                <w:szCs w:val="16"/>
              </w:rPr>
            </w:pPr>
          </w:p>
        </w:tc>
        <w:tc>
          <w:tcPr>
            <w:tcW w:w="4686" w:type="dxa"/>
            <w:tcBorders>
              <w:top w:val="nil"/>
              <w:left w:val="nil"/>
              <w:right w:val="nil"/>
            </w:tcBorders>
            <w:vAlign w:val="center"/>
          </w:tcPr>
          <w:p w14:paraId="71590673"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r w:rsidRPr="00B24118">
              <w:rPr>
                <w:sz w:val="18"/>
                <w:szCs w:val="18"/>
              </w:rPr>
              <w:t>наименование направленности</w:t>
            </w:r>
          </w:p>
        </w:tc>
      </w:tr>
      <w:tr w:rsidR="00B24118" w:rsidRPr="00B24118" w14:paraId="00CECEFE"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14:paraId="2426D53A"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качества и диагностики</w:t>
            </w:r>
          </w:p>
        </w:tc>
      </w:tr>
      <w:tr w:rsidR="00B24118" w:rsidRPr="00B24118" w14:paraId="06222206"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14:paraId="18E78D3D"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r w:rsidRPr="00B24118">
              <w:rPr>
                <w:sz w:val="18"/>
                <w:szCs w:val="18"/>
              </w:rPr>
              <w:t>наименование направленности</w:t>
            </w:r>
          </w:p>
        </w:tc>
      </w:tr>
    </w:tbl>
    <w:p w14:paraId="667FFC62" w14:textId="77777777" w:rsidR="00B24118" w:rsidRPr="00B24118" w:rsidRDefault="00B24118" w:rsidP="00B24118">
      <w:pPr>
        <w:widowControl w:val="0"/>
        <w:autoSpaceDE w:val="0"/>
        <w:autoSpaceDN w:val="0"/>
        <w:adjustRightInd w:val="0"/>
        <w:spacing w:before="240" w:line="240" w:lineRule="auto"/>
        <w:ind w:firstLine="0"/>
        <w:rPr>
          <w:sz w:val="24"/>
          <w:szCs w:val="24"/>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6"/>
        <w:gridCol w:w="939"/>
        <w:gridCol w:w="240"/>
        <w:gridCol w:w="2377"/>
        <w:gridCol w:w="236"/>
        <w:gridCol w:w="3310"/>
      </w:tblGrid>
      <w:tr w:rsidR="00B24118" w:rsidRPr="00B24118" w14:paraId="07755530" w14:textId="77777777" w:rsidTr="00CC25DF">
        <w:trPr>
          <w:trHeight w:val="397"/>
        </w:trPr>
        <w:tc>
          <w:tcPr>
            <w:tcW w:w="2546" w:type="dxa"/>
            <w:tcBorders>
              <w:top w:val="nil"/>
              <w:left w:val="nil"/>
              <w:bottom w:val="nil"/>
              <w:right w:val="nil"/>
            </w:tcBorders>
            <w:vAlign w:val="center"/>
          </w:tcPr>
          <w:p w14:paraId="570226A3"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 xml:space="preserve">Студент группы № </w:t>
            </w:r>
          </w:p>
        </w:tc>
        <w:tc>
          <w:tcPr>
            <w:tcW w:w="939" w:type="dxa"/>
            <w:tcBorders>
              <w:top w:val="nil"/>
              <w:left w:val="nil"/>
              <w:right w:val="nil"/>
            </w:tcBorders>
            <w:vAlign w:val="center"/>
          </w:tcPr>
          <w:p w14:paraId="08911415"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3715</w:t>
            </w:r>
          </w:p>
        </w:tc>
        <w:tc>
          <w:tcPr>
            <w:tcW w:w="240" w:type="dxa"/>
            <w:tcBorders>
              <w:top w:val="nil"/>
              <w:left w:val="nil"/>
              <w:bottom w:val="nil"/>
              <w:right w:val="nil"/>
            </w:tcBorders>
            <w:vAlign w:val="center"/>
          </w:tcPr>
          <w:p w14:paraId="40BC2D70"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2377" w:type="dxa"/>
            <w:tcBorders>
              <w:top w:val="nil"/>
              <w:left w:val="nil"/>
              <w:right w:val="nil"/>
            </w:tcBorders>
            <w:vAlign w:val="center"/>
          </w:tcPr>
          <w:p w14:paraId="0E280A4A" w14:textId="77777777" w:rsidR="00B24118" w:rsidRPr="00B24118" w:rsidRDefault="00B24118" w:rsidP="00E63F78">
            <w:pPr>
              <w:widowControl w:val="0"/>
              <w:autoSpaceDE w:val="0"/>
              <w:autoSpaceDN w:val="0"/>
              <w:adjustRightInd w:val="0"/>
              <w:spacing w:before="0" w:line="240" w:lineRule="auto"/>
              <w:ind w:firstLine="0"/>
              <w:jc w:val="right"/>
              <w:rPr>
                <w:sz w:val="24"/>
                <w:szCs w:val="24"/>
              </w:rPr>
            </w:pPr>
            <w:r w:rsidRPr="00B24118">
              <w:rPr>
                <w:sz w:val="24"/>
                <w:szCs w:val="24"/>
                <w:lang w:val="en-US"/>
              </w:rPr>
              <w:t>31.05.2021</w:t>
            </w:r>
          </w:p>
        </w:tc>
        <w:tc>
          <w:tcPr>
            <w:tcW w:w="236" w:type="dxa"/>
            <w:tcBorders>
              <w:top w:val="nil"/>
              <w:left w:val="nil"/>
              <w:bottom w:val="nil"/>
              <w:right w:val="nil"/>
            </w:tcBorders>
            <w:vAlign w:val="center"/>
          </w:tcPr>
          <w:p w14:paraId="311F823D"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3310" w:type="dxa"/>
            <w:tcBorders>
              <w:top w:val="nil"/>
              <w:left w:val="nil"/>
              <w:right w:val="nil"/>
            </w:tcBorders>
            <w:vAlign w:val="center"/>
          </w:tcPr>
          <w:p w14:paraId="20D43155"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Семенов А. В.</w:t>
            </w:r>
          </w:p>
        </w:tc>
      </w:tr>
      <w:tr w:rsidR="00B24118" w:rsidRPr="00B24118" w14:paraId="25EB7096"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46" w:type="dxa"/>
            <w:tcBorders>
              <w:top w:val="nil"/>
              <w:left w:val="nil"/>
              <w:bottom w:val="nil"/>
              <w:right w:val="nil"/>
            </w:tcBorders>
            <w:vAlign w:val="center"/>
          </w:tcPr>
          <w:p w14:paraId="3B51B49B" w14:textId="77777777" w:rsidR="00B24118" w:rsidRPr="00B24118" w:rsidRDefault="00B24118" w:rsidP="00B24118">
            <w:pPr>
              <w:widowControl w:val="0"/>
              <w:autoSpaceDE w:val="0"/>
              <w:autoSpaceDN w:val="0"/>
              <w:adjustRightInd w:val="0"/>
              <w:spacing w:before="0" w:line="180" w:lineRule="exact"/>
              <w:ind w:firstLine="0"/>
              <w:jc w:val="right"/>
              <w:rPr>
                <w:sz w:val="16"/>
                <w:szCs w:val="16"/>
              </w:rPr>
            </w:pPr>
          </w:p>
        </w:tc>
        <w:tc>
          <w:tcPr>
            <w:tcW w:w="939" w:type="dxa"/>
            <w:tcBorders>
              <w:top w:val="nil"/>
              <w:left w:val="nil"/>
              <w:bottom w:val="nil"/>
              <w:right w:val="nil"/>
            </w:tcBorders>
            <w:vAlign w:val="center"/>
          </w:tcPr>
          <w:p w14:paraId="488A718E"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p>
        </w:tc>
        <w:tc>
          <w:tcPr>
            <w:tcW w:w="240" w:type="dxa"/>
            <w:tcBorders>
              <w:top w:val="nil"/>
              <w:left w:val="nil"/>
              <w:bottom w:val="nil"/>
              <w:right w:val="nil"/>
            </w:tcBorders>
            <w:vAlign w:val="center"/>
          </w:tcPr>
          <w:p w14:paraId="023326DC" w14:textId="77777777" w:rsidR="00B24118" w:rsidRPr="00B24118" w:rsidRDefault="00B24118" w:rsidP="00B24118">
            <w:pPr>
              <w:widowControl w:val="0"/>
              <w:autoSpaceDE w:val="0"/>
              <w:autoSpaceDN w:val="0"/>
              <w:adjustRightInd w:val="0"/>
              <w:spacing w:before="0" w:line="180" w:lineRule="exact"/>
              <w:ind w:firstLine="0"/>
              <w:rPr>
                <w:sz w:val="16"/>
                <w:szCs w:val="16"/>
              </w:rPr>
            </w:pPr>
          </w:p>
        </w:tc>
        <w:tc>
          <w:tcPr>
            <w:tcW w:w="2377" w:type="dxa"/>
            <w:tcBorders>
              <w:top w:val="nil"/>
              <w:left w:val="nil"/>
              <w:bottom w:val="nil"/>
              <w:right w:val="nil"/>
            </w:tcBorders>
            <w:vAlign w:val="center"/>
          </w:tcPr>
          <w:p w14:paraId="7F668A54"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r w:rsidRPr="00B24118">
              <w:rPr>
                <w:sz w:val="18"/>
                <w:szCs w:val="18"/>
              </w:rPr>
              <w:t>подпись, дата</w:t>
            </w:r>
          </w:p>
        </w:tc>
        <w:tc>
          <w:tcPr>
            <w:tcW w:w="236" w:type="dxa"/>
            <w:tcBorders>
              <w:top w:val="nil"/>
              <w:left w:val="nil"/>
              <w:bottom w:val="nil"/>
              <w:right w:val="nil"/>
            </w:tcBorders>
            <w:vAlign w:val="center"/>
          </w:tcPr>
          <w:p w14:paraId="1BD5B281" w14:textId="77777777" w:rsidR="00B24118" w:rsidRPr="00B24118" w:rsidRDefault="00B24118" w:rsidP="00B24118">
            <w:pPr>
              <w:widowControl w:val="0"/>
              <w:autoSpaceDE w:val="0"/>
              <w:autoSpaceDN w:val="0"/>
              <w:adjustRightInd w:val="0"/>
              <w:spacing w:before="0" w:line="180" w:lineRule="exact"/>
              <w:ind w:firstLine="0"/>
              <w:rPr>
                <w:sz w:val="16"/>
                <w:szCs w:val="16"/>
              </w:rPr>
            </w:pPr>
          </w:p>
        </w:tc>
        <w:tc>
          <w:tcPr>
            <w:tcW w:w="3310" w:type="dxa"/>
            <w:tcBorders>
              <w:top w:val="nil"/>
              <w:left w:val="nil"/>
              <w:bottom w:val="nil"/>
              <w:right w:val="nil"/>
            </w:tcBorders>
            <w:vAlign w:val="center"/>
          </w:tcPr>
          <w:p w14:paraId="702DBE53"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r w:rsidRPr="00B24118">
              <w:rPr>
                <w:sz w:val="18"/>
                <w:szCs w:val="18"/>
              </w:rPr>
              <w:t>инициалы, фамилия</w:t>
            </w:r>
          </w:p>
        </w:tc>
      </w:tr>
    </w:tbl>
    <w:p w14:paraId="544AFCD6" w14:textId="77777777" w:rsidR="00B24118" w:rsidRPr="00B24118" w:rsidRDefault="00B24118" w:rsidP="00B24118">
      <w:pPr>
        <w:widowControl w:val="0"/>
        <w:autoSpaceDE w:val="0"/>
        <w:autoSpaceDN w:val="0"/>
        <w:adjustRightInd w:val="0"/>
        <w:spacing w:before="240" w:line="240" w:lineRule="auto"/>
        <w:ind w:firstLine="0"/>
        <w:rPr>
          <w:sz w:val="24"/>
          <w:szCs w:val="24"/>
        </w:rPr>
      </w:pPr>
      <w:r w:rsidRPr="00B24118">
        <w:rPr>
          <w:sz w:val="24"/>
          <w:szCs w:val="24"/>
        </w:rPr>
        <w:t>Руководитель</w:t>
      </w: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7"/>
        <w:gridCol w:w="244"/>
        <w:gridCol w:w="2427"/>
        <w:gridCol w:w="240"/>
        <w:gridCol w:w="3380"/>
      </w:tblGrid>
      <w:tr w:rsidR="00B24118" w:rsidRPr="00B24118" w14:paraId="42B9751A" w14:textId="77777777" w:rsidTr="00CC25DF">
        <w:trPr>
          <w:trHeight w:val="492"/>
        </w:trPr>
        <w:tc>
          <w:tcPr>
            <w:tcW w:w="3507" w:type="dxa"/>
            <w:tcBorders>
              <w:top w:val="nil"/>
              <w:left w:val="nil"/>
              <w:right w:val="nil"/>
            </w:tcBorders>
            <w:vAlign w:val="center"/>
          </w:tcPr>
          <w:p w14:paraId="5BD28F7B"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доц, к.т.н.</w:t>
            </w:r>
          </w:p>
        </w:tc>
        <w:tc>
          <w:tcPr>
            <w:tcW w:w="244" w:type="dxa"/>
            <w:tcBorders>
              <w:top w:val="nil"/>
              <w:left w:val="nil"/>
              <w:bottom w:val="nil"/>
              <w:right w:val="nil"/>
            </w:tcBorders>
            <w:vAlign w:val="center"/>
          </w:tcPr>
          <w:p w14:paraId="37D7578C"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2427" w:type="dxa"/>
            <w:tcBorders>
              <w:top w:val="nil"/>
              <w:left w:val="nil"/>
              <w:right w:val="nil"/>
            </w:tcBorders>
            <w:vAlign w:val="center"/>
          </w:tcPr>
          <w:p w14:paraId="5B4664FB" w14:textId="77777777" w:rsidR="00B24118" w:rsidRPr="00B24118" w:rsidRDefault="00B24118" w:rsidP="00E63F78">
            <w:pPr>
              <w:widowControl w:val="0"/>
              <w:autoSpaceDE w:val="0"/>
              <w:autoSpaceDN w:val="0"/>
              <w:adjustRightInd w:val="0"/>
              <w:spacing w:before="0" w:line="240" w:lineRule="auto"/>
              <w:ind w:firstLine="0"/>
              <w:jc w:val="right"/>
              <w:rPr>
                <w:sz w:val="24"/>
                <w:szCs w:val="24"/>
              </w:rPr>
            </w:pPr>
            <w:r w:rsidRPr="00B24118">
              <w:rPr>
                <w:sz w:val="24"/>
                <w:szCs w:val="24"/>
                <w:lang w:val="en-US"/>
              </w:rPr>
              <w:t>31.05.2021</w:t>
            </w:r>
          </w:p>
        </w:tc>
        <w:tc>
          <w:tcPr>
            <w:tcW w:w="240" w:type="dxa"/>
            <w:tcBorders>
              <w:top w:val="nil"/>
              <w:left w:val="nil"/>
              <w:bottom w:val="nil"/>
              <w:right w:val="nil"/>
            </w:tcBorders>
            <w:vAlign w:val="center"/>
          </w:tcPr>
          <w:p w14:paraId="369CEA32"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3380" w:type="dxa"/>
            <w:tcBorders>
              <w:top w:val="nil"/>
              <w:left w:val="nil"/>
              <w:right w:val="nil"/>
            </w:tcBorders>
            <w:vAlign w:val="center"/>
          </w:tcPr>
          <w:p w14:paraId="3CD1410D"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Кипяткова И. С.</w:t>
            </w:r>
          </w:p>
        </w:tc>
      </w:tr>
      <w:tr w:rsidR="00B24118" w:rsidRPr="00B24118" w14:paraId="77FEEF17"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2"/>
        </w:trPr>
        <w:tc>
          <w:tcPr>
            <w:tcW w:w="3507" w:type="dxa"/>
            <w:tcBorders>
              <w:top w:val="nil"/>
              <w:left w:val="nil"/>
              <w:bottom w:val="nil"/>
              <w:right w:val="nil"/>
            </w:tcBorders>
          </w:tcPr>
          <w:p w14:paraId="5FCE3711"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r w:rsidRPr="00B24118">
              <w:rPr>
                <w:sz w:val="18"/>
                <w:szCs w:val="18"/>
              </w:rPr>
              <w:t>должность, уч. степень, звание</w:t>
            </w:r>
          </w:p>
        </w:tc>
        <w:tc>
          <w:tcPr>
            <w:tcW w:w="244" w:type="dxa"/>
            <w:tcBorders>
              <w:top w:val="nil"/>
              <w:left w:val="nil"/>
              <w:bottom w:val="nil"/>
              <w:right w:val="nil"/>
            </w:tcBorders>
          </w:tcPr>
          <w:p w14:paraId="0523721A" w14:textId="77777777" w:rsidR="00B24118" w:rsidRPr="00B24118" w:rsidRDefault="00B24118" w:rsidP="00B24118">
            <w:pPr>
              <w:widowControl w:val="0"/>
              <w:autoSpaceDE w:val="0"/>
              <w:autoSpaceDN w:val="0"/>
              <w:adjustRightInd w:val="0"/>
              <w:spacing w:before="0" w:line="240" w:lineRule="auto"/>
              <w:ind w:firstLine="0"/>
              <w:jc w:val="center"/>
              <w:rPr>
                <w:sz w:val="16"/>
                <w:szCs w:val="16"/>
              </w:rPr>
            </w:pPr>
          </w:p>
        </w:tc>
        <w:tc>
          <w:tcPr>
            <w:tcW w:w="2427" w:type="dxa"/>
            <w:tcBorders>
              <w:top w:val="nil"/>
              <w:left w:val="nil"/>
              <w:bottom w:val="nil"/>
              <w:right w:val="nil"/>
            </w:tcBorders>
          </w:tcPr>
          <w:p w14:paraId="3BDD0AA4"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r w:rsidRPr="00B24118">
              <w:rPr>
                <w:sz w:val="18"/>
                <w:szCs w:val="18"/>
              </w:rPr>
              <w:t>подпись, дата</w:t>
            </w:r>
          </w:p>
        </w:tc>
        <w:tc>
          <w:tcPr>
            <w:tcW w:w="240" w:type="dxa"/>
            <w:tcBorders>
              <w:top w:val="nil"/>
              <w:left w:val="nil"/>
              <w:bottom w:val="nil"/>
              <w:right w:val="nil"/>
            </w:tcBorders>
          </w:tcPr>
          <w:p w14:paraId="29EDFC16" w14:textId="77777777" w:rsidR="00B24118" w:rsidRPr="00B24118" w:rsidRDefault="00B24118" w:rsidP="00B24118">
            <w:pPr>
              <w:widowControl w:val="0"/>
              <w:autoSpaceDE w:val="0"/>
              <w:autoSpaceDN w:val="0"/>
              <w:adjustRightInd w:val="0"/>
              <w:spacing w:before="0" w:line="240" w:lineRule="auto"/>
              <w:ind w:firstLine="0"/>
              <w:jc w:val="center"/>
              <w:rPr>
                <w:sz w:val="16"/>
                <w:szCs w:val="16"/>
              </w:rPr>
            </w:pPr>
          </w:p>
        </w:tc>
        <w:tc>
          <w:tcPr>
            <w:tcW w:w="3380" w:type="dxa"/>
            <w:tcBorders>
              <w:top w:val="nil"/>
              <w:left w:val="nil"/>
              <w:bottom w:val="nil"/>
              <w:right w:val="nil"/>
            </w:tcBorders>
          </w:tcPr>
          <w:p w14:paraId="29ECAEE9" w14:textId="77777777" w:rsidR="00B24118" w:rsidRPr="00B24118" w:rsidRDefault="00B24118" w:rsidP="00B24118">
            <w:pPr>
              <w:widowControl w:val="0"/>
              <w:autoSpaceDE w:val="0"/>
              <w:autoSpaceDN w:val="0"/>
              <w:adjustRightInd w:val="0"/>
              <w:spacing w:before="0" w:line="240" w:lineRule="auto"/>
              <w:ind w:firstLine="0"/>
              <w:jc w:val="center"/>
              <w:rPr>
                <w:sz w:val="18"/>
                <w:szCs w:val="18"/>
              </w:rPr>
            </w:pPr>
            <w:r w:rsidRPr="00B24118">
              <w:rPr>
                <w:sz w:val="18"/>
                <w:szCs w:val="18"/>
              </w:rPr>
              <w:t>инициалы, фамилия</w:t>
            </w:r>
          </w:p>
        </w:tc>
      </w:tr>
    </w:tbl>
    <w:p w14:paraId="0A274C61" w14:textId="77777777" w:rsidR="00B24118" w:rsidRPr="00B24118" w:rsidRDefault="00B24118" w:rsidP="00B24118">
      <w:pPr>
        <w:widowControl w:val="0"/>
        <w:autoSpaceDE w:val="0"/>
        <w:autoSpaceDN w:val="0"/>
        <w:adjustRightInd w:val="0"/>
        <w:spacing w:before="1800" w:line="240" w:lineRule="auto"/>
        <w:ind w:firstLine="0"/>
        <w:jc w:val="center"/>
        <w:rPr>
          <w:sz w:val="24"/>
          <w:szCs w:val="24"/>
        </w:rPr>
      </w:pPr>
      <w:r w:rsidRPr="00B24118">
        <w:rPr>
          <w:sz w:val="24"/>
          <w:szCs w:val="24"/>
        </w:rPr>
        <w:t>Санкт-Петербург 2021</w:t>
      </w:r>
    </w:p>
    <w:p w14:paraId="0EACEA2A" w14:textId="77777777" w:rsidR="00304691" w:rsidRPr="00B24118" w:rsidRDefault="00304691">
      <w:pPr>
        <w:spacing w:before="0" w:after="200" w:line="276" w:lineRule="auto"/>
        <w:ind w:firstLine="0"/>
        <w:rPr>
          <w:sz w:val="24"/>
          <w:szCs w:val="24"/>
          <w:lang w:val="en-US"/>
        </w:rPr>
      </w:pPr>
      <w:r>
        <w:rPr>
          <w:sz w:val="24"/>
          <w:szCs w:val="24"/>
        </w:rPr>
        <w:br w:type="page"/>
      </w:r>
    </w:p>
    <w:p w14:paraId="4FD67542" w14:textId="77777777" w:rsidR="00B24118" w:rsidRPr="00B24118" w:rsidRDefault="00B24118" w:rsidP="00B24118">
      <w:pPr>
        <w:spacing w:before="0" w:line="240" w:lineRule="auto"/>
        <w:ind w:left="-142" w:firstLine="0"/>
        <w:jc w:val="center"/>
        <w:rPr>
          <w:bCs/>
          <w:sz w:val="24"/>
          <w:szCs w:val="24"/>
          <w:lang w:val="x-none" w:eastAsia="x-none"/>
        </w:rPr>
      </w:pPr>
      <w:r w:rsidRPr="00B24118">
        <w:rPr>
          <w:bCs/>
          <w:sz w:val="24"/>
          <w:szCs w:val="24"/>
          <w:lang w:val="x-none" w:eastAsia="x-none"/>
        </w:rPr>
        <w:lastRenderedPageBreak/>
        <w:t>МИНИСТЕРСТВО НАУКИ</w:t>
      </w:r>
      <w:r w:rsidRPr="00B24118">
        <w:rPr>
          <w:bCs/>
          <w:sz w:val="24"/>
          <w:szCs w:val="24"/>
          <w:lang w:eastAsia="x-none"/>
        </w:rPr>
        <w:t xml:space="preserve"> И ВЫСШЕГО ОБРАЗОВАНИЯ</w:t>
      </w:r>
      <w:r w:rsidRPr="00B24118">
        <w:rPr>
          <w:bCs/>
          <w:sz w:val="24"/>
          <w:szCs w:val="24"/>
          <w:lang w:val="x-none" w:eastAsia="x-none"/>
        </w:rPr>
        <w:t xml:space="preserve"> РОССИЙСКОЙ ФЕДЕРАЦИИ</w:t>
      </w:r>
    </w:p>
    <w:p w14:paraId="715D5750" w14:textId="77777777" w:rsidR="00B24118" w:rsidRPr="00B24118" w:rsidRDefault="00B24118" w:rsidP="00B24118">
      <w:pPr>
        <w:widowControl w:val="0"/>
        <w:autoSpaceDE w:val="0"/>
        <w:autoSpaceDN w:val="0"/>
        <w:adjustRightInd w:val="0"/>
        <w:spacing w:before="0" w:after="240" w:line="240" w:lineRule="auto"/>
        <w:ind w:hanging="357"/>
        <w:jc w:val="center"/>
        <w:rPr>
          <w:bCs/>
          <w:sz w:val="24"/>
          <w:szCs w:val="24"/>
        </w:rPr>
      </w:pPr>
      <w:r w:rsidRPr="00B24118">
        <w:rPr>
          <w:sz w:val="24"/>
          <w:szCs w:val="24"/>
        </w:rPr>
        <w:t xml:space="preserve">федеральное государственное автономное образовательное учреждение высшего образования </w:t>
      </w:r>
      <w:r w:rsidRPr="00B24118">
        <w:rPr>
          <w:sz w:val="24"/>
          <w:szCs w:val="24"/>
        </w:rPr>
        <w:br/>
      </w:r>
      <w:r w:rsidRPr="00B24118">
        <w:rPr>
          <w:bCs/>
          <w:sz w:val="24"/>
          <w:szCs w:val="24"/>
        </w:rPr>
        <w:t xml:space="preserve">«САНКТ–ПЕТЕРБУРГСКИЙ ГОСУДАРСТВЕННЫЙ УНИВЕРСИТЕТ </w:t>
      </w:r>
      <w:r w:rsidRPr="00B24118">
        <w:rPr>
          <w:bCs/>
          <w:sz w:val="24"/>
          <w:szCs w:val="24"/>
        </w:rPr>
        <w:br/>
        <w:t>АЭРОКОСМИЧЕСКОГО ПРИБОРОСТРОЕНИЯ»</w:t>
      </w:r>
    </w:p>
    <w:p w14:paraId="24EB9F4F" w14:textId="77777777" w:rsidR="00B24118" w:rsidRPr="00B24118" w:rsidRDefault="00B24118" w:rsidP="00B24118">
      <w:pPr>
        <w:widowControl w:val="0"/>
        <w:autoSpaceDE w:val="0"/>
        <w:autoSpaceDN w:val="0"/>
        <w:adjustRightInd w:val="0"/>
        <w:spacing w:before="0" w:line="276" w:lineRule="auto"/>
        <w:ind w:right="-6" w:firstLine="0"/>
        <w:rPr>
          <w:sz w:val="24"/>
          <w:szCs w:val="24"/>
        </w:rPr>
      </w:pPr>
      <w:r w:rsidRPr="00B24118">
        <w:rPr>
          <w:sz w:val="24"/>
          <w:szCs w:val="24"/>
        </w:rPr>
        <w:t>УТВЕРЖДАЮ</w:t>
      </w:r>
    </w:p>
    <w:p w14:paraId="7E4B6E4A" w14:textId="77777777" w:rsidR="00B24118" w:rsidRPr="00B24118" w:rsidRDefault="00B24118" w:rsidP="00B24118">
      <w:pPr>
        <w:widowControl w:val="0"/>
        <w:autoSpaceDE w:val="0"/>
        <w:autoSpaceDN w:val="0"/>
        <w:adjustRightInd w:val="0"/>
        <w:spacing w:before="0" w:line="276" w:lineRule="auto"/>
        <w:ind w:right="-6" w:firstLine="0"/>
        <w:rPr>
          <w:sz w:val="24"/>
          <w:szCs w:val="24"/>
        </w:rPr>
      </w:pPr>
      <w:r w:rsidRPr="00B24118">
        <w:rPr>
          <w:sz w:val="24"/>
          <w:szCs w:val="24"/>
        </w:rPr>
        <w:t>Заведующий кафедрой №31</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06"/>
      </w:tblGrid>
      <w:tr w:rsidR="00B24118" w:rsidRPr="00B24118" w14:paraId="02A3B9D8" w14:textId="77777777" w:rsidTr="00CC25DF">
        <w:trPr>
          <w:trHeight w:val="397"/>
        </w:trPr>
        <w:tc>
          <w:tcPr>
            <w:tcW w:w="3775" w:type="dxa"/>
            <w:tcBorders>
              <w:top w:val="nil"/>
              <w:left w:val="nil"/>
              <w:right w:val="nil"/>
            </w:tcBorders>
            <w:vAlign w:val="center"/>
          </w:tcPr>
          <w:p w14:paraId="2ED30FDC"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зав.каф., д.т.н., проф.</w:t>
            </w:r>
          </w:p>
        </w:tc>
        <w:tc>
          <w:tcPr>
            <w:tcW w:w="240" w:type="dxa"/>
            <w:tcBorders>
              <w:top w:val="nil"/>
              <w:left w:val="nil"/>
              <w:bottom w:val="nil"/>
              <w:right w:val="nil"/>
            </w:tcBorders>
            <w:vAlign w:val="center"/>
          </w:tcPr>
          <w:p w14:paraId="721431E0"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2503" w:type="dxa"/>
            <w:tcBorders>
              <w:top w:val="nil"/>
              <w:left w:val="nil"/>
              <w:right w:val="nil"/>
            </w:tcBorders>
            <w:vAlign w:val="center"/>
          </w:tcPr>
          <w:p w14:paraId="0BCA5F1B" w14:textId="1710B593" w:rsidR="00B24118" w:rsidRPr="00B24118" w:rsidRDefault="00B24118" w:rsidP="00B24118">
            <w:pPr>
              <w:widowControl w:val="0"/>
              <w:autoSpaceDE w:val="0"/>
              <w:autoSpaceDN w:val="0"/>
              <w:adjustRightInd w:val="0"/>
              <w:spacing w:before="0" w:line="240" w:lineRule="auto"/>
              <w:ind w:firstLine="0"/>
              <w:jc w:val="right"/>
              <w:rPr>
                <w:sz w:val="24"/>
                <w:szCs w:val="24"/>
              </w:rPr>
            </w:pPr>
            <w:r w:rsidRPr="00B24118">
              <w:rPr>
                <w:sz w:val="24"/>
                <w:szCs w:val="24"/>
              </w:rPr>
              <w:t>0</w:t>
            </w:r>
            <w:r>
              <w:rPr>
                <w:sz w:val="24"/>
                <w:szCs w:val="24"/>
              </w:rPr>
              <w:t>8</w:t>
            </w:r>
            <w:r w:rsidRPr="00B24118">
              <w:rPr>
                <w:sz w:val="24"/>
                <w:szCs w:val="24"/>
              </w:rPr>
              <w:t>.04.2021</w:t>
            </w:r>
          </w:p>
        </w:tc>
        <w:tc>
          <w:tcPr>
            <w:tcW w:w="236" w:type="dxa"/>
            <w:tcBorders>
              <w:top w:val="nil"/>
              <w:left w:val="nil"/>
              <w:bottom w:val="nil"/>
              <w:right w:val="nil"/>
            </w:tcBorders>
            <w:vAlign w:val="center"/>
          </w:tcPr>
          <w:p w14:paraId="6DAF44AE"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2906" w:type="dxa"/>
            <w:tcBorders>
              <w:top w:val="nil"/>
              <w:left w:val="nil"/>
              <w:right w:val="nil"/>
            </w:tcBorders>
            <w:vAlign w:val="center"/>
          </w:tcPr>
          <w:p w14:paraId="77EAB80D"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В.Ф. Шишлаков</w:t>
            </w:r>
          </w:p>
        </w:tc>
      </w:tr>
      <w:tr w:rsidR="00B24118" w:rsidRPr="00B24118" w14:paraId="6A42B754"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5E1D5554"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r w:rsidRPr="00B24118">
              <w:rPr>
                <w:sz w:val="18"/>
                <w:szCs w:val="18"/>
              </w:rPr>
              <w:t>должность, уч. степень, звание</w:t>
            </w:r>
          </w:p>
        </w:tc>
        <w:tc>
          <w:tcPr>
            <w:tcW w:w="240" w:type="dxa"/>
            <w:tcBorders>
              <w:top w:val="nil"/>
              <w:left w:val="nil"/>
              <w:bottom w:val="nil"/>
              <w:right w:val="nil"/>
            </w:tcBorders>
            <w:vAlign w:val="center"/>
          </w:tcPr>
          <w:p w14:paraId="265F6AC2" w14:textId="77777777" w:rsidR="00B24118" w:rsidRPr="00B24118" w:rsidRDefault="00B24118" w:rsidP="00B24118">
            <w:pPr>
              <w:widowControl w:val="0"/>
              <w:autoSpaceDE w:val="0"/>
              <w:autoSpaceDN w:val="0"/>
              <w:adjustRightInd w:val="0"/>
              <w:spacing w:before="0" w:line="180" w:lineRule="exact"/>
              <w:ind w:firstLine="0"/>
              <w:rPr>
                <w:sz w:val="16"/>
                <w:szCs w:val="16"/>
              </w:rPr>
            </w:pPr>
          </w:p>
        </w:tc>
        <w:tc>
          <w:tcPr>
            <w:tcW w:w="2503" w:type="dxa"/>
            <w:tcBorders>
              <w:top w:val="nil"/>
              <w:left w:val="nil"/>
              <w:bottom w:val="nil"/>
              <w:right w:val="nil"/>
            </w:tcBorders>
            <w:vAlign w:val="center"/>
          </w:tcPr>
          <w:p w14:paraId="358F6CE5"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r w:rsidRPr="00B24118">
              <w:rPr>
                <w:sz w:val="18"/>
                <w:szCs w:val="18"/>
              </w:rPr>
              <w:t>подпись, дата</w:t>
            </w:r>
          </w:p>
        </w:tc>
        <w:tc>
          <w:tcPr>
            <w:tcW w:w="236" w:type="dxa"/>
            <w:tcBorders>
              <w:top w:val="nil"/>
              <w:left w:val="nil"/>
              <w:bottom w:val="nil"/>
              <w:right w:val="nil"/>
            </w:tcBorders>
            <w:vAlign w:val="center"/>
          </w:tcPr>
          <w:p w14:paraId="5A514D8E" w14:textId="77777777" w:rsidR="00B24118" w:rsidRPr="00B24118" w:rsidRDefault="00B24118" w:rsidP="00B24118">
            <w:pPr>
              <w:widowControl w:val="0"/>
              <w:autoSpaceDE w:val="0"/>
              <w:autoSpaceDN w:val="0"/>
              <w:adjustRightInd w:val="0"/>
              <w:spacing w:before="0" w:line="180" w:lineRule="exact"/>
              <w:ind w:firstLine="0"/>
              <w:rPr>
                <w:sz w:val="16"/>
                <w:szCs w:val="16"/>
              </w:rPr>
            </w:pPr>
          </w:p>
        </w:tc>
        <w:tc>
          <w:tcPr>
            <w:tcW w:w="2906" w:type="dxa"/>
            <w:tcBorders>
              <w:top w:val="nil"/>
              <w:left w:val="nil"/>
              <w:bottom w:val="nil"/>
              <w:right w:val="nil"/>
            </w:tcBorders>
            <w:vAlign w:val="center"/>
          </w:tcPr>
          <w:p w14:paraId="7C191B8C"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r w:rsidRPr="00B24118">
              <w:rPr>
                <w:sz w:val="18"/>
                <w:szCs w:val="18"/>
              </w:rPr>
              <w:t>инициалы, фамилия</w:t>
            </w:r>
          </w:p>
        </w:tc>
      </w:tr>
    </w:tbl>
    <w:p w14:paraId="1C7FF9E5" w14:textId="77777777" w:rsidR="00B24118" w:rsidRPr="00B24118" w:rsidRDefault="00B24118" w:rsidP="00B24118">
      <w:pPr>
        <w:widowControl w:val="0"/>
        <w:autoSpaceDE w:val="0"/>
        <w:autoSpaceDN w:val="0"/>
        <w:adjustRightInd w:val="0"/>
        <w:spacing w:before="360" w:after="360" w:line="240" w:lineRule="auto"/>
        <w:ind w:firstLine="0"/>
        <w:jc w:val="center"/>
      </w:pPr>
      <w:r w:rsidRPr="00B24118">
        <w:t>ЗАДАНИЕ НА ВЫПОЛНЕНИЕ БАКАЛАВРСКОЙ РАБОТЫ</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5"/>
        <w:gridCol w:w="960"/>
        <w:gridCol w:w="240"/>
        <w:gridCol w:w="5645"/>
      </w:tblGrid>
      <w:tr w:rsidR="00B24118" w:rsidRPr="00B24118" w14:paraId="0F3EC9FF" w14:textId="77777777" w:rsidTr="00CC25DF">
        <w:trPr>
          <w:trHeight w:val="397"/>
        </w:trPr>
        <w:tc>
          <w:tcPr>
            <w:tcW w:w="2815" w:type="dxa"/>
            <w:tcBorders>
              <w:top w:val="nil"/>
              <w:left w:val="nil"/>
              <w:bottom w:val="nil"/>
              <w:right w:val="nil"/>
            </w:tcBorders>
            <w:vAlign w:val="center"/>
          </w:tcPr>
          <w:p w14:paraId="74A27AA3"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 xml:space="preserve">студенту группы </w:t>
            </w:r>
          </w:p>
        </w:tc>
        <w:tc>
          <w:tcPr>
            <w:tcW w:w="960" w:type="dxa"/>
            <w:tcBorders>
              <w:top w:val="nil"/>
              <w:left w:val="nil"/>
              <w:right w:val="nil"/>
            </w:tcBorders>
            <w:vAlign w:val="center"/>
          </w:tcPr>
          <w:p w14:paraId="1847C51D"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3715</w:t>
            </w:r>
          </w:p>
        </w:tc>
        <w:tc>
          <w:tcPr>
            <w:tcW w:w="240" w:type="dxa"/>
            <w:tcBorders>
              <w:top w:val="nil"/>
              <w:left w:val="nil"/>
              <w:bottom w:val="nil"/>
              <w:right w:val="nil"/>
            </w:tcBorders>
            <w:vAlign w:val="center"/>
          </w:tcPr>
          <w:p w14:paraId="1461B3CB"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c>
          <w:tcPr>
            <w:tcW w:w="5645" w:type="dxa"/>
            <w:tcBorders>
              <w:top w:val="nil"/>
              <w:left w:val="nil"/>
              <w:right w:val="nil"/>
            </w:tcBorders>
            <w:vAlign w:val="center"/>
          </w:tcPr>
          <w:p w14:paraId="033B2673" w14:textId="483B7123"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Семенов</w:t>
            </w:r>
            <w:r w:rsidR="00693D58">
              <w:rPr>
                <w:sz w:val="24"/>
                <w:szCs w:val="24"/>
              </w:rPr>
              <w:t>у</w:t>
            </w:r>
            <w:r w:rsidRPr="00B24118">
              <w:rPr>
                <w:sz w:val="24"/>
                <w:szCs w:val="24"/>
              </w:rPr>
              <w:t xml:space="preserve"> Александр</w:t>
            </w:r>
            <w:r w:rsidR="00693D58">
              <w:rPr>
                <w:sz w:val="24"/>
                <w:szCs w:val="24"/>
              </w:rPr>
              <w:t>у</w:t>
            </w:r>
            <w:r w:rsidRPr="00B24118">
              <w:rPr>
                <w:sz w:val="24"/>
                <w:szCs w:val="24"/>
              </w:rPr>
              <w:t xml:space="preserve"> Валерьевич</w:t>
            </w:r>
            <w:r w:rsidR="00693D58">
              <w:rPr>
                <w:sz w:val="24"/>
                <w:szCs w:val="24"/>
              </w:rPr>
              <w:t>у</w:t>
            </w:r>
          </w:p>
        </w:tc>
      </w:tr>
      <w:tr w:rsidR="00B24118" w:rsidRPr="00B24118" w14:paraId="1594564F"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15" w:type="dxa"/>
            <w:tcBorders>
              <w:top w:val="nil"/>
              <w:left w:val="nil"/>
              <w:bottom w:val="nil"/>
              <w:right w:val="nil"/>
            </w:tcBorders>
            <w:vAlign w:val="center"/>
          </w:tcPr>
          <w:p w14:paraId="76D7E24D" w14:textId="77777777" w:rsidR="00B24118" w:rsidRPr="00B24118" w:rsidRDefault="00B24118" w:rsidP="00B24118">
            <w:pPr>
              <w:widowControl w:val="0"/>
              <w:autoSpaceDE w:val="0"/>
              <w:autoSpaceDN w:val="0"/>
              <w:adjustRightInd w:val="0"/>
              <w:spacing w:before="0" w:line="180" w:lineRule="exact"/>
              <w:ind w:firstLine="0"/>
              <w:jc w:val="right"/>
              <w:rPr>
                <w:sz w:val="16"/>
                <w:szCs w:val="16"/>
              </w:rPr>
            </w:pPr>
          </w:p>
        </w:tc>
        <w:tc>
          <w:tcPr>
            <w:tcW w:w="960" w:type="dxa"/>
            <w:tcBorders>
              <w:top w:val="nil"/>
              <w:left w:val="nil"/>
              <w:bottom w:val="nil"/>
              <w:right w:val="nil"/>
            </w:tcBorders>
            <w:vAlign w:val="center"/>
          </w:tcPr>
          <w:p w14:paraId="53118A53"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r w:rsidRPr="00B24118">
              <w:rPr>
                <w:sz w:val="18"/>
                <w:szCs w:val="18"/>
              </w:rPr>
              <w:t>номер</w:t>
            </w:r>
          </w:p>
        </w:tc>
        <w:tc>
          <w:tcPr>
            <w:tcW w:w="240" w:type="dxa"/>
            <w:tcBorders>
              <w:top w:val="nil"/>
              <w:left w:val="nil"/>
              <w:bottom w:val="nil"/>
              <w:right w:val="nil"/>
            </w:tcBorders>
            <w:vAlign w:val="center"/>
          </w:tcPr>
          <w:p w14:paraId="62F470C9" w14:textId="77777777" w:rsidR="00B24118" w:rsidRPr="00B24118" w:rsidRDefault="00B24118" w:rsidP="00B24118">
            <w:pPr>
              <w:widowControl w:val="0"/>
              <w:autoSpaceDE w:val="0"/>
              <w:autoSpaceDN w:val="0"/>
              <w:adjustRightInd w:val="0"/>
              <w:spacing w:before="0" w:line="180" w:lineRule="exact"/>
              <w:ind w:firstLine="0"/>
              <w:rPr>
                <w:sz w:val="16"/>
                <w:szCs w:val="16"/>
              </w:rPr>
            </w:pPr>
          </w:p>
        </w:tc>
        <w:tc>
          <w:tcPr>
            <w:tcW w:w="5645" w:type="dxa"/>
            <w:tcBorders>
              <w:top w:val="nil"/>
              <w:left w:val="nil"/>
              <w:bottom w:val="nil"/>
              <w:right w:val="nil"/>
            </w:tcBorders>
            <w:vAlign w:val="center"/>
          </w:tcPr>
          <w:p w14:paraId="5697B8AB"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r w:rsidRPr="00B24118">
              <w:rPr>
                <w:sz w:val="18"/>
                <w:szCs w:val="18"/>
              </w:rPr>
              <w:t>фамилия, имя, отчество</w:t>
            </w:r>
          </w:p>
        </w:tc>
      </w:tr>
    </w:tbl>
    <w:p w14:paraId="76BFD489" w14:textId="77777777" w:rsidR="00B24118" w:rsidRPr="00B24118" w:rsidRDefault="00B24118" w:rsidP="00B24118">
      <w:pPr>
        <w:widowControl w:val="0"/>
        <w:autoSpaceDE w:val="0"/>
        <w:autoSpaceDN w:val="0"/>
        <w:adjustRightInd w:val="0"/>
        <w:spacing w:before="0" w:line="240" w:lineRule="auto"/>
        <w:ind w:firstLine="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081"/>
        <w:gridCol w:w="8579"/>
      </w:tblGrid>
      <w:tr w:rsidR="00B24118" w:rsidRPr="00B24118" w14:paraId="3598DDCF" w14:textId="77777777" w:rsidTr="00CC25DF">
        <w:trPr>
          <w:trHeight w:val="397"/>
        </w:trPr>
        <w:tc>
          <w:tcPr>
            <w:tcW w:w="1081" w:type="dxa"/>
            <w:tcBorders>
              <w:bottom w:val="nil"/>
            </w:tcBorders>
            <w:vAlign w:val="center"/>
          </w:tcPr>
          <w:p w14:paraId="384982AE"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на тему</w:t>
            </w:r>
          </w:p>
        </w:tc>
        <w:tc>
          <w:tcPr>
            <w:tcW w:w="8579" w:type="dxa"/>
            <w:tcBorders>
              <w:bottom w:val="single" w:sz="4" w:space="0" w:color="auto"/>
            </w:tcBorders>
            <w:vAlign w:val="center"/>
          </w:tcPr>
          <w:p w14:paraId="7727313D"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 xml:space="preserve">Система управления бесколлекторного двигателя с обратной связью по датчикам </w:t>
            </w:r>
          </w:p>
        </w:tc>
      </w:tr>
      <w:tr w:rsidR="00B24118" w:rsidRPr="00B24118" w14:paraId="4CBA822C" w14:textId="77777777" w:rsidTr="00CC25DF">
        <w:trPr>
          <w:trHeight w:val="397"/>
        </w:trPr>
        <w:tc>
          <w:tcPr>
            <w:tcW w:w="9660" w:type="dxa"/>
            <w:gridSpan w:val="2"/>
            <w:tcBorders>
              <w:bottom w:val="single" w:sz="4" w:space="0" w:color="auto"/>
            </w:tcBorders>
            <w:vAlign w:val="center"/>
          </w:tcPr>
          <w:p w14:paraId="4482105C"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Холла</w:t>
            </w:r>
          </w:p>
        </w:tc>
      </w:tr>
      <w:tr w:rsidR="00B24118" w:rsidRPr="00B24118" w14:paraId="420AD3B9" w14:textId="77777777" w:rsidTr="00CC25DF">
        <w:trPr>
          <w:trHeight w:val="397"/>
        </w:trPr>
        <w:tc>
          <w:tcPr>
            <w:tcW w:w="9660" w:type="dxa"/>
            <w:gridSpan w:val="2"/>
            <w:tcBorders>
              <w:top w:val="single" w:sz="4" w:space="0" w:color="auto"/>
            </w:tcBorders>
            <w:vAlign w:val="center"/>
          </w:tcPr>
          <w:p w14:paraId="2A20A947"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p>
        </w:tc>
      </w:tr>
    </w:tbl>
    <w:p w14:paraId="34692C43" w14:textId="77777777" w:rsidR="00B24118" w:rsidRPr="00B24118" w:rsidRDefault="00B24118" w:rsidP="00B24118">
      <w:pPr>
        <w:widowControl w:val="0"/>
        <w:autoSpaceDE w:val="0"/>
        <w:autoSpaceDN w:val="0"/>
        <w:adjustRightInd w:val="0"/>
        <w:spacing w:before="0" w:line="240" w:lineRule="auto"/>
        <w:ind w:firstLine="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3998"/>
        <w:gridCol w:w="2623"/>
        <w:gridCol w:w="445"/>
        <w:gridCol w:w="2594"/>
      </w:tblGrid>
      <w:tr w:rsidR="00B24118" w:rsidRPr="00B24118" w14:paraId="200F6B55" w14:textId="77777777" w:rsidTr="00CC25DF">
        <w:trPr>
          <w:trHeight w:val="397"/>
        </w:trPr>
        <w:tc>
          <w:tcPr>
            <w:tcW w:w="3998" w:type="dxa"/>
            <w:tcBorders>
              <w:bottom w:val="nil"/>
            </w:tcBorders>
            <w:vAlign w:val="center"/>
          </w:tcPr>
          <w:p w14:paraId="41D3C7D4"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утвержденную приказом ГУАП от</w:t>
            </w:r>
          </w:p>
        </w:tc>
        <w:tc>
          <w:tcPr>
            <w:tcW w:w="2623" w:type="dxa"/>
            <w:tcBorders>
              <w:bottom w:val="single" w:sz="4" w:space="0" w:color="auto"/>
            </w:tcBorders>
            <w:vAlign w:val="center"/>
          </w:tcPr>
          <w:p w14:paraId="74A5E069"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07.04.2021</w:t>
            </w:r>
          </w:p>
        </w:tc>
        <w:tc>
          <w:tcPr>
            <w:tcW w:w="445" w:type="dxa"/>
            <w:tcBorders>
              <w:bottom w:val="nil"/>
            </w:tcBorders>
            <w:vAlign w:val="center"/>
          </w:tcPr>
          <w:p w14:paraId="1A9F1887" w14:textId="77777777" w:rsidR="00B24118" w:rsidRPr="00B24118" w:rsidRDefault="00B24118" w:rsidP="00B24118">
            <w:pPr>
              <w:widowControl w:val="0"/>
              <w:autoSpaceDE w:val="0"/>
              <w:autoSpaceDN w:val="0"/>
              <w:adjustRightInd w:val="0"/>
              <w:spacing w:before="0" w:line="240" w:lineRule="auto"/>
              <w:ind w:firstLine="0"/>
              <w:jc w:val="right"/>
              <w:rPr>
                <w:sz w:val="24"/>
                <w:szCs w:val="24"/>
              </w:rPr>
            </w:pPr>
            <w:r w:rsidRPr="00B24118">
              <w:rPr>
                <w:sz w:val="24"/>
                <w:szCs w:val="24"/>
              </w:rPr>
              <w:t>№</w:t>
            </w:r>
          </w:p>
        </w:tc>
        <w:tc>
          <w:tcPr>
            <w:tcW w:w="2594" w:type="dxa"/>
            <w:tcBorders>
              <w:bottom w:val="single" w:sz="4" w:space="0" w:color="auto"/>
            </w:tcBorders>
            <w:vAlign w:val="center"/>
          </w:tcPr>
          <w:p w14:paraId="647CBA99"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07-373/21</w:t>
            </w:r>
          </w:p>
        </w:tc>
      </w:tr>
    </w:tbl>
    <w:p w14:paraId="0A955700" w14:textId="77777777" w:rsidR="00B24118" w:rsidRPr="00B24118" w:rsidRDefault="00B24118" w:rsidP="00B24118">
      <w:pPr>
        <w:widowControl w:val="0"/>
        <w:autoSpaceDE w:val="0"/>
        <w:autoSpaceDN w:val="0"/>
        <w:adjustRightInd w:val="0"/>
        <w:spacing w:before="0" w:line="240" w:lineRule="auto"/>
        <w:ind w:firstLine="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634"/>
        <w:gridCol w:w="8026"/>
      </w:tblGrid>
      <w:tr w:rsidR="00B24118" w:rsidRPr="00B24118" w14:paraId="2D7FD510" w14:textId="77777777" w:rsidTr="00CC25DF">
        <w:trPr>
          <w:trHeight w:val="397"/>
        </w:trPr>
        <w:tc>
          <w:tcPr>
            <w:tcW w:w="1634" w:type="dxa"/>
            <w:tcBorders>
              <w:bottom w:val="nil"/>
            </w:tcBorders>
            <w:vAlign w:val="center"/>
          </w:tcPr>
          <w:p w14:paraId="1E375A8B" w14:textId="77777777" w:rsidR="00B24118" w:rsidRPr="00B24118" w:rsidRDefault="00B24118" w:rsidP="00B24118">
            <w:pPr>
              <w:widowControl w:val="0"/>
              <w:autoSpaceDE w:val="0"/>
              <w:autoSpaceDN w:val="0"/>
              <w:adjustRightInd w:val="0"/>
              <w:spacing w:before="0" w:line="240" w:lineRule="auto"/>
              <w:ind w:firstLine="0"/>
              <w:jc w:val="both"/>
              <w:rPr>
                <w:sz w:val="24"/>
                <w:szCs w:val="24"/>
              </w:rPr>
            </w:pPr>
            <w:r w:rsidRPr="00B24118">
              <w:rPr>
                <w:sz w:val="24"/>
                <w:szCs w:val="24"/>
              </w:rPr>
              <w:t>Цель работы:</w:t>
            </w:r>
          </w:p>
        </w:tc>
        <w:tc>
          <w:tcPr>
            <w:tcW w:w="8026" w:type="dxa"/>
            <w:tcBorders>
              <w:bottom w:val="single" w:sz="4" w:space="0" w:color="auto"/>
            </w:tcBorders>
            <w:vAlign w:val="center"/>
          </w:tcPr>
          <w:p w14:paraId="4C993B2C" w14:textId="77777777" w:rsidR="00B24118" w:rsidRPr="00B24118" w:rsidRDefault="00B24118" w:rsidP="00B24118">
            <w:pPr>
              <w:widowControl w:val="0"/>
              <w:autoSpaceDE w:val="0"/>
              <w:autoSpaceDN w:val="0"/>
              <w:adjustRightInd w:val="0"/>
              <w:spacing w:before="0" w:line="240" w:lineRule="auto"/>
              <w:ind w:firstLine="0"/>
              <w:jc w:val="both"/>
              <w:rPr>
                <w:sz w:val="24"/>
                <w:szCs w:val="24"/>
              </w:rPr>
            </w:pPr>
            <w:r w:rsidRPr="00B24118">
              <w:rPr>
                <w:sz w:val="24"/>
                <w:szCs w:val="24"/>
              </w:rPr>
              <w:t xml:space="preserve">Разработка системы управления двумя бесколлекторными двигателями </w:t>
            </w:r>
            <w:r w:rsidRPr="00B24118">
              <w:rPr>
                <w:sz w:val="24"/>
                <w:szCs w:val="24"/>
                <w:lang w:val="en-US"/>
              </w:rPr>
              <w:t>c</w:t>
            </w:r>
            <w:r w:rsidRPr="00B24118">
              <w:rPr>
                <w:sz w:val="24"/>
                <w:szCs w:val="24"/>
              </w:rPr>
              <w:t xml:space="preserve"> </w:t>
            </w:r>
          </w:p>
        </w:tc>
      </w:tr>
      <w:tr w:rsidR="00B24118" w:rsidRPr="00B24118" w14:paraId="3375E8B5" w14:textId="77777777" w:rsidTr="00CC25DF">
        <w:trPr>
          <w:trHeight w:val="397"/>
        </w:trPr>
        <w:tc>
          <w:tcPr>
            <w:tcW w:w="9660" w:type="dxa"/>
            <w:gridSpan w:val="2"/>
            <w:tcBorders>
              <w:bottom w:val="single" w:sz="4" w:space="0" w:color="auto"/>
            </w:tcBorders>
            <w:vAlign w:val="center"/>
          </w:tcPr>
          <w:p w14:paraId="1C1D84A2" w14:textId="77777777" w:rsidR="00B24118" w:rsidRPr="00B24118" w:rsidRDefault="00B24118" w:rsidP="00B24118">
            <w:pPr>
              <w:widowControl w:val="0"/>
              <w:autoSpaceDE w:val="0"/>
              <w:autoSpaceDN w:val="0"/>
              <w:adjustRightInd w:val="0"/>
              <w:spacing w:before="0" w:line="240" w:lineRule="auto"/>
              <w:ind w:firstLine="0"/>
              <w:jc w:val="both"/>
              <w:rPr>
                <w:sz w:val="24"/>
                <w:szCs w:val="24"/>
              </w:rPr>
            </w:pPr>
            <w:r w:rsidRPr="00B24118">
              <w:rPr>
                <w:sz w:val="24"/>
                <w:szCs w:val="24"/>
              </w:rPr>
              <w:t xml:space="preserve">обратной связью по датчикам холла, имеющей интерфейсы управления CAN и </w:t>
            </w:r>
            <w:r w:rsidRPr="00B24118">
              <w:rPr>
                <w:sz w:val="24"/>
                <w:szCs w:val="24"/>
                <w:lang w:val="en-US"/>
              </w:rPr>
              <w:t>USB</w:t>
            </w:r>
            <w:r w:rsidRPr="00B24118">
              <w:rPr>
                <w:sz w:val="24"/>
                <w:szCs w:val="24"/>
              </w:rPr>
              <w:t>.</w:t>
            </w:r>
          </w:p>
        </w:tc>
      </w:tr>
      <w:tr w:rsidR="00B24118" w:rsidRPr="00B24118" w14:paraId="746BAB06" w14:textId="77777777" w:rsidTr="00CC25DF">
        <w:trPr>
          <w:trHeight w:val="397"/>
        </w:trPr>
        <w:tc>
          <w:tcPr>
            <w:tcW w:w="9660" w:type="dxa"/>
            <w:gridSpan w:val="2"/>
            <w:tcBorders>
              <w:top w:val="single" w:sz="4" w:space="0" w:color="auto"/>
            </w:tcBorders>
            <w:vAlign w:val="center"/>
          </w:tcPr>
          <w:p w14:paraId="4D6D47E3" w14:textId="77777777" w:rsidR="00B24118" w:rsidRPr="00B24118" w:rsidRDefault="00B24118" w:rsidP="00B24118">
            <w:pPr>
              <w:widowControl w:val="0"/>
              <w:autoSpaceDE w:val="0"/>
              <w:autoSpaceDN w:val="0"/>
              <w:adjustRightInd w:val="0"/>
              <w:spacing w:before="0" w:line="240" w:lineRule="auto"/>
              <w:ind w:firstLine="0"/>
              <w:jc w:val="both"/>
              <w:rPr>
                <w:sz w:val="24"/>
                <w:szCs w:val="24"/>
              </w:rPr>
            </w:pPr>
          </w:p>
        </w:tc>
      </w:tr>
    </w:tbl>
    <w:p w14:paraId="618D0408" w14:textId="77777777" w:rsidR="00B24118" w:rsidRPr="00B24118" w:rsidRDefault="00B24118" w:rsidP="00B24118">
      <w:pPr>
        <w:widowControl w:val="0"/>
        <w:autoSpaceDE w:val="0"/>
        <w:autoSpaceDN w:val="0"/>
        <w:adjustRightInd w:val="0"/>
        <w:spacing w:before="0" w:line="240" w:lineRule="auto"/>
        <w:ind w:firstLine="0"/>
        <w:rPr>
          <w:sz w:val="18"/>
          <w:szCs w:val="18"/>
        </w:rPr>
      </w:pPr>
    </w:p>
    <w:tbl>
      <w:tblPr>
        <w:tblW w:w="9648" w:type="dxa"/>
        <w:tblBorders>
          <w:bottom w:val="single" w:sz="4" w:space="0" w:color="auto"/>
        </w:tblBorders>
        <w:tblLook w:val="04A0" w:firstRow="1" w:lastRow="0" w:firstColumn="1" w:lastColumn="0" w:noHBand="0" w:noVBand="1"/>
      </w:tblPr>
      <w:tblGrid>
        <w:gridCol w:w="3418"/>
        <w:gridCol w:w="6230"/>
      </w:tblGrid>
      <w:tr w:rsidR="00B24118" w:rsidRPr="00B24118" w14:paraId="24D1ACC2" w14:textId="77777777" w:rsidTr="00CC25DF">
        <w:trPr>
          <w:trHeight w:val="397"/>
        </w:trPr>
        <w:tc>
          <w:tcPr>
            <w:tcW w:w="3418" w:type="dxa"/>
            <w:tcBorders>
              <w:bottom w:val="nil"/>
            </w:tcBorders>
            <w:vAlign w:val="center"/>
          </w:tcPr>
          <w:p w14:paraId="79E094AC"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Задачи, подлежащие решению:</w:t>
            </w:r>
          </w:p>
        </w:tc>
        <w:tc>
          <w:tcPr>
            <w:tcW w:w="6230" w:type="dxa"/>
            <w:tcBorders>
              <w:bottom w:val="single" w:sz="4" w:space="0" w:color="auto"/>
            </w:tcBorders>
            <w:vAlign w:val="center"/>
          </w:tcPr>
          <w:p w14:paraId="37B48EA9"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 xml:space="preserve">Анализ готовых систем и схемотехнических решений в </w:t>
            </w:r>
          </w:p>
        </w:tc>
      </w:tr>
      <w:tr w:rsidR="00B24118" w:rsidRPr="00B24118" w14:paraId="36EA0BC9" w14:textId="77777777" w:rsidTr="00CC25DF">
        <w:trPr>
          <w:trHeight w:val="397"/>
        </w:trPr>
        <w:tc>
          <w:tcPr>
            <w:tcW w:w="9648" w:type="dxa"/>
            <w:gridSpan w:val="2"/>
            <w:tcBorders>
              <w:bottom w:val="single" w:sz="4" w:space="0" w:color="auto"/>
            </w:tcBorders>
            <w:vAlign w:val="center"/>
          </w:tcPr>
          <w:p w14:paraId="1ADD4D45"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 xml:space="preserve">исследуемой области. Разработка структуры и схемотехники модуля управления двумя </w:t>
            </w:r>
          </w:p>
        </w:tc>
      </w:tr>
      <w:tr w:rsidR="00B24118" w:rsidRPr="00B24118" w14:paraId="762573FB" w14:textId="77777777" w:rsidTr="00CC25DF">
        <w:trPr>
          <w:trHeight w:val="397"/>
        </w:trPr>
        <w:tc>
          <w:tcPr>
            <w:tcW w:w="9648" w:type="dxa"/>
            <w:gridSpan w:val="2"/>
            <w:tcBorders>
              <w:top w:val="single" w:sz="4" w:space="0" w:color="auto"/>
            </w:tcBorders>
            <w:vAlign w:val="center"/>
          </w:tcPr>
          <w:p w14:paraId="4BD2EEF1"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бесколлекторными электродвигателями. Разработка печатной платы модуля. Практическая реализация системы. Первичные испытания и отладка системы</w:t>
            </w:r>
          </w:p>
        </w:tc>
      </w:tr>
    </w:tbl>
    <w:p w14:paraId="15DF5B9F" w14:textId="77777777" w:rsidR="00B24118" w:rsidRPr="00B24118" w:rsidRDefault="00B24118" w:rsidP="00B24118">
      <w:pPr>
        <w:widowControl w:val="0"/>
        <w:autoSpaceDE w:val="0"/>
        <w:autoSpaceDN w:val="0"/>
        <w:adjustRightInd w:val="0"/>
        <w:spacing w:before="0" w:line="240" w:lineRule="auto"/>
        <w:ind w:firstLine="0"/>
        <w:rPr>
          <w:sz w:val="18"/>
          <w:szCs w:val="18"/>
        </w:rPr>
      </w:pPr>
    </w:p>
    <w:tbl>
      <w:tblPr>
        <w:tblW w:w="9648" w:type="dxa"/>
        <w:tblBorders>
          <w:bottom w:val="single" w:sz="4" w:space="0" w:color="auto"/>
        </w:tblBorders>
        <w:tblLook w:val="04A0" w:firstRow="1" w:lastRow="0" w:firstColumn="1" w:lastColumn="0" w:noHBand="0" w:noVBand="1"/>
      </w:tblPr>
      <w:tblGrid>
        <w:gridCol w:w="4608"/>
        <w:gridCol w:w="5040"/>
      </w:tblGrid>
      <w:tr w:rsidR="00B24118" w:rsidRPr="00B24118" w14:paraId="063CB598" w14:textId="77777777" w:rsidTr="00CC25DF">
        <w:trPr>
          <w:trHeight w:val="397"/>
        </w:trPr>
        <w:tc>
          <w:tcPr>
            <w:tcW w:w="4608" w:type="dxa"/>
            <w:tcBorders>
              <w:bottom w:val="nil"/>
            </w:tcBorders>
            <w:vAlign w:val="center"/>
          </w:tcPr>
          <w:p w14:paraId="34CAAAEB"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Содержание работы (основные разделы):</w:t>
            </w:r>
          </w:p>
        </w:tc>
        <w:tc>
          <w:tcPr>
            <w:tcW w:w="5040" w:type="dxa"/>
            <w:tcBorders>
              <w:bottom w:val="single" w:sz="4" w:space="0" w:color="auto"/>
            </w:tcBorders>
            <w:vAlign w:val="center"/>
          </w:tcPr>
          <w:p w14:paraId="5E0BD023"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 xml:space="preserve">1) Введение. 2) Постановка технического </w:t>
            </w:r>
          </w:p>
        </w:tc>
      </w:tr>
      <w:tr w:rsidR="00B24118" w:rsidRPr="00B24118" w14:paraId="7FB3B356" w14:textId="77777777" w:rsidTr="00CC25DF">
        <w:trPr>
          <w:trHeight w:val="397"/>
        </w:trPr>
        <w:tc>
          <w:tcPr>
            <w:tcW w:w="9648" w:type="dxa"/>
            <w:gridSpan w:val="2"/>
            <w:tcBorders>
              <w:bottom w:val="single" w:sz="4" w:space="0" w:color="auto"/>
            </w:tcBorders>
            <w:vAlign w:val="center"/>
          </w:tcPr>
          <w:p w14:paraId="620F4AC1"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 xml:space="preserve">задания. 3) Анализ готовых систем и схемотехнических решений. 4) Разработка структуры. </w:t>
            </w:r>
          </w:p>
        </w:tc>
      </w:tr>
      <w:tr w:rsidR="00B24118" w:rsidRPr="00B24118" w14:paraId="49BD6EFB" w14:textId="77777777" w:rsidTr="00CC25DF">
        <w:trPr>
          <w:trHeight w:val="397"/>
        </w:trPr>
        <w:tc>
          <w:tcPr>
            <w:tcW w:w="9648" w:type="dxa"/>
            <w:gridSpan w:val="2"/>
            <w:tcBorders>
              <w:top w:val="single" w:sz="4" w:space="0" w:color="auto"/>
              <w:bottom w:val="single" w:sz="4" w:space="0" w:color="auto"/>
            </w:tcBorders>
            <w:vAlign w:val="center"/>
          </w:tcPr>
          <w:p w14:paraId="2BF3F9A8"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 xml:space="preserve">5) Разработка принципиальной схемы. 6) Разработка печатной платы. 7) Реализация и </w:t>
            </w:r>
          </w:p>
        </w:tc>
      </w:tr>
      <w:tr w:rsidR="00B24118" w:rsidRPr="00B24118" w14:paraId="4F204CC5" w14:textId="77777777" w:rsidTr="00CC25DF">
        <w:trPr>
          <w:trHeight w:val="397"/>
        </w:trPr>
        <w:tc>
          <w:tcPr>
            <w:tcW w:w="9648" w:type="dxa"/>
            <w:gridSpan w:val="2"/>
            <w:tcBorders>
              <w:top w:val="single" w:sz="4" w:space="0" w:color="auto"/>
            </w:tcBorders>
            <w:vAlign w:val="center"/>
          </w:tcPr>
          <w:p w14:paraId="035781EE"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испытания системы 8) Заключение.</w:t>
            </w:r>
          </w:p>
        </w:tc>
      </w:tr>
    </w:tbl>
    <w:p w14:paraId="252DFC15" w14:textId="77777777" w:rsidR="00B24118" w:rsidRPr="00B24118" w:rsidRDefault="00B24118" w:rsidP="00B24118">
      <w:pPr>
        <w:widowControl w:val="0"/>
        <w:autoSpaceDE w:val="0"/>
        <w:autoSpaceDN w:val="0"/>
        <w:adjustRightInd w:val="0"/>
        <w:spacing w:before="0" w:line="240" w:lineRule="auto"/>
        <w:ind w:firstLine="0"/>
        <w:rPr>
          <w:sz w:val="18"/>
          <w:szCs w:val="18"/>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69"/>
        <w:gridCol w:w="567"/>
        <w:gridCol w:w="141"/>
        <w:gridCol w:w="1985"/>
        <w:gridCol w:w="360"/>
        <w:gridCol w:w="349"/>
      </w:tblGrid>
      <w:tr w:rsidR="00B24118" w:rsidRPr="00B24118" w14:paraId="2765F830" w14:textId="77777777" w:rsidTr="00CC25DF">
        <w:trPr>
          <w:trHeight w:val="397"/>
        </w:trPr>
        <w:tc>
          <w:tcPr>
            <w:tcW w:w="2269" w:type="dxa"/>
            <w:tcBorders>
              <w:top w:val="nil"/>
              <w:left w:val="nil"/>
              <w:bottom w:val="nil"/>
              <w:right w:val="nil"/>
            </w:tcBorders>
            <w:vAlign w:val="center"/>
          </w:tcPr>
          <w:p w14:paraId="702C7549" w14:textId="77777777" w:rsidR="00B24118" w:rsidRPr="00B24118" w:rsidRDefault="00B24118" w:rsidP="00B24118">
            <w:pPr>
              <w:widowControl w:val="0"/>
              <w:autoSpaceDE w:val="0"/>
              <w:autoSpaceDN w:val="0"/>
              <w:adjustRightInd w:val="0"/>
              <w:spacing w:before="0" w:line="240" w:lineRule="auto"/>
              <w:ind w:firstLine="0"/>
              <w:jc w:val="right"/>
              <w:rPr>
                <w:sz w:val="24"/>
                <w:szCs w:val="24"/>
              </w:rPr>
            </w:pPr>
            <w:r w:rsidRPr="00B24118">
              <w:rPr>
                <w:sz w:val="24"/>
                <w:szCs w:val="24"/>
              </w:rPr>
              <w:t>Срок сдачи работы «</w:t>
            </w:r>
          </w:p>
        </w:tc>
        <w:tc>
          <w:tcPr>
            <w:tcW w:w="567" w:type="dxa"/>
            <w:tcBorders>
              <w:top w:val="nil"/>
              <w:left w:val="nil"/>
              <w:right w:val="nil"/>
            </w:tcBorders>
            <w:vAlign w:val="center"/>
          </w:tcPr>
          <w:p w14:paraId="749C728B"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31</w:t>
            </w:r>
          </w:p>
        </w:tc>
        <w:tc>
          <w:tcPr>
            <w:tcW w:w="141" w:type="dxa"/>
            <w:tcBorders>
              <w:top w:val="nil"/>
              <w:left w:val="nil"/>
              <w:bottom w:val="nil"/>
              <w:right w:val="nil"/>
            </w:tcBorders>
            <w:vAlign w:val="center"/>
          </w:tcPr>
          <w:p w14:paraId="30E3369B"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w:t>
            </w:r>
          </w:p>
        </w:tc>
        <w:tc>
          <w:tcPr>
            <w:tcW w:w="1985" w:type="dxa"/>
            <w:tcBorders>
              <w:top w:val="nil"/>
              <w:left w:val="nil"/>
              <w:right w:val="nil"/>
            </w:tcBorders>
            <w:vAlign w:val="center"/>
          </w:tcPr>
          <w:p w14:paraId="17B2B8BE" w14:textId="77777777" w:rsidR="00B24118" w:rsidRPr="00B24118" w:rsidRDefault="00B24118" w:rsidP="00B24118">
            <w:pPr>
              <w:widowControl w:val="0"/>
              <w:autoSpaceDE w:val="0"/>
              <w:autoSpaceDN w:val="0"/>
              <w:adjustRightInd w:val="0"/>
              <w:spacing w:before="0" w:line="240" w:lineRule="auto"/>
              <w:ind w:firstLine="0"/>
              <w:jc w:val="center"/>
              <w:rPr>
                <w:sz w:val="24"/>
                <w:szCs w:val="24"/>
              </w:rPr>
            </w:pPr>
            <w:r w:rsidRPr="00B24118">
              <w:rPr>
                <w:sz w:val="24"/>
                <w:szCs w:val="24"/>
              </w:rPr>
              <w:t>мая</w:t>
            </w:r>
          </w:p>
        </w:tc>
        <w:tc>
          <w:tcPr>
            <w:tcW w:w="360" w:type="dxa"/>
            <w:tcBorders>
              <w:top w:val="nil"/>
              <w:left w:val="nil"/>
              <w:bottom w:val="nil"/>
              <w:right w:val="nil"/>
            </w:tcBorders>
            <w:vAlign w:val="center"/>
          </w:tcPr>
          <w:p w14:paraId="3E662219" w14:textId="77777777" w:rsidR="00B24118" w:rsidRPr="00B24118" w:rsidRDefault="00B24118" w:rsidP="00B24118">
            <w:pPr>
              <w:widowControl w:val="0"/>
              <w:autoSpaceDE w:val="0"/>
              <w:autoSpaceDN w:val="0"/>
              <w:adjustRightInd w:val="0"/>
              <w:spacing w:before="0" w:line="240" w:lineRule="auto"/>
              <w:ind w:firstLine="0"/>
              <w:jc w:val="right"/>
              <w:rPr>
                <w:sz w:val="24"/>
                <w:szCs w:val="24"/>
              </w:rPr>
            </w:pPr>
            <w:r w:rsidRPr="00B24118">
              <w:rPr>
                <w:sz w:val="24"/>
                <w:szCs w:val="24"/>
              </w:rPr>
              <w:t>20</w:t>
            </w:r>
          </w:p>
        </w:tc>
        <w:tc>
          <w:tcPr>
            <w:tcW w:w="349" w:type="dxa"/>
            <w:tcBorders>
              <w:top w:val="nil"/>
              <w:left w:val="nil"/>
              <w:right w:val="nil"/>
            </w:tcBorders>
            <w:vAlign w:val="center"/>
          </w:tcPr>
          <w:p w14:paraId="6F36E116"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21</w:t>
            </w:r>
          </w:p>
        </w:tc>
      </w:tr>
    </w:tbl>
    <w:p w14:paraId="0DEF1232" w14:textId="77777777" w:rsidR="00B24118" w:rsidRPr="00B24118" w:rsidRDefault="00B24118" w:rsidP="00B24118">
      <w:pPr>
        <w:widowControl w:val="0"/>
        <w:autoSpaceDE w:val="0"/>
        <w:autoSpaceDN w:val="0"/>
        <w:adjustRightInd w:val="0"/>
        <w:spacing w:before="200" w:line="240" w:lineRule="auto"/>
        <w:ind w:firstLine="0"/>
        <w:rPr>
          <w:sz w:val="24"/>
          <w:szCs w:val="24"/>
        </w:rPr>
      </w:pPr>
      <w:r w:rsidRPr="00B24118">
        <w:rPr>
          <w:sz w:val="24"/>
          <w:szCs w:val="24"/>
        </w:rPr>
        <w:t>Руководитель</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7"/>
        <w:gridCol w:w="240"/>
        <w:gridCol w:w="2400"/>
        <w:gridCol w:w="236"/>
        <w:gridCol w:w="3285"/>
      </w:tblGrid>
      <w:tr w:rsidR="00B24118" w:rsidRPr="00B24118" w14:paraId="1E3F06F7" w14:textId="77777777" w:rsidTr="00CC25DF">
        <w:trPr>
          <w:trHeight w:val="397"/>
        </w:trPr>
        <w:tc>
          <w:tcPr>
            <w:tcW w:w="3487" w:type="dxa"/>
            <w:tcBorders>
              <w:top w:val="nil"/>
              <w:left w:val="nil"/>
              <w:right w:val="nil"/>
            </w:tcBorders>
            <w:vAlign w:val="center"/>
          </w:tcPr>
          <w:p w14:paraId="2799C9F4" w14:textId="77777777" w:rsidR="00B24118" w:rsidRPr="00B24118" w:rsidRDefault="00B24118" w:rsidP="00B24118">
            <w:pPr>
              <w:widowControl w:val="0"/>
              <w:autoSpaceDE w:val="0"/>
              <w:autoSpaceDN w:val="0"/>
              <w:adjustRightInd w:val="0"/>
              <w:spacing w:before="0" w:line="240" w:lineRule="auto"/>
              <w:ind w:left="-600" w:firstLine="0"/>
              <w:jc w:val="center"/>
              <w:rPr>
                <w:sz w:val="24"/>
                <w:szCs w:val="24"/>
              </w:rPr>
            </w:pPr>
            <w:r w:rsidRPr="00B24118">
              <w:rPr>
                <w:sz w:val="24"/>
                <w:szCs w:val="24"/>
              </w:rPr>
              <w:t>доц.,к.т.н.</w:t>
            </w:r>
          </w:p>
        </w:tc>
        <w:tc>
          <w:tcPr>
            <w:tcW w:w="240" w:type="dxa"/>
            <w:tcBorders>
              <w:top w:val="nil"/>
              <w:left w:val="nil"/>
              <w:bottom w:val="nil"/>
              <w:right w:val="nil"/>
            </w:tcBorders>
            <w:vAlign w:val="center"/>
          </w:tcPr>
          <w:p w14:paraId="51E55B8C" w14:textId="77777777" w:rsidR="00B24118" w:rsidRPr="00B24118" w:rsidRDefault="00B24118" w:rsidP="00B24118">
            <w:pPr>
              <w:widowControl w:val="0"/>
              <w:autoSpaceDE w:val="0"/>
              <w:autoSpaceDN w:val="0"/>
              <w:adjustRightInd w:val="0"/>
              <w:spacing w:before="0" w:line="240" w:lineRule="auto"/>
              <w:ind w:left="-600" w:firstLine="0"/>
              <w:jc w:val="center"/>
              <w:rPr>
                <w:sz w:val="24"/>
                <w:szCs w:val="24"/>
              </w:rPr>
            </w:pPr>
          </w:p>
        </w:tc>
        <w:tc>
          <w:tcPr>
            <w:tcW w:w="2400" w:type="dxa"/>
            <w:tcBorders>
              <w:top w:val="nil"/>
              <w:left w:val="nil"/>
              <w:right w:val="nil"/>
            </w:tcBorders>
            <w:vAlign w:val="center"/>
          </w:tcPr>
          <w:p w14:paraId="66F5F5C1" w14:textId="466EC756" w:rsidR="00B24118" w:rsidRPr="00B24118" w:rsidRDefault="00B24118" w:rsidP="00B24118">
            <w:pPr>
              <w:widowControl w:val="0"/>
              <w:autoSpaceDE w:val="0"/>
              <w:autoSpaceDN w:val="0"/>
              <w:adjustRightInd w:val="0"/>
              <w:spacing w:before="0" w:line="240" w:lineRule="auto"/>
              <w:ind w:left="-600" w:firstLine="0"/>
              <w:jc w:val="right"/>
              <w:rPr>
                <w:sz w:val="24"/>
                <w:szCs w:val="24"/>
              </w:rPr>
            </w:pPr>
            <w:r w:rsidRPr="00B24118">
              <w:rPr>
                <w:sz w:val="24"/>
                <w:szCs w:val="24"/>
              </w:rPr>
              <w:t>0</w:t>
            </w:r>
            <w:r>
              <w:rPr>
                <w:sz w:val="24"/>
                <w:szCs w:val="24"/>
              </w:rPr>
              <w:t>8</w:t>
            </w:r>
            <w:r w:rsidRPr="00B24118">
              <w:rPr>
                <w:sz w:val="24"/>
                <w:szCs w:val="24"/>
              </w:rPr>
              <w:t>.04.2021</w:t>
            </w:r>
          </w:p>
        </w:tc>
        <w:tc>
          <w:tcPr>
            <w:tcW w:w="236" w:type="dxa"/>
            <w:tcBorders>
              <w:top w:val="nil"/>
              <w:left w:val="nil"/>
              <w:bottom w:val="nil"/>
              <w:right w:val="nil"/>
            </w:tcBorders>
            <w:vAlign w:val="center"/>
          </w:tcPr>
          <w:p w14:paraId="04E1DC89" w14:textId="77777777" w:rsidR="00B24118" w:rsidRPr="00B24118" w:rsidRDefault="00B24118" w:rsidP="00B24118">
            <w:pPr>
              <w:widowControl w:val="0"/>
              <w:autoSpaceDE w:val="0"/>
              <w:autoSpaceDN w:val="0"/>
              <w:adjustRightInd w:val="0"/>
              <w:spacing w:before="0" w:line="240" w:lineRule="auto"/>
              <w:ind w:left="-600" w:firstLine="0"/>
              <w:jc w:val="center"/>
              <w:rPr>
                <w:sz w:val="24"/>
                <w:szCs w:val="24"/>
              </w:rPr>
            </w:pPr>
          </w:p>
        </w:tc>
        <w:tc>
          <w:tcPr>
            <w:tcW w:w="3285" w:type="dxa"/>
            <w:tcBorders>
              <w:top w:val="nil"/>
              <w:left w:val="nil"/>
              <w:right w:val="nil"/>
            </w:tcBorders>
            <w:vAlign w:val="center"/>
          </w:tcPr>
          <w:p w14:paraId="67D62B11" w14:textId="77777777" w:rsidR="00B24118" w:rsidRPr="00B24118" w:rsidRDefault="00B24118" w:rsidP="00B24118">
            <w:pPr>
              <w:widowControl w:val="0"/>
              <w:autoSpaceDE w:val="0"/>
              <w:autoSpaceDN w:val="0"/>
              <w:adjustRightInd w:val="0"/>
              <w:spacing w:before="0" w:line="240" w:lineRule="auto"/>
              <w:ind w:left="-600" w:firstLine="0"/>
              <w:jc w:val="center"/>
              <w:rPr>
                <w:sz w:val="24"/>
                <w:szCs w:val="24"/>
              </w:rPr>
            </w:pPr>
            <w:r w:rsidRPr="00B24118">
              <w:rPr>
                <w:sz w:val="24"/>
                <w:szCs w:val="24"/>
              </w:rPr>
              <w:t>И.С. Кипяткова</w:t>
            </w:r>
          </w:p>
        </w:tc>
      </w:tr>
      <w:tr w:rsidR="00B24118" w:rsidRPr="00B24118" w14:paraId="228999DB"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487" w:type="dxa"/>
            <w:tcBorders>
              <w:top w:val="nil"/>
              <w:left w:val="nil"/>
              <w:bottom w:val="nil"/>
              <w:right w:val="nil"/>
            </w:tcBorders>
            <w:vAlign w:val="center"/>
          </w:tcPr>
          <w:p w14:paraId="72FAF8C2" w14:textId="77777777" w:rsidR="00B24118" w:rsidRPr="00B24118" w:rsidRDefault="00B24118" w:rsidP="00B24118">
            <w:pPr>
              <w:widowControl w:val="0"/>
              <w:autoSpaceDE w:val="0"/>
              <w:autoSpaceDN w:val="0"/>
              <w:adjustRightInd w:val="0"/>
              <w:spacing w:before="0" w:line="180" w:lineRule="exact"/>
              <w:ind w:left="-600" w:firstLine="0"/>
              <w:jc w:val="center"/>
              <w:rPr>
                <w:sz w:val="18"/>
                <w:szCs w:val="18"/>
              </w:rPr>
            </w:pPr>
            <w:r w:rsidRPr="00B24118">
              <w:rPr>
                <w:sz w:val="18"/>
                <w:szCs w:val="18"/>
              </w:rPr>
              <w:t>должность, уч. степень, звание</w:t>
            </w:r>
          </w:p>
        </w:tc>
        <w:tc>
          <w:tcPr>
            <w:tcW w:w="240" w:type="dxa"/>
            <w:tcBorders>
              <w:top w:val="nil"/>
              <w:left w:val="nil"/>
              <w:bottom w:val="nil"/>
              <w:right w:val="nil"/>
            </w:tcBorders>
            <w:vAlign w:val="center"/>
          </w:tcPr>
          <w:p w14:paraId="2126322D" w14:textId="77777777" w:rsidR="00B24118" w:rsidRPr="00B24118" w:rsidRDefault="00B24118" w:rsidP="00B24118">
            <w:pPr>
              <w:widowControl w:val="0"/>
              <w:autoSpaceDE w:val="0"/>
              <w:autoSpaceDN w:val="0"/>
              <w:adjustRightInd w:val="0"/>
              <w:spacing w:before="0" w:line="180" w:lineRule="exact"/>
              <w:ind w:left="-600" w:firstLine="0"/>
              <w:rPr>
                <w:sz w:val="16"/>
                <w:szCs w:val="16"/>
              </w:rPr>
            </w:pPr>
          </w:p>
        </w:tc>
        <w:tc>
          <w:tcPr>
            <w:tcW w:w="2400" w:type="dxa"/>
            <w:tcBorders>
              <w:top w:val="nil"/>
              <w:left w:val="nil"/>
              <w:bottom w:val="nil"/>
              <w:right w:val="nil"/>
            </w:tcBorders>
            <w:vAlign w:val="center"/>
          </w:tcPr>
          <w:p w14:paraId="515F9A06" w14:textId="77777777" w:rsidR="00B24118" w:rsidRPr="00B24118" w:rsidRDefault="00B24118" w:rsidP="00B24118">
            <w:pPr>
              <w:widowControl w:val="0"/>
              <w:autoSpaceDE w:val="0"/>
              <w:autoSpaceDN w:val="0"/>
              <w:adjustRightInd w:val="0"/>
              <w:spacing w:before="0" w:line="180" w:lineRule="exact"/>
              <w:ind w:left="-600" w:firstLine="0"/>
              <w:jc w:val="center"/>
              <w:rPr>
                <w:sz w:val="18"/>
                <w:szCs w:val="18"/>
              </w:rPr>
            </w:pPr>
            <w:r w:rsidRPr="00B24118">
              <w:rPr>
                <w:sz w:val="18"/>
                <w:szCs w:val="18"/>
              </w:rPr>
              <w:t>подпись, дата</w:t>
            </w:r>
          </w:p>
        </w:tc>
        <w:tc>
          <w:tcPr>
            <w:tcW w:w="236" w:type="dxa"/>
            <w:tcBorders>
              <w:top w:val="nil"/>
              <w:left w:val="nil"/>
              <w:bottom w:val="nil"/>
              <w:right w:val="nil"/>
            </w:tcBorders>
            <w:vAlign w:val="center"/>
          </w:tcPr>
          <w:p w14:paraId="5BA4C26D" w14:textId="77777777" w:rsidR="00B24118" w:rsidRPr="00B24118" w:rsidRDefault="00B24118" w:rsidP="00B24118">
            <w:pPr>
              <w:widowControl w:val="0"/>
              <w:autoSpaceDE w:val="0"/>
              <w:autoSpaceDN w:val="0"/>
              <w:adjustRightInd w:val="0"/>
              <w:spacing w:before="0" w:line="180" w:lineRule="exact"/>
              <w:ind w:left="-600" w:firstLine="0"/>
              <w:rPr>
                <w:sz w:val="16"/>
                <w:szCs w:val="16"/>
              </w:rPr>
            </w:pPr>
          </w:p>
        </w:tc>
        <w:tc>
          <w:tcPr>
            <w:tcW w:w="3285" w:type="dxa"/>
            <w:tcBorders>
              <w:top w:val="nil"/>
              <w:left w:val="nil"/>
              <w:bottom w:val="nil"/>
              <w:right w:val="nil"/>
            </w:tcBorders>
            <w:vAlign w:val="center"/>
          </w:tcPr>
          <w:p w14:paraId="5AC3BF2A" w14:textId="77777777" w:rsidR="00B24118" w:rsidRPr="00B24118" w:rsidRDefault="00B24118" w:rsidP="00B24118">
            <w:pPr>
              <w:widowControl w:val="0"/>
              <w:autoSpaceDE w:val="0"/>
              <w:autoSpaceDN w:val="0"/>
              <w:adjustRightInd w:val="0"/>
              <w:spacing w:before="0" w:line="180" w:lineRule="exact"/>
              <w:ind w:left="-600" w:firstLine="0"/>
              <w:jc w:val="center"/>
              <w:rPr>
                <w:sz w:val="18"/>
                <w:szCs w:val="18"/>
              </w:rPr>
            </w:pPr>
            <w:r w:rsidRPr="00B24118">
              <w:rPr>
                <w:sz w:val="18"/>
                <w:szCs w:val="18"/>
              </w:rPr>
              <w:t>инициалы, фамилия</w:t>
            </w:r>
          </w:p>
        </w:tc>
      </w:tr>
    </w:tbl>
    <w:p w14:paraId="13E03A1B" w14:textId="77777777" w:rsidR="00B24118" w:rsidRPr="00B24118" w:rsidRDefault="00B24118" w:rsidP="00B24118">
      <w:pPr>
        <w:widowControl w:val="0"/>
        <w:autoSpaceDE w:val="0"/>
        <w:autoSpaceDN w:val="0"/>
        <w:adjustRightInd w:val="0"/>
        <w:spacing w:before="200" w:line="240" w:lineRule="auto"/>
        <w:ind w:firstLine="0"/>
        <w:rPr>
          <w:sz w:val="24"/>
          <w:szCs w:val="24"/>
        </w:rPr>
      </w:pPr>
      <w:r w:rsidRPr="00B24118">
        <w:rPr>
          <w:sz w:val="24"/>
          <w:szCs w:val="24"/>
        </w:rPr>
        <w:t>Задание принял(а) к исполнению</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6"/>
        <w:gridCol w:w="944"/>
        <w:gridCol w:w="240"/>
        <w:gridCol w:w="2385"/>
        <w:gridCol w:w="236"/>
        <w:gridCol w:w="3267"/>
      </w:tblGrid>
      <w:tr w:rsidR="00B24118" w:rsidRPr="00B24118" w14:paraId="1710323C" w14:textId="77777777" w:rsidTr="00CC25DF">
        <w:trPr>
          <w:trHeight w:val="397"/>
        </w:trPr>
        <w:tc>
          <w:tcPr>
            <w:tcW w:w="2576" w:type="dxa"/>
            <w:tcBorders>
              <w:top w:val="nil"/>
              <w:left w:val="nil"/>
              <w:bottom w:val="nil"/>
              <w:right w:val="nil"/>
            </w:tcBorders>
            <w:vAlign w:val="center"/>
          </w:tcPr>
          <w:p w14:paraId="1C21E598" w14:textId="77777777" w:rsidR="00B24118" w:rsidRPr="00B24118" w:rsidRDefault="00B24118" w:rsidP="00B24118">
            <w:pPr>
              <w:widowControl w:val="0"/>
              <w:autoSpaceDE w:val="0"/>
              <w:autoSpaceDN w:val="0"/>
              <w:adjustRightInd w:val="0"/>
              <w:spacing w:before="0" w:line="240" w:lineRule="auto"/>
              <w:ind w:firstLine="0"/>
              <w:rPr>
                <w:sz w:val="24"/>
                <w:szCs w:val="24"/>
              </w:rPr>
            </w:pPr>
            <w:r w:rsidRPr="00B24118">
              <w:rPr>
                <w:sz w:val="24"/>
                <w:szCs w:val="24"/>
              </w:rPr>
              <w:t xml:space="preserve">студент группы № </w:t>
            </w:r>
          </w:p>
        </w:tc>
        <w:tc>
          <w:tcPr>
            <w:tcW w:w="944" w:type="dxa"/>
            <w:tcBorders>
              <w:top w:val="nil"/>
              <w:left w:val="nil"/>
              <w:right w:val="nil"/>
            </w:tcBorders>
            <w:vAlign w:val="center"/>
          </w:tcPr>
          <w:p w14:paraId="5B71AC25" w14:textId="77777777" w:rsidR="00B24118" w:rsidRPr="00B24118" w:rsidRDefault="00B24118" w:rsidP="00B24118">
            <w:pPr>
              <w:widowControl w:val="0"/>
              <w:autoSpaceDE w:val="0"/>
              <w:autoSpaceDN w:val="0"/>
              <w:adjustRightInd w:val="0"/>
              <w:spacing w:before="0" w:line="240" w:lineRule="auto"/>
              <w:ind w:left="-600" w:firstLine="0"/>
              <w:jc w:val="center"/>
              <w:rPr>
                <w:sz w:val="24"/>
                <w:szCs w:val="24"/>
              </w:rPr>
            </w:pPr>
            <w:r w:rsidRPr="00B24118">
              <w:rPr>
                <w:sz w:val="24"/>
                <w:szCs w:val="24"/>
              </w:rPr>
              <w:t xml:space="preserve">          3715</w:t>
            </w:r>
          </w:p>
        </w:tc>
        <w:tc>
          <w:tcPr>
            <w:tcW w:w="240" w:type="dxa"/>
            <w:tcBorders>
              <w:top w:val="nil"/>
              <w:left w:val="nil"/>
              <w:bottom w:val="nil"/>
              <w:right w:val="nil"/>
            </w:tcBorders>
            <w:vAlign w:val="center"/>
          </w:tcPr>
          <w:p w14:paraId="32E5DC90" w14:textId="77777777" w:rsidR="00B24118" w:rsidRPr="00B24118" w:rsidRDefault="00B24118" w:rsidP="00B24118">
            <w:pPr>
              <w:widowControl w:val="0"/>
              <w:autoSpaceDE w:val="0"/>
              <w:autoSpaceDN w:val="0"/>
              <w:adjustRightInd w:val="0"/>
              <w:spacing w:before="0" w:line="240" w:lineRule="auto"/>
              <w:ind w:left="-600" w:firstLine="0"/>
              <w:jc w:val="center"/>
              <w:rPr>
                <w:sz w:val="24"/>
                <w:szCs w:val="24"/>
              </w:rPr>
            </w:pPr>
          </w:p>
        </w:tc>
        <w:tc>
          <w:tcPr>
            <w:tcW w:w="2385" w:type="dxa"/>
            <w:tcBorders>
              <w:top w:val="nil"/>
              <w:left w:val="nil"/>
              <w:right w:val="nil"/>
            </w:tcBorders>
            <w:vAlign w:val="center"/>
          </w:tcPr>
          <w:p w14:paraId="374B40FA" w14:textId="15225680" w:rsidR="00B24118" w:rsidRPr="00B24118" w:rsidRDefault="00B24118" w:rsidP="00B24118">
            <w:pPr>
              <w:widowControl w:val="0"/>
              <w:autoSpaceDE w:val="0"/>
              <w:autoSpaceDN w:val="0"/>
              <w:adjustRightInd w:val="0"/>
              <w:spacing w:before="0" w:line="240" w:lineRule="auto"/>
              <w:ind w:left="-600" w:firstLine="0"/>
              <w:jc w:val="right"/>
              <w:rPr>
                <w:sz w:val="24"/>
                <w:szCs w:val="24"/>
              </w:rPr>
            </w:pPr>
            <w:r w:rsidRPr="00B24118">
              <w:rPr>
                <w:sz w:val="24"/>
                <w:szCs w:val="24"/>
              </w:rPr>
              <w:t>0</w:t>
            </w:r>
            <w:r>
              <w:rPr>
                <w:sz w:val="24"/>
                <w:szCs w:val="24"/>
              </w:rPr>
              <w:t>8</w:t>
            </w:r>
            <w:r w:rsidRPr="00B24118">
              <w:rPr>
                <w:sz w:val="24"/>
                <w:szCs w:val="24"/>
              </w:rPr>
              <w:t>.04.2021</w:t>
            </w:r>
          </w:p>
        </w:tc>
        <w:tc>
          <w:tcPr>
            <w:tcW w:w="236" w:type="dxa"/>
            <w:tcBorders>
              <w:top w:val="nil"/>
              <w:left w:val="nil"/>
              <w:bottom w:val="nil"/>
              <w:right w:val="nil"/>
            </w:tcBorders>
            <w:vAlign w:val="center"/>
          </w:tcPr>
          <w:p w14:paraId="5D08874B" w14:textId="77777777" w:rsidR="00B24118" w:rsidRPr="00B24118" w:rsidRDefault="00B24118" w:rsidP="00B24118">
            <w:pPr>
              <w:widowControl w:val="0"/>
              <w:autoSpaceDE w:val="0"/>
              <w:autoSpaceDN w:val="0"/>
              <w:adjustRightInd w:val="0"/>
              <w:spacing w:before="0" w:line="240" w:lineRule="auto"/>
              <w:ind w:left="-600" w:firstLine="0"/>
              <w:jc w:val="center"/>
              <w:rPr>
                <w:sz w:val="24"/>
                <w:szCs w:val="24"/>
              </w:rPr>
            </w:pPr>
          </w:p>
        </w:tc>
        <w:tc>
          <w:tcPr>
            <w:tcW w:w="3267" w:type="dxa"/>
            <w:tcBorders>
              <w:top w:val="nil"/>
              <w:left w:val="nil"/>
              <w:right w:val="nil"/>
            </w:tcBorders>
            <w:vAlign w:val="center"/>
          </w:tcPr>
          <w:p w14:paraId="2B3B253C" w14:textId="77777777" w:rsidR="00B24118" w:rsidRPr="00B24118" w:rsidRDefault="00B24118" w:rsidP="00B24118">
            <w:pPr>
              <w:widowControl w:val="0"/>
              <w:autoSpaceDE w:val="0"/>
              <w:autoSpaceDN w:val="0"/>
              <w:adjustRightInd w:val="0"/>
              <w:spacing w:before="0" w:line="240" w:lineRule="auto"/>
              <w:ind w:left="-600" w:firstLine="0"/>
              <w:jc w:val="center"/>
              <w:rPr>
                <w:sz w:val="24"/>
                <w:szCs w:val="24"/>
              </w:rPr>
            </w:pPr>
            <w:r w:rsidRPr="00B24118">
              <w:rPr>
                <w:sz w:val="24"/>
                <w:szCs w:val="24"/>
              </w:rPr>
              <w:t>А.В. Семенов</w:t>
            </w:r>
          </w:p>
        </w:tc>
      </w:tr>
      <w:tr w:rsidR="00B24118" w:rsidRPr="00B24118" w14:paraId="05E457A5" w14:textId="77777777" w:rsidTr="00CC25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76" w:type="dxa"/>
            <w:tcBorders>
              <w:top w:val="nil"/>
              <w:left w:val="nil"/>
              <w:bottom w:val="nil"/>
              <w:right w:val="nil"/>
            </w:tcBorders>
            <w:vAlign w:val="center"/>
          </w:tcPr>
          <w:p w14:paraId="6363ED8E" w14:textId="77777777" w:rsidR="00B24118" w:rsidRPr="00B24118" w:rsidRDefault="00B24118" w:rsidP="00B24118">
            <w:pPr>
              <w:widowControl w:val="0"/>
              <w:autoSpaceDE w:val="0"/>
              <w:autoSpaceDN w:val="0"/>
              <w:adjustRightInd w:val="0"/>
              <w:spacing w:before="0" w:line="180" w:lineRule="exact"/>
              <w:ind w:left="-600" w:firstLine="0"/>
              <w:jc w:val="right"/>
              <w:rPr>
                <w:sz w:val="16"/>
                <w:szCs w:val="16"/>
              </w:rPr>
            </w:pPr>
          </w:p>
        </w:tc>
        <w:tc>
          <w:tcPr>
            <w:tcW w:w="944" w:type="dxa"/>
            <w:tcBorders>
              <w:top w:val="nil"/>
              <w:left w:val="nil"/>
              <w:bottom w:val="nil"/>
              <w:right w:val="nil"/>
            </w:tcBorders>
            <w:vAlign w:val="center"/>
          </w:tcPr>
          <w:p w14:paraId="0B9D3E8D" w14:textId="77777777" w:rsidR="00B24118" w:rsidRPr="00B24118" w:rsidRDefault="00B24118" w:rsidP="00B24118">
            <w:pPr>
              <w:widowControl w:val="0"/>
              <w:autoSpaceDE w:val="0"/>
              <w:autoSpaceDN w:val="0"/>
              <w:adjustRightInd w:val="0"/>
              <w:spacing w:before="0" w:line="180" w:lineRule="exact"/>
              <w:ind w:firstLine="0"/>
              <w:jc w:val="center"/>
              <w:rPr>
                <w:sz w:val="18"/>
                <w:szCs w:val="18"/>
              </w:rPr>
            </w:pPr>
          </w:p>
        </w:tc>
        <w:tc>
          <w:tcPr>
            <w:tcW w:w="240" w:type="dxa"/>
            <w:tcBorders>
              <w:top w:val="nil"/>
              <w:left w:val="nil"/>
              <w:bottom w:val="nil"/>
              <w:right w:val="nil"/>
            </w:tcBorders>
            <w:vAlign w:val="center"/>
          </w:tcPr>
          <w:p w14:paraId="2A755229" w14:textId="77777777" w:rsidR="00B24118" w:rsidRPr="00B24118" w:rsidRDefault="00B24118" w:rsidP="00B24118">
            <w:pPr>
              <w:widowControl w:val="0"/>
              <w:autoSpaceDE w:val="0"/>
              <w:autoSpaceDN w:val="0"/>
              <w:adjustRightInd w:val="0"/>
              <w:spacing w:before="0" w:line="180" w:lineRule="exact"/>
              <w:ind w:left="-600" w:firstLine="0"/>
              <w:rPr>
                <w:sz w:val="16"/>
                <w:szCs w:val="16"/>
              </w:rPr>
            </w:pPr>
          </w:p>
        </w:tc>
        <w:tc>
          <w:tcPr>
            <w:tcW w:w="2385" w:type="dxa"/>
            <w:tcBorders>
              <w:top w:val="nil"/>
              <w:left w:val="nil"/>
              <w:bottom w:val="nil"/>
              <w:right w:val="nil"/>
            </w:tcBorders>
            <w:vAlign w:val="center"/>
          </w:tcPr>
          <w:p w14:paraId="71DDA571" w14:textId="77777777" w:rsidR="00B24118" w:rsidRPr="00B24118" w:rsidRDefault="00B24118" w:rsidP="00B24118">
            <w:pPr>
              <w:widowControl w:val="0"/>
              <w:autoSpaceDE w:val="0"/>
              <w:autoSpaceDN w:val="0"/>
              <w:adjustRightInd w:val="0"/>
              <w:spacing w:before="0" w:line="180" w:lineRule="exact"/>
              <w:ind w:left="-600" w:firstLine="0"/>
              <w:jc w:val="center"/>
              <w:rPr>
                <w:sz w:val="18"/>
                <w:szCs w:val="18"/>
              </w:rPr>
            </w:pPr>
            <w:r w:rsidRPr="00B24118">
              <w:rPr>
                <w:sz w:val="18"/>
                <w:szCs w:val="18"/>
              </w:rPr>
              <w:t>подпись, дата</w:t>
            </w:r>
          </w:p>
        </w:tc>
        <w:tc>
          <w:tcPr>
            <w:tcW w:w="236" w:type="dxa"/>
            <w:tcBorders>
              <w:top w:val="nil"/>
              <w:left w:val="nil"/>
              <w:bottom w:val="nil"/>
              <w:right w:val="nil"/>
            </w:tcBorders>
            <w:vAlign w:val="center"/>
          </w:tcPr>
          <w:p w14:paraId="5F20C2E1" w14:textId="77777777" w:rsidR="00B24118" w:rsidRPr="00B24118" w:rsidRDefault="00B24118" w:rsidP="00B24118">
            <w:pPr>
              <w:widowControl w:val="0"/>
              <w:autoSpaceDE w:val="0"/>
              <w:autoSpaceDN w:val="0"/>
              <w:adjustRightInd w:val="0"/>
              <w:spacing w:before="0" w:line="180" w:lineRule="exact"/>
              <w:ind w:left="-600" w:firstLine="0"/>
              <w:rPr>
                <w:sz w:val="16"/>
                <w:szCs w:val="16"/>
              </w:rPr>
            </w:pPr>
          </w:p>
        </w:tc>
        <w:tc>
          <w:tcPr>
            <w:tcW w:w="3267" w:type="dxa"/>
            <w:tcBorders>
              <w:top w:val="nil"/>
              <w:left w:val="nil"/>
              <w:bottom w:val="nil"/>
              <w:right w:val="nil"/>
            </w:tcBorders>
            <w:vAlign w:val="center"/>
          </w:tcPr>
          <w:p w14:paraId="06E1220F" w14:textId="77777777" w:rsidR="00B24118" w:rsidRPr="00B24118" w:rsidRDefault="00B24118" w:rsidP="00B24118">
            <w:pPr>
              <w:widowControl w:val="0"/>
              <w:autoSpaceDE w:val="0"/>
              <w:autoSpaceDN w:val="0"/>
              <w:adjustRightInd w:val="0"/>
              <w:spacing w:before="0" w:line="180" w:lineRule="exact"/>
              <w:ind w:left="-600" w:firstLine="0"/>
              <w:jc w:val="center"/>
              <w:rPr>
                <w:sz w:val="18"/>
                <w:szCs w:val="18"/>
              </w:rPr>
            </w:pPr>
            <w:r w:rsidRPr="00B24118">
              <w:rPr>
                <w:sz w:val="18"/>
                <w:szCs w:val="18"/>
              </w:rPr>
              <w:t>инициалы, фамилия</w:t>
            </w:r>
          </w:p>
        </w:tc>
      </w:tr>
    </w:tbl>
    <w:p w14:paraId="2402FF47" w14:textId="77777777" w:rsidR="00B24118" w:rsidRPr="00B24118" w:rsidRDefault="00B24118" w:rsidP="00B24118">
      <w:pPr>
        <w:widowControl w:val="0"/>
        <w:autoSpaceDE w:val="0"/>
        <w:autoSpaceDN w:val="0"/>
        <w:adjustRightInd w:val="0"/>
        <w:spacing w:before="0" w:line="240" w:lineRule="auto"/>
        <w:ind w:firstLine="0"/>
        <w:rPr>
          <w:rFonts w:ascii="Arial" w:hAnsi="Arial" w:cs="Arial"/>
          <w:b/>
          <w:bCs/>
          <w:sz w:val="22"/>
          <w:szCs w:val="22"/>
        </w:rPr>
      </w:pPr>
    </w:p>
    <w:p w14:paraId="405BD6C1" w14:textId="77777777" w:rsidR="00C13916" w:rsidRDefault="00304691" w:rsidP="00DA74F6">
      <w:pPr>
        <w:spacing w:before="0" w:after="200" w:line="276" w:lineRule="auto"/>
        <w:ind w:firstLine="0"/>
        <w:rPr>
          <w:sz w:val="24"/>
          <w:szCs w:val="24"/>
        </w:rPr>
        <w:sectPr w:rsidR="00C13916" w:rsidSect="00304691">
          <w:footerReference w:type="default" r:id="rId8"/>
          <w:pgSz w:w="11906" w:h="16838"/>
          <w:pgMar w:top="1134" w:right="850" w:bottom="1134" w:left="1701" w:header="708" w:footer="708" w:gutter="0"/>
          <w:cols w:space="708"/>
          <w:docGrid w:linePitch="381"/>
        </w:sectPr>
      </w:pPr>
      <w:r>
        <w:rPr>
          <w:sz w:val="24"/>
          <w:szCs w:val="24"/>
        </w:rPr>
        <w:br w:type="page"/>
      </w:r>
    </w:p>
    <w:sdt>
      <w:sdtPr>
        <w:rPr>
          <w:rFonts w:ascii="Times New Roman" w:eastAsia="Times New Roman" w:hAnsi="Times New Roman" w:cs="Times New Roman"/>
          <w:color w:val="auto"/>
          <w:sz w:val="28"/>
          <w:szCs w:val="28"/>
        </w:rPr>
        <w:id w:val="1094205790"/>
        <w:docPartObj>
          <w:docPartGallery w:val="Table of Contents"/>
          <w:docPartUnique/>
        </w:docPartObj>
      </w:sdtPr>
      <w:sdtEndPr>
        <w:rPr>
          <w:bCs/>
        </w:rPr>
      </w:sdtEndPr>
      <w:sdtContent>
        <w:p w14:paraId="16BFBE19" w14:textId="77777777" w:rsidR="00CD01A9" w:rsidRPr="004C30E5" w:rsidRDefault="00DC6AD7" w:rsidP="00CD01A9">
          <w:pPr>
            <w:pStyle w:val="a5"/>
            <w:spacing w:before="0" w:line="360" w:lineRule="auto"/>
            <w:jc w:val="center"/>
            <w:rPr>
              <w:rFonts w:ascii="Times New Roman" w:hAnsi="Times New Roman" w:cs="Times New Roman"/>
              <w:b/>
              <w:caps/>
              <w:color w:val="auto"/>
              <w:sz w:val="28"/>
              <w:szCs w:val="28"/>
            </w:rPr>
          </w:pPr>
          <w:r w:rsidRPr="004C30E5">
            <w:rPr>
              <w:rFonts w:ascii="Times New Roman" w:hAnsi="Times New Roman" w:cs="Times New Roman"/>
              <w:b/>
              <w:caps/>
              <w:color w:val="auto"/>
              <w:sz w:val="28"/>
              <w:szCs w:val="28"/>
            </w:rPr>
            <w:t>Содержание</w:t>
          </w:r>
        </w:p>
        <w:p w14:paraId="26896417" w14:textId="77777777" w:rsidR="00120BF0" w:rsidRPr="00120BF0" w:rsidRDefault="00CD01A9">
          <w:pPr>
            <w:pStyle w:val="11"/>
            <w:rPr>
              <w:rFonts w:asciiTheme="minorHAnsi" w:eastAsiaTheme="minorEastAsia" w:hAnsiTheme="minorHAnsi" w:cstheme="minorBidi"/>
              <w:noProof/>
              <w:sz w:val="22"/>
              <w:szCs w:val="22"/>
            </w:rPr>
          </w:pPr>
          <w:r w:rsidRPr="00720959">
            <w:rPr>
              <w:bCs/>
            </w:rPr>
            <w:fldChar w:fldCharType="begin"/>
          </w:r>
          <w:r w:rsidRPr="00720959">
            <w:rPr>
              <w:bCs/>
            </w:rPr>
            <w:instrText xml:space="preserve"> TOC \o "1-3" \h \z \u </w:instrText>
          </w:r>
          <w:r w:rsidRPr="00720959">
            <w:rPr>
              <w:bCs/>
            </w:rPr>
            <w:fldChar w:fldCharType="separate"/>
          </w:r>
          <w:hyperlink w:anchor="_Toc73524846" w:history="1">
            <w:r w:rsidR="00120BF0" w:rsidRPr="00B24118">
              <w:rPr>
                <w:rStyle w:val="a6"/>
                <w:caps/>
                <w:noProof/>
              </w:rPr>
              <w:t>Введение</w:t>
            </w:r>
            <w:r w:rsidR="00120BF0" w:rsidRPr="00120BF0">
              <w:rPr>
                <w:noProof/>
                <w:webHidden/>
              </w:rPr>
              <w:tab/>
            </w:r>
            <w:r w:rsidR="00120BF0" w:rsidRPr="00B24118">
              <w:rPr>
                <w:noProof/>
                <w:webHidden/>
              </w:rPr>
              <w:fldChar w:fldCharType="begin"/>
            </w:r>
            <w:r w:rsidR="00120BF0" w:rsidRPr="00120BF0">
              <w:rPr>
                <w:noProof/>
                <w:webHidden/>
              </w:rPr>
              <w:instrText xml:space="preserve"> PAGEREF _Toc73524846 \h </w:instrText>
            </w:r>
            <w:r w:rsidR="00120BF0" w:rsidRPr="00B24118">
              <w:rPr>
                <w:noProof/>
                <w:webHidden/>
              </w:rPr>
            </w:r>
            <w:r w:rsidR="00120BF0" w:rsidRPr="00B24118">
              <w:rPr>
                <w:noProof/>
                <w:webHidden/>
              </w:rPr>
              <w:fldChar w:fldCharType="separate"/>
            </w:r>
            <w:r w:rsidR="00120BF0" w:rsidRPr="00120BF0">
              <w:rPr>
                <w:noProof/>
                <w:webHidden/>
              </w:rPr>
              <w:t>4</w:t>
            </w:r>
            <w:r w:rsidR="00120BF0" w:rsidRPr="00B24118">
              <w:rPr>
                <w:noProof/>
                <w:webHidden/>
              </w:rPr>
              <w:fldChar w:fldCharType="end"/>
            </w:r>
          </w:hyperlink>
        </w:p>
        <w:p w14:paraId="7FD1904E" w14:textId="77777777" w:rsidR="00120BF0" w:rsidRPr="00120BF0" w:rsidRDefault="00CC25DF">
          <w:pPr>
            <w:pStyle w:val="11"/>
            <w:rPr>
              <w:rFonts w:asciiTheme="minorHAnsi" w:eastAsiaTheme="minorEastAsia" w:hAnsiTheme="minorHAnsi" w:cstheme="minorBidi"/>
              <w:noProof/>
              <w:sz w:val="22"/>
              <w:szCs w:val="22"/>
            </w:rPr>
          </w:pPr>
          <w:hyperlink w:anchor="_Toc73524847" w:history="1">
            <w:r w:rsidR="00120BF0" w:rsidRPr="00B24118">
              <w:rPr>
                <w:rStyle w:val="a6"/>
                <w:noProof/>
              </w:rPr>
              <w:t>1 Постановка технического задания</w:t>
            </w:r>
            <w:r w:rsidR="00120BF0" w:rsidRPr="00120BF0">
              <w:rPr>
                <w:noProof/>
                <w:webHidden/>
              </w:rPr>
              <w:tab/>
            </w:r>
            <w:r w:rsidR="00120BF0" w:rsidRPr="00B24118">
              <w:rPr>
                <w:noProof/>
                <w:webHidden/>
              </w:rPr>
              <w:fldChar w:fldCharType="begin"/>
            </w:r>
            <w:r w:rsidR="00120BF0" w:rsidRPr="00120BF0">
              <w:rPr>
                <w:noProof/>
                <w:webHidden/>
              </w:rPr>
              <w:instrText xml:space="preserve"> PAGEREF _Toc73524847 \h </w:instrText>
            </w:r>
            <w:r w:rsidR="00120BF0" w:rsidRPr="00B24118">
              <w:rPr>
                <w:noProof/>
                <w:webHidden/>
              </w:rPr>
            </w:r>
            <w:r w:rsidR="00120BF0" w:rsidRPr="00B24118">
              <w:rPr>
                <w:noProof/>
                <w:webHidden/>
              </w:rPr>
              <w:fldChar w:fldCharType="separate"/>
            </w:r>
            <w:r w:rsidR="00120BF0" w:rsidRPr="00120BF0">
              <w:rPr>
                <w:noProof/>
                <w:webHidden/>
              </w:rPr>
              <w:t>11</w:t>
            </w:r>
            <w:r w:rsidR="00120BF0" w:rsidRPr="00B24118">
              <w:rPr>
                <w:noProof/>
                <w:webHidden/>
              </w:rPr>
              <w:fldChar w:fldCharType="end"/>
            </w:r>
          </w:hyperlink>
        </w:p>
        <w:p w14:paraId="259A0B41" w14:textId="77777777" w:rsidR="00120BF0" w:rsidRPr="00120BF0" w:rsidRDefault="00CC25DF">
          <w:pPr>
            <w:pStyle w:val="11"/>
            <w:rPr>
              <w:rFonts w:asciiTheme="minorHAnsi" w:eastAsiaTheme="minorEastAsia" w:hAnsiTheme="minorHAnsi" w:cstheme="minorBidi"/>
              <w:noProof/>
              <w:sz w:val="22"/>
              <w:szCs w:val="22"/>
            </w:rPr>
          </w:pPr>
          <w:hyperlink w:anchor="_Toc73524848" w:history="1">
            <w:r w:rsidR="00120BF0" w:rsidRPr="00B24118">
              <w:rPr>
                <w:rStyle w:val="a6"/>
                <w:noProof/>
              </w:rPr>
              <w:t>2 Анализ применяемых схемотехнических решений</w:t>
            </w:r>
            <w:r w:rsidR="00120BF0" w:rsidRPr="00120BF0">
              <w:rPr>
                <w:noProof/>
                <w:webHidden/>
              </w:rPr>
              <w:tab/>
            </w:r>
            <w:r w:rsidR="00120BF0" w:rsidRPr="00B24118">
              <w:rPr>
                <w:noProof/>
                <w:webHidden/>
              </w:rPr>
              <w:fldChar w:fldCharType="begin"/>
            </w:r>
            <w:r w:rsidR="00120BF0" w:rsidRPr="00120BF0">
              <w:rPr>
                <w:noProof/>
                <w:webHidden/>
              </w:rPr>
              <w:instrText xml:space="preserve"> PAGEREF _Toc73524848 \h </w:instrText>
            </w:r>
            <w:r w:rsidR="00120BF0" w:rsidRPr="00B24118">
              <w:rPr>
                <w:noProof/>
                <w:webHidden/>
              </w:rPr>
            </w:r>
            <w:r w:rsidR="00120BF0" w:rsidRPr="00B24118">
              <w:rPr>
                <w:noProof/>
                <w:webHidden/>
              </w:rPr>
              <w:fldChar w:fldCharType="separate"/>
            </w:r>
            <w:r w:rsidR="00120BF0" w:rsidRPr="00120BF0">
              <w:rPr>
                <w:noProof/>
                <w:webHidden/>
              </w:rPr>
              <w:t>12</w:t>
            </w:r>
            <w:r w:rsidR="00120BF0" w:rsidRPr="00B24118">
              <w:rPr>
                <w:noProof/>
                <w:webHidden/>
              </w:rPr>
              <w:fldChar w:fldCharType="end"/>
            </w:r>
          </w:hyperlink>
        </w:p>
        <w:p w14:paraId="21AE8D77" w14:textId="77777777" w:rsidR="00120BF0" w:rsidRPr="00120BF0" w:rsidRDefault="00CC25DF">
          <w:pPr>
            <w:pStyle w:val="11"/>
            <w:rPr>
              <w:rFonts w:asciiTheme="minorHAnsi" w:eastAsiaTheme="minorEastAsia" w:hAnsiTheme="minorHAnsi" w:cstheme="minorBidi"/>
              <w:noProof/>
              <w:sz w:val="22"/>
              <w:szCs w:val="22"/>
            </w:rPr>
          </w:pPr>
          <w:hyperlink w:anchor="_Toc73524849" w:history="1">
            <w:r w:rsidR="00120BF0" w:rsidRPr="00B24118">
              <w:rPr>
                <w:rStyle w:val="a6"/>
                <w:noProof/>
              </w:rPr>
              <w:t>3 Разработка структурной схемы модуля</w:t>
            </w:r>
            <w:r w:rsidR="00120BF0" w:rsidRPr="00120BF0">
              <w:rPr>
                <w:noProof/>
                <w:webHidden/>
              </w:rPr>
              <w:tab/>
            </w:r>
            <w:r w:rsidR="00120BF0" w:rsidRPr="00B24118">
              <w:rPr>
                <w:noProof/>
                <w:webHidden/>
              </w:rPr>
              <w:fldChar w:fldCharType="begin"/>
            </w:r>
            <w:r w:rsidR="00120BF0" w:rsidRPr="00120BF0">
              <w:rPr>
                <w:noProof/>
                <w:webHidden/>
              </w:rPr>
              <w:instrText xml:space="preserve"> PAGEREF _Toc73524849 \h </w:instrText>
            </w:r>
            <w:r w:rsidR="00120BF0" w:rsidRPr="00B24118">
              <w:rPr>
                <w:noProof/>
                <w:webHidden/>
              </w:rPr>
            </w:r>
            <w:r w:rsidR="00120BF0" w:rsidRPr="00B24118">
              <w:rPr>
                <w:noProof/>
                <w:webHidden/>
              </w:rPr>
              <w:fldChar w:fldCharType="separate"/>
            </w:r>
            <w:r w:rsidR="00120BF0" w:rsidRPr="00120BF0">
              <w:rPr>
                <w:noProof/>
                <w:webHidden/>
              </w:rPr>
              <w:t>18</w:t>
            </w:r>
            <w:r w:rsidR="00120BF0" w:rsidRPr="00B24118">
              <w:rPr>
                <w:noProof/>
                <w:webHidden/>
              </w:rPr>
              <w:fldChar w:fldCharType="end"/>
            </w:r>
          </w:hyperlink>
        </w:p>
        <w:p w14:paraId="4075C155" w14:textId="77777777" w:rsidR="00120BF0" w:rsidRPr="00120BF0" w:rsidRDefault="00CC25DF">
          <w:pPr>
            <w:pStyle w:val="11"/>
            <w:rPr>
              <w:rFonts w:asciiTheme="minorHAnsi" w:eastAsiaTheme="minorEastAsia" w:hAnsiTheme="minorHAnsi" w:cstheme="minorBidi"/>
              <w:noProof/>
              <w:sz w:val="22"/>
              <w:szCs w:val="22"/>
            </w:rPr>
          </w:pPr>
          <w:hyperlink w:anchor="_Toc73524850" w:history="1">
            <w:r w:rsidR="00120BF0" w:rsidRPr="00B24118">
              <w:rPr>
                <w:rStyle w:val="a6"/>
                <w:noProof/>
              </w:rPr>
              <w:t>4 Разработка принципиальной схемы</w:t>
            </w:r>
            <w:r w:rsidR="00120BF0" w:rsidRPr="00120BF0">
              <w:rPr>
                <w:noProof/>
                <w:webHidden/>
              </w:rPr>
              <w:tab/>
            </w:r>
            <w:r w:rsidR="00120BF0" w:rsidRPr="00B24118">
              <w:rPr>
                <w:noProof/>
                <w:webHidden/>
              </w:rPr>
              <w:fldChar w:fldCharType="begin"/>
            </w:r>
            <w:r w:rsidR="00120BF0" w:rsidRPr="00120BF0">
              <w:rPr>
                <w:noProof/>
                <w:webHidden/>
              </w:rPr>
              <w:instrText xml:space="preserve"> PAGEREF _Toc73524850 \h </w:instrText>
            </w:r>
            <w:r w:rsidR="00120BF0" w:rsidRPr="00B24118">
              <w:rPr>
                <w:noProof/>
                <w:webHidden/>
              </w:rPr>
            </w:r>
            <w:r w:rsidR="00120BF0" w:rsidRPr="00B24118">
              <w:rPr>
                <w:noProof/>
                <w:webHidden/>
              </w:rPr>
              <w:fldChar w:fldCharType="separate"/>
            </w:r>
            <w:r w:rsidR="00120BF0" w:rsidRPr="00120BF0">
              <w:rPr>
                <w:noProof/>
                <w:webHidden/>
              </w:rPr>
              <w:t>20</w:t>
            </w:r>
            <w:r w:rsidR="00120BF0" w:rsidRPr="00B24118">
              <w:rPr>
                <w:noProof/>
                <w:webHidden/>
              </w:rPr>
              <w:fldChar w:fldCharType="end"/>
            </w:r>
          </w:hyperlink>
        </w:p>
        <w:p w14:paraId="0086AF14" w14:textId="77777777" w:rsidR="00120BF0" w:rsidRPr="00120BF0" w:rsidRDefault="00CC25DF">
          <w:pPr>
            <w:pStyle w:val="11"/>
            <w:rPr>
              <w:rFonts w:asciiTheme="minorHAnsi" w:eastAsiaTheme="minorEastAsia" w:hAnsiTheme="minorHAnsi" w:cstheme="minorBidi"/>
              <w:noProof/>
              <w:sz w:val="22"/>
              <w:szCs w:val="22"/>
            </w:rPr>
          </w:pPr>
          <w:hyperlink w:anchor="_Toc73524851" w:history="1">
            <w:r w:rsidR="00120BF0" w:rsidRPr="00B24118">
              <w:rPr>
                <w:rStyle w:val="a6"/>
                <w:noProof/>
              </w:rPr>
              <w:t>5 Разработка печатной платы модуля</w:t>
            </w:r>
            <w:r w:rsidR="00120BF0" w:rsidRPr="00120BF0">
              <w:rPr>
                <w:noProof/>
                <w:webHidden/>
              </w:rPr>
              <w:tab/>
            </w:r>
            <w:r w:rsidR="00120BF0" w:rsidRPr="00B24118">
              <w:rPr>
                <w:noProof/>
                <w:webHidden/>
              </w:rPr>
              <w:fldChar w:fldCharType="begin"/>
            </w:r>
            <w:r w:rsidR="00120BF0" w:rsidRPr="00120BF0">
              <w:rPr>
                <w:noProof/>
                <w:webHidden/>
              </w:rPr>
              <w:instrText xml:space="preserve"> PAGEREF _Toc73524851 \h </w:instrText>
            </w:r>
            <w:r w:rsidR="00120BF0" w:rsidRPr="00B24118">
              <w:rPr>
                <w:noProof/>
                <w:webHidden/>
              </w:rPr>
            </w:r>
            <w:r w:rsidR="00120BF0" w:rsidRPr="00B24118">
              <w:rPr>
                <w:noProof/>
                <w:webHidden/>
              </w:rPr>
              <w:fldChar w:fldCharType="separate"/>
            </w:r>
            <w:r w:rsidR="00120BF0" w:rsidRPr="00120BF0">
              <w:rPr>
                <w:noProof/>
                <w:webHidden/>
              </w:rPr>
              <w:t>36</w:t>
            </w:r>
            <w:r w:rsidR="00120BF0" w:rsidRPr="00B24118">
              <w:rPr>
                <w:noProof/>
                <w:webHidden/>
              </w:rPr>
              <w:fldChar w:fldCharType="end"/>
            </w:r>
          </w:hyperlink>
        </w:p>
        <w:p w14:paraId="49F73389" w14:textId="77777777" w:rsidR="00120BF0" w:rsidRPr="00120BF0" w:rsidRDefault="00CC25DF">
          <w:pPr>
            <w:pStyle w:val="11"/>
            <w:rPr>
              <w:rFonts w:asciiTheme="minorHAnsi" w:eastAsiaTheme="minorEastAsia" w:hAnsiTheme="minorHAnsi" w:cstheme="minorBidi"/>
              <w:noProof/>
              <w:sz w:val="22"/>
              <w:szCs w:val="22"/>
            </w:rPr>
          </w:pPr>
          <w:hyperlink w:anchor="_Toc73524852" w:history="1">
            <w:r w:rsidR="00120BF0" w:rsidRPr="00B24118">
              <w:rPr>
                <w:rStyle w:val="a6"/>
                <w:noProof/>
              </w:rPr>
              <w:t>6 Реализация и испытания системы</w:t>
            </w:r>
            <w:r w:rsidR="00120BF0" w:rsidRPr="00120BF0">
              <w:rPr>
                <w:noProof/>
                <w:webHidden/>
              </w:rPr>
              <w:tab/>
            </w:r>
            <w:r w:rsidR="00120BF0" w:rsidRPr="00B24118">
              <w:rPr>
                <w:noProof/>
                <w:webHidden/>
              </w:rPr>
              <w:fldChar w:fldCharType="begin"/>
            </w:r>
            <w:r w:rsidR="00120BF0" w:rsidRPr="00120BF0">
              <w:rPr>
                <w:noProof/>
                <w:webHidden/>
              </w:rPr>
              <w:instrText xml:space="preserve"> PAGEREF _Toc73524852 \h </w:instrText>
            </w:r>
            <w:r w:rsidR="00120BF0" w:rsidRPr="00B24118">
              <w:rPr>
                <w:noProof/>
                <w:webHidden/>
              </w:rPr>
            </w:r>
            <w:r w:rsidR="00120BF0" w:rsidRPr="00B24118">
              <w:rPr>
                <w:noProof/>
                <w:webHidden/>
              </w:rPr>
              <w:fldChar w:fldCharType="separate"/>
            </w:r>
            <w:r w:rsidR="00120BF0" w:rsidRPr="00120BF0">
              <w:rPr>
                <w:noProof/>
                <w:webHidden/>
              </w:rPr>
              <w:t>45</w:t>
            </w:r>
            <w:r w:rsidR="00120BF0" w:rsidRPr="00B24118">
              <w:rPr>
                <w:noProof/>
                <w:webHidden/>
              </w:rPr>
              <w:fldChar w:fldCharType="end"/>
            </w:r>
          </w:hyperlink>
        </w:p>
        <w:p w14:paraId="2B80DB20" w14:textId="77777777" w:rsidR="00120BF0" w:rsidRPr="00120BF0" w:rsidRDefault="00CC25DF">
          <w:pPr>
            <w:pStyle w:val="11"/>
            <w:rPr>
              <w:rFonts w:asciiTheme="minorHAnsi" w:eastAsiaTheme="minorEastAsia" w:hAnsiTheme="minorHAnsi" w:cstheme="minorBidi"/>
              <w:noProof/>
              <w:sz w:val="22"/>
              <w:szCs w:val="22"/>
            </w:rPr>
          </w:pPr>
          <w:hyperlink w:anchor="_Toc73524853" w:history="1">
            <w:r w:rsidR="00120BF0" w:rsidRPr="00B24118">
              <w:rPr>
                <w:rStyle w:val="a6"/>
                <w:noProof/>
              </w:rPr>
              <w:t>ЗАКЛЮЧЕНИЕ</w:t>
            </w:r>
            <w:r w:rsidR="00120BF0" w:rsidRPr="00120BF0">
              <w:rPr>
                <w:noProof/>
                <w:webHidden/>
              </w:rPr>
              <w:tab/>
            </w:r>
            <w:r w:rsidR="00120BF0" w:rsidRPr="00B24118">
              <w:rPr>
                <w:noProof/>
                <w:webHidden/>
              </w:rPr>
              <w:fldChar w:fldCharType="begin"/>
            </w:r>
            <w:r w:rsidR="00120BF0" w:rsidRPr="00120BF0">
              <w:rPr>
                <w:noProof/>
                <w:webHidden/>
              </w:rPr>
              <w:instrText xml:space="preserve"> PAGEREF _Toc73524853 \h </w:instrText>
            </w:r>
            <w:r w:rsidR="00120BF0" w:rsidRPr="00B24118">
              <w:rPr>
                <w:noProof/>
                <w:webHidden/>
              </w:rPr>
            </w:r>
            <w:r w:rsidR="00120BF0" w:rsidRPr="00B24118">
              <w:rPr>
                <w:noProof/>
                <w:webHidden/>
              </w:rPr>
              <w:fldChar w:fldCharType="separate"/>
            </w:r>
            <w:r w:rsidR="00120BF0" w:rsidRPr="00120BF0">
              <w:rPr>
                <w:noProof/>
                <w:webHidden/>
              </w:rPr>
              <w:t>48</w:t>
            </w:r>
            <w:r w:rsidR="00120BF0" w:rsidRPr="00B24118">
              <w:rPr>
                <w:noProof/>
                <w:webHidden/>
              </w:rPr>
              <w:fldChar w:fldCharType="end"/>
            </w:r>
          </w:hyperlink>
        </w:p>
        <w:p w14:paraId="09631D17" w14:textId="77777777" w:rsidR="00120BF0" w:rsidRPr="00120BF0" w:rsidRDefault="00CC25DF">
          <w:pPr>
            <w:pStyle w:val="11"/>
            <w:rPr>
              <w:rFonts w:asciiTheme="minorHAnsi" w:eastAsiaTheme="minorEastAsia" w:hAnsiTheme="minorHAnsi" w:cstheme="minorBidi"/>
              <w:noProof/>
              <w:sz w:val="22"/>
              <w:szCs w:val="22"/>
            </w:rPr>
          </w:pPr>
          <w:hyperlink w:anchor="_Toc73524854" w:history="1">
            <w:r w:rsidR="00120BF0" w:rsidRPr="00B24118">
              <w:rPr>
                <w:rStyle w:val="a6"/>
                <w:noProof/>
              </w:rPr>
              <w:t>СПИСОК ИСПОЛЬЗОВАННЫХ ИСТОЧНИКОВ</w:t>
            </w:r>
            <w:r w:rsidR="00120BF0" w:rsidRPr="00120BF0">
              <w:rPr>
                <w:noProof/>
                <w:webHidden/>
              </w:rPr>
              <w:tab/>
            </w:r>
            <w:r w:rsidR="00120BF0" w:rsidRPr="00B24118">
              <w:rPr>
                <w:noProof/>
                <w:webHidden/>
              </w:rPr>
              <w:fldChar w:fldCharType="begin"/>
            </w:r>
            <w:r w:rsidR="00120BF0" w:rsidRPr="00120BF0">
              <w:rPr>
                <w:noProof/>
                <w:webHidden/>
              </w:rPr>
              <w:instrText xml:space="preserve"> PAGEREF _Toc73524854 \h </w:instrText>
            </w:r>
            <w:r w:rsidR="00120BF0" w:rsidRPr="00B24118">
              <w:rPr>
                <w:noProof/>
                <w:webHidden/>
              </w:rPr>
            </w:r>
            <w:r w:rsidR="00120BF0" w:rsidRPr="00B24118">
              <w:rPr>
                <w:noProof/>
                <w:webHidden/>
              </w:rPr>
              <w:fldChar w:fldCharType="separate"/>
            </w:r>
            <w:r w:rsidR="00120BF0" w:rsidRPr="00120BF0">
              <w:rPr>
                <w:noProof/>
                <w:webHidden/>
              </w:rPr>
              <w:t>49</w:t>
            </w:r>
            <w:r w:rsidR="00120BF0" w:rsidRPr="00B24118">
              <w:rPr>
                <w:noProof/>
                <w:webHidden/>
              </w:rPr>
              <w:fldChar w:fldCharType="end"/>
            </w:r>
          </w:hyperlink>
        </w:p>
        <w:p w14:paraId="3A5FB341" w14:textId="77777777" w:rsidR="00120BF0" w:rsidRPr="00120BF0" w:rsidRDefault="00CC25DF">
          <w:pPr>
            <w:pStyle w:val="11"/>
            <w:rPr>
              <w:rFonts w:asciiTheme="minorHAnsi" w:eastAsiaTheme="minorEastAsia" w:hAnsiTheme="minorHAnsi" w:cstheme="minorBidi"/>
              <w:noProof/>
              <w:sz w:val="22"/>
              <w:szCs w:val="22"/>
            </w:rPr>
          </w:pPr>
          <w:hyperlink w:anchor="_Toc73524855" w:history="1">
            <w:r w:rsidR="00120BF0" w:rsidRPr="00B24118">
              <w:rPr>
                <w:rStyle w:val="a6"/>
                <w:noProof/>
              </w:rPr>
              <w:t>ПРИЛОЖЕНИЕ А</w:t>
            </w:r>
            <w:r w:rsidR="00120BF0" w:rsidRPr="00120BF0">
              <w:rPr>
                <w:noProof/>
                <w:webHidden/>
              </w:rPr>
              <w:tab/>
            </w:r>
            <w:r w:rsidR="00120BF0" w:rsidRPr="00B24118">
              <w:rPr>
                <w:noProof/>
                <w:webHidden/>
              </w:rPr>
              <w:fldChar w:fldCharType="begin"/>
            </w:r>
            <w:r w:rsidR="00120BF0" w:rsidRPr="00120BF0">
              <w:rPr>
                <w:noProof/>
                <w:webHidden/>
              </w:rPr>
              <w:instrText xml:space="preserve"> PAGEREF _Toc73524855 \h </w:instrText>
            </w:r>
            <w:r w:rsidR="00120BF0" w:rsidRPr="00B24118">
              <w:rPr>
                <w:noProof/>
                <w:webHidden/>
              </w:rPr>
            </w:r>
            <w:r w:rsidR="00120BF0" w:rsidRPr="00B24118">
              <w:rPr>
                <w:noProof/>
                <w:webHidden/>
              </w:rPr>
              <w:fldChar w:fldCharType="separate"/>
            </w:r>
            <w:r w:rsidR="00120BF0" w:rsidRPr="00120BF0">
              <w:rPr>
                <w:noProof/>
                <w:webHidden/>
              </w:rPr>
              <w:t>52</w:t>
            </w:r>
            <w:r w:rsidR="00120BF0" w:rsidRPr="00B24118">
              <w:rPr>
                <w:noProof/>
                <w:webHidden/>
              </w:rPr>
              <w:fldChar w:fldCharType="end"/>
            </w:r>
          </w:hyperlink>
        </w:p>
        <w:p w14:paraId="47C23D70" w14:textId="231FE642" w:rsidR="00CD01A9" w:rsidRPr="00C90728" w:rsidRDefault="00CD01A9">
          <w:r w:rsidRPr="00720959">
            <w:rPr>
              <w:bCs/>
            </w:rPr>
            <w:fldChar w:fldCharType="end"/>
          </w:r>
        </w:p>
      </w:sdtContent>
    </w:sdt>
    <w:p w14:paraId="01BBD186" w14:textId="7D98C687" w:rsidR="00B23EA0" w:rsidRDefault="00B23EA0">
      <w:pPr>
        <w:spacing w:before="0" w:after="200" w:line="276" w:lineRule="auto"/>
        <w:ind w:firstLine="0"/>
      </w:pPr>
      <w:r>
        <w:br w:type="page"/>
      </w:r>
      <w:r w:rsidR="00CC25DF">
        <w:lastRenderedPageBreak/>
        <w:t xml:space="preserve"> </w:t>
      </w:r>
    </w:p>
    <w:p w14:paraId="1D61C15F" w14:textId="084B3773" w:rsidR="00B23EA0" w:rsidRPr="00040077" w:rsidRDefault="00FF64B7" w:rsidP="00A475CE">
      <w:pPr>
        <w:pStyle w:val="1"/>
        <w:rPr>
          <w:b/>
        </w:rPr>
      </w:pPr>
      <w:bookmarkStart w:id="0" w:name="_Toc73524846"/>
      <w:r w:rsidRPr="00A475CE">
        <w:rPr>
          <w:b/>
          <w:caps/>
        </w:rPr>
        <w:t>Введение</w:t>
      </w:r>
      <w:bookmarkEnd w:id="0"/>
    </w:p>
    <w:p w14:paraId="707E7FAF" w14:textId="29EB7541" w:rsidR="004B3E66" w:rsidRPr="00AC7C5A" w:rsidRDefault="004B3E66" w:rsidP="00AC7C5A">
      <w:pPr>
        <w:pStyle w:val="12"/>
      </w:pPr>
      <w:r w:rsidRPr="00AC7C5A">
        <w:t xml:space="preserve">Бесколлекторный двигатель постоянного тока – это электродвигатель, </w:t>
      </w:r>
      <w:r w:rsidR="00C90728">
        <w:t>в котором</w:t>
      </w:r>
      <w:r w:rsidR="00C90728" w:rsidRPr="00AC7C5A">
        <w:t xml:space="preserve"> </w:t>
      </w:r>
      <w:r w:rsidRPr="00AC7C5A">
        <w:t>напряжение питания обмотки якоря формируется силовым полупроводниковым коммутатором, управляемым сигналами датчиков положения ротора. Применяемая коммутационная схема работает подобно коллекторному узлу в двигателях постоянного тока, однако требует электронного аналога коллекторного узла [</w:t>
      </w:r>
      <w:r w:rsidR="00044F9D" w:rsidRPr="00AC7C5A">
        <w:t>1</w:t>
      </w:r>
      <w:r w:rsidRPr="00AC7C5A">
        <w:t xml:space="preserve">]. Одной из особенностей </w:t>
      </w:r>
      <w:r w:rsidR="009451FC" w:rsidRPr="00AC7C5A">
        <w:t xml:space="preserve">бесколлекторных двигателей постоянного тока </w:t>
      </w:r>
      <w:r w:rsidRPr="00AC7C5A">
        <w:t xml:space="preserve">является самосинхронизация с помощью </w:t>
      </w:r>
      <w:r w:rsidR="009451FC" w:rsidRPr="00AC7C5A">
        <w:t>датчиков положения ротора</w:t>
      </w:r>
      <w:r w:rsidRPr="00AC7C5A">
        <w:t xml:space="preserve">, ввиду чего частота вращения магнитного поля всегда пропорциональна частоте вращения ротора. Благодаря отсутствию коллекторного узла </w:t>
      </w:r>
      <w:r w:rsidR="009451FC" w:rsidRPr="00AC7C5A">
        <w:t xml:space="preserve">бесколлекторный двигатель постоянного тока </w:t>
      </w:r>
      <w:r w:rsidRPr="00AC7C5A">
        <w:t>имеет высокую</w:t>
      </w:r>
      <w:r w:rsidR="00EC388A" w:rsidRPr="00AC7C5A">
        <w:t xml:space="preserve"> надежность, большое отношение </w:t>
      </w:r>
      <w:r w:rsidRPr="00AC7C5A">
        <w:t>момент</w:t>
      </w:r>
      <w:r w:rsidR="00EC388A" w:rsidRPr="00AC7C5A">
        <w:t>а</w:t>
      </w:r>
      <w:r w:rsidRPr="00AC7C5A">
        <w:t xml:space="preserve"> </w:t>
      </w:r>
      <w:r w:rsidR="00EC388A" w:rsidRPr="00AC7C5A">
        <w:t>к</w:t>
      </w:r>
      <w:r w:rsidRPr="00AC7C5A">
        <w:t xml:space="preserve"> масс</w:t>
      </w:r>
      <w:r w:rsidR="00EC388A" w:rsidRPr="00AC7C5A">
        <w:t>е</w:t>
      </w:r>
      <w:r w:rsidRPr="00AC7C5A">
        <w:t xml:space="preserve"> [</w:t>
      </w:r>
      <w:r w:rsidR="002B5775" w:rsidRPr="00AC7C5A">
        <w:t>2]</w:t>
      </w:r>
      <w:r w:rsidR="00C90728">
        <w:t>.</w:t>
      </w:r>
    </w:p>
    <w:p w14:paraId="3FF55549" w14:textId="3C54A237" w:rsidR="004B3E66" w:rsidRPr="00AC7C5A" w:rsidRDefault="009451FC" w:rsidP="00AC7C5A">
      <w:pPr>
        <w:pStyle w:val="12"/>
      </w:pPr>
      <w:r w:rsidRPr="00AC7C5A">
        <w:t xml:space="preserve">Бесколлекторный двигатель постоянного тока </w:t>
      </w:r>
      <w:r w:rsidR="004B3E66" w:rsidRPr="00AC7C5A">
        <w:t>совмещает следующие преимущества коллекторного двигателя постоянного тока и синхронного двигателя с возбуждением от постоянных магнитов (см. таблицу 1, где сведены преимущества и недостатки коллекторного, синхронного и асинхронного двигателей [</w:t>
      </w:r>
      <w:r w:rsidR="002B5775" w:rsidRPr="00AC7C5A">
        <w:t>2</w:t>
      </w:r>
      <w:r w:rsidR="004B3E66" w:rsidRPr="00AC7C5A">
        <w:t>]):</w:t>
      </w:r>
    </w:p>
    <w:p w14:paraId="41D59CF9" w14:textId="56507392" w:rsidR="004B3E66" w:rsidRPr="00AC7C5A" w:rsidRDefault="00C90728" w:rsidP="00A475CE">
      <w:pPr>
        <w:pStyle w:val="12"/>
        <w:numPr>
          <w:ilvl w:val="0"/>
          <w:numId w:val="18"/>
        </w:numPr>
        <w:tabs>
          <w:tab w:val="left" w:pos="993"/>
        </w:tabs>
        <w:ind w:left="0" w:firstLine="709"/>
      </w:pPr>
      <w:r>
        <w:t>о</w:t>
      </w:r>
      <w:r w:rsidR="004B3E66" w:rsidRPr="00AC7C5A">
        <w:t>тсутствие скользящих электрических контактов, ввиду чего выше надежность и долговечность</w:t>
      </w:r>
      <w:r>
        <w:t>;</w:t>
      </w:r>
    </w:p>
    <w:p w14:paraId="3AF3D2ED" w14:textId="17F789B4" w:rsidR="004B3E66" w:rsidRPr="00AC7C5A" w:rsidRDefault="00C90728" w:rsidP="00A475CE">
      <w:pPr>
        <w:pStyle w:val="12"/>
        <w:numPr>
          <w:ilvl w:val="0"/>
          <w:numId w:val="18"/>
        </w:numPr>
        <w:tabs>
          <w:tab w:val="left" w:pos="993"/>
        </w:tabs>
        <w:ind w:left="0" w:firstLine="709"/>
      </w:pPr>
      <w:r>
        <w:t>г</w:t>
      </w:r>
      <w:r w:rsidR="004B3E66" w:rsidRPr="00AC7C5A">
        <w:t>ладкие механические и регулировочные характеристики, простота управления по моменту и скорости</w:t>
      </w:r>
      <w:r>
        <w:t>;</w:t>
      </w:r>
    </w:p>
    <w:p w14:paraId="36EF991A" w14:textId="256E1A03" w:rsidR="004B3E66" w:rsidRPr="00AC7C5A" w:rsidRDefault="00C90728" w:rsidP="00A475CE">
      <w:pPr>
        <w:pStyle w:val="12"/>
        <w:numPr>
          <w:ilvl w:val="0"/>
          <w:numId w:val="18"/>
        </w:numPr>
        <w:tabs>
          <w:tab w:val="left" w:pos="993"/>
        </w:tabs>
        <w:ind w:left="0" w:firstLine="709"/>
      </w:pPr>
      <w:r>
        <w:t>в</w:t>
      </w:r>
      <w:r w:rsidR="004B3E66" w:rsidRPr="00AC7C5A">
        <w:t>ысокая кратность пускового момента, малая механическая постоянная времени, при линеаризации механической характеристики и отсутствии нагрузки динамика по угловой скорости эквивалента инерционному звену первого порядка</w:t>
      </w:r>
      <w:r>
        <w:t>;</w:t>
      </w:r>
    </w:p>
    <w:p w14:paraId="20D14D78" w14:textId="76A77388" w:rsidR="004B3E66" w:rsidRPr="00AC7C5A" w:rsidRDefault="00C90728" w:rsidP="00A475CE">
      <w:pPr>
        <w:pStyle w:val="12"/>
        <w:numPr>
          <w:ilvl w:val="0"/>
          <w:numId w:val="18"/>
        </w:numPr>
        <w:tabs>
          <w:tab w:val="left" w:pos="993"/>
        </w:tabs>
        <w:ind w:left="0" w:firstLine="709"/>
      </w:pPr>
      <w:r>
        <w:lastRenderedPageBreak/>
        <w:t>б</w:t>
      </w:r>
      <w:r w:rsidR="004B3E66" w:rsidRPr="00AC7C5A">
        <w:t xml:space="preserve">олее высокие энергетические показатели относительно </w:t>
      </w:r>
      <w:r w:rsidR="009451FC" w:rsidRPr="00AC7C5A">
        <w:t xml:space="preserve">двигателей постоянного тока </w:t>
      </w:r>
      <w:r w:rsidR="004B3E66" w:rsidRPr="00AC7C5A">
        <w:t>благодаря применению современных постоянных магнитов</w:t>
      </w:r>
      <w:r>
        <w:t>;</w:t>
      </w:r>
    </w:p>
    <w:p w14:paraId="1895B1F6" w14:textId="012D38DF" w:rsidR="004B3E66" w:rsidRPr="00AC7C5A" w:rsidRDefault="00C90728" w:rsidP="00A475CE">
      <w:pPr>
        <w:pStyle w:val="12"/>
        <w:numPr>
          <w:ilvl w:val="0"/>
          <w:numId w:val="18"/>
        </w:numPr>
        <w:tabs>
          <w:tab w:val="left" w:pos="993"/>
        </w:tabs>
        <w:ind w:left="0" w:firstLine="709"/>
      </w:pPr>
      <w:r>
        <w:t>у</w:t>
      </w:r>
      <w:r w:rsidR="004B3E66" w:rsidRPr="00AC7C5A">
        <w:t>лучшенные условия теплоотвода</w:t>
      </w:r>
      <w:r>
        <w:t>;</w:t>
      </w:r>
    </w:p>
    <w:p w14:paraId="41D8FB24" w14:textId="3EEB71EB" w:rsidR="004B3E66" w:rsidRPr="00AC7C5A" w:rsidRDefault="00C90728" w:rsidP="00A475CE">
      <w:pPr>
        <w:pStyle w:val="12"/>
        <w:numPr>
          <w:ilvl w:val="0"/>
          <w:numId w:val="18"/>
        </w:numPr>
        <w:tabs>
          <w:tab w:val="left" w:pos="993"/>
        </w:tabs>
        <w:ind w:left="0" w:firstLine="709"/>
      </w:pPr>
      <w:r>
        <w:t>в</w:t>
      </w:r>
      <w:r w:rsidR="004B3E66" w:rsidRPr="00AC7C5A">
        <w:t>ысокие удельные показатели по развиваемому длительному моменту на единицу массы двигателя.</w:t>
      </w:r>
    </w:p>
    <w:p w14:paraId="3C276693" w14:textId="77777777" w:rsidR="004B3E66" w:rsidRDefault="004B3E66" w:rsidP="004B3E66">
      <w:pPr>
        <w:pStyle w:val="12"/>
        <w:ind w:firstLine="0"/>
      </w:pPr>
      <w:r>
        <w:t>Таблица 1 – Преимущества и недостатки некоторых типов электродвигателей</w:t>
      </w:r>
    </w:p>
    <w:tbl>
      <w:tblPr>
        <w:tblStyle w:val="af3"/>
        <w:tblW w:w="0" w:type="auto"/>
        <w:tblLook w:val="04A0" w:firstRow="1" w:lastRow="0" w:firstColumn="1" w:lastColumn="0" w:noHBand="0" w:noVBand="1"/>
      </w:tblPr>
      <w:tblGrid>
        <w:gridCol w:w="3115"/>
        <w:gridCol w:w="3115"/>
        <w:gridCol w:w="3115"/>
      </w:tblGrid>
      <w:tr w:rsidR="004B3E66" w:rsidRPr="00063EDA" w14:paraId="4B0C2664" w14:textId="77777777" w:rsidTr="001326EB">
        <w:tc>
          <w:tcPr>
            <w:tcW w:w="3115" w:type="dxa"/>
          </w:tcPr>
          <w:p w14:paraId="4E96EEB7" w14:textId="77777777" w:rsidR="004B3E66" w:rsidRPr="00063EDA" w:rsidRDefault="004B3E66" w:rsidP="001326EB">
            <w:pPr>
              <w:pStyle w:val="12"/>
              <w:spacing w:line="240" w:lineRule="auto"/>
              <w:ind w:firstLine="0"/>
              <w:jc w:val="center"/>
              <w:rPr>
                <w:sz w:val="24"/>
              </w:rPr>
            </w:pPr>
            <w:r w:rsidRPr="00063EDA">
              <w:rPr>
                <w:sz w:val="24"/>
              </w:rPr>
              <w:t>Тип двигателя</w:t>
            </w:r>
          </w:p>
        </w:tc>
        <w:tc>
          <w:tcPr>
            <w:tcW w:w="3115" w:type="dxa"/>
          </w:tcPr>
          <w:p w14:paraId="0F50D01B" w14:textId="77777777" w:rsidR="004B3E66" w:rsidRPr="00063EDA" w:rsidRDefault="004B3E66" w:rsidP="001326EB">
            <w:pPr>
              <w:pStyle w:val="12"/>
              <w:spacing w:line="240" w:lineRule="auto"/>
              <w:ind w:firstLine="0"/>
              <w:jc w:val="center"/>
              <w:rPr>
                <w:sz w:val="24"/>
              </w:rPr>
            </w:pPr>
            <w:r w:rsidRPr="00063EDA">
              <w:rPr>
                <w:sz w:val="24"/>
              </w:rPr>
              <w:t>Преимущества</w:t>
            </w:r>
          </w:p>
        </w:tc>
        <w:tc>
          <w:tcPr>
            <w:tcW w:w="3115" w:type="dxa"/>
          </w:tcPr>
          <w:p w14:paraId="2A4C4552" w14:textId="77777777" w:rsidR="004B3E66" w:rsidRPr="00063EDA" w:rsidRDefault="004B3E66" w:rsidP="001326EB">
            <w:pPr>
              <w:pStyle w:val="12"/>
              <w:spacing w:line="240" w:lineRule="auto"/>
              <w:ind w:firstLine="0"/>
              <w:jc w:val="center"/>
              <w:rPr>
                <w:sz w:val="24"/>
              </w:rPr>
            </w:pPr>
            <w:r w:rsidRPr="00063EDA">
              <w:rPr>
                <w:sz w:val="24"/>
              </w:rPr>
              <w:t>Недостатки</w:t>
            </w:r>
          </w:p>
        </w:tc>
      </w:tr>
      <w:tr w:rsidR="004B3E66" w:rsidRPr="00063EDA" w14:paraId="09DCDCF7" w14:textId="77777777" w:rsidTr="001326EB">
        <w:tc>
          <w:tcPr>
            <w:tcW w:w="3115" w:type="dxa"/>
          </w:tcPr>
          <w:p w14:paraId="2C29AEBC" w14:textId="77777777" w:rsidR="004B3E66" w:rsidRPr="00063EDA" w:rsidRDefault="004B3E66" w:rsidP="001326EB">
            <w:pPr>
              <w:pStyle w:val="12"/>
              <w:spacing w:line="240" w:lineRule="auto"/>
              <w:ind w:firstLine="0"/>
              <w:rPr>
                <w:sz w:val="24"/>
              </w:rPr>
            </w:pPr>
            <w:r w:rsidRPr="00063EDA">
              <w:rPr>
                <w:sz w:val="24"/>
              </w:rPr>
              <w:t>Коллекторный двигатель</w:t>
            </w:r>
            <w:r>
              <w:rPr>
                <w:sz w:val="24"/>
              </w:rPr>
              <w:t xml:space="preserve"> постоянного тока с постоянными магнитами</w:t>
            </w:r>
          </w:p>
        </w:tc>
        <w:tc>
          <w:tcPr>
            <w:tcW w:w="3115" w:type="dxa"/>
          </w:tcPr>
          <w:p w14:paraId="5621250F" w14:textId="77777777" w:rsidR="004B3E66" w:rsidRDefault="004B3E66" w:rsidP="001326EB">
            <w:pPr>
              <w:pStyle w:val="12"/>
              <w:spacing w:line="240" w:lineRule="auto"/>
              <w:ind w:firstLine="0"/>
              <w:jc w:val="left"/>
              <w:rPr>
                <w:sz w:val="24"/>
              </w:rPr>
            </w:pPr>
            <w:r>
              <w:rPr>
                <w:sz w:val="24"/>
              </w:rPr>
              <w:t>Хорошая управляемость.</w:t>
            </w:r>
          </w:p>
          <w:p w14:paraId="50978438" w14:textId="77777777" w:rsidR="004B3E66" w:rsidRDefault="004B3E66" w:rsidP="001326EB">
            <w:pPr>
              <w:pStyle w:val="12"/>
              <w:spacing w:line="240" w:lineRule="auto"/>
              <w:ind w:firstLine="0"/>
              <w:jc w:val="left"/>
              <w:rPr>
                <w:sz w:val="24"/>
              </w:rPr>
            </w:pPr>
            <w:r>
              <w:rPr>
                <w:sz w:val="24"/>
              </w:rPr>
              <w:t>Линейность механической и регулировочной характеристики.</w:t>
            </w:r>
          </w:p>
          <w:p w14:paraId="5FB83507" w14:textId="77777777" w:rsidR="004B3E66" w:rsidRDefault="004B3E66" w:rsidP="001326EB">
            <w:pPr>
              <w:pStyle w:val="12"/>
              <w:spacing w:line="240" w:lineRule="auto"/>
              <w:ind w:firstLine="0"/>
              <w:jc w:val="left"/>
              <w:rPr>
                <w:sz w:val="24"/>
              </w:rPr>
            </w:pPr>
            <w:r>
              <w:rPr>
                <w:sz w:val="24"/>
              </w:rPr>
              <w:t>Большая кратность пускового момента.</w:t>
            </w:r>
          </w:p>
          <w:p w14:paraId="38D741D5" w14:textId="77777777" w:rsidR="004B3E66" w:rsidRPr="00063EDA" w:rsidRDefault="004B3E66" w:rsidP="001326EB">
            <w:pPr>
              <w:pStyle w:val="12"/>
              <w:spacing w:line="240" w:lineRule="auto"/>
              <w:ind w:firstLine="0"/>
              <w:jc w:val="left"/>
              <w:rPr>
                <w:sz w:val="24"/>
              </w:rPr>
            </w:pPr>
            <w:r>
              <w:rPr>
                <w:sz w:val="24"/>
              </w:rPr>
              <w:t>Отсутствие потерь на возбуждение.</w:t>
            </w:r>
          </w:p>
        </w:tc>
        <w:tc>
          <w:tcPr>
            <w:tcW w:w="3115" w:type="dxa"/>
          </w:tcPr>
          <w:p w14:paraId="35055E9F" w14:textId="77777777" w:rsidR="004B3E66" w:rsidRDefault="004B3E66" w:rsidP="001326EB">
            <w:pPr>
              <w:pStyle w:val="12"/>
              <w:spacing w:line="240" w:lineRule="auto"/>
              <w:ind w:firstLine="0"/>
              <w:rPr>
                <w:sz w:val="24"/>
              </w:rPr>
            </w:pPr>
            <w:r>
              <w:rPr>
                <w:sz w:val="24"/>
              </w:rPr>
              <w:t>Наличие механического коллектора и щеток, снижающих надежность и долговечность.</w:t>
            </w:r>
          </w:p>
          <w:p w14:paraId="2A0BD63A" w14:textId="77777777" w:rsidR="004B3E66" w:rsidRDefault="004B3E66" w:rsidP="001326EB">
            <w:pPr>
              <w:pStyle w:val="12"/>
              <w:spacing w:line="240" w:lineRule="auto"/>
              <w:ind w:firstLine="0"/>
              <w:rPr>
                <w:sz w:val="24"/>
              </w:rPr>
            </w:pPr>
            <w:r>
              <w:rPr>
                <w:sz w:val="24"/>
              </w:rPr>
              <w:t>Невозможность работать в агрессивных и взрывоопасных средах без дополнительных устройств герметизации.</w:t>
            </w:r>
          </w:p>
          <w:p w14:paraId="23262818" w14:textId="77777777" w:rsidR="004B3E66" w:rsidRPr="00063EDA" w:rsidRDefault="004B3E66" w:rsidP="001326EB">
            <w:pPr>
              <w:pStyle w:val="12"/>
              <w:spacing w:line="240" w:lineRule="auto"/>
              <w:ind w:firstLine="0"/>
              <w:rPr>
                <w:sz w:val="24"/>
              </w:rPr>
            </w:pPr>
            <w:r>
              <w:rPr>
                <w:sz w:val="24"/>
              </w:rPr>
              <w:t>Затрудненный теплоотвод при естественном охлаждении.</w:t>
            </w:r>
          </w:p>
        </w:tc>
      </w:tr>
      <w:tr w:rsidR="004B3E66" w:rsidRPr="00063EDA" w14:paraId="5C3674E4" w14:textId="77777777" w:rsidTr="001326EB">
        <w:tc>
          <w:tcPr>
            <w:tcW w:w="3115" w:type="dxa"/>
          </w:tcPr>
          <w:p w14:paraId="7915A4B4" w14:textId="77777777" w:rsidR="004B3E66" w:rsidRPr="00063EDA" w:rsidRDefault="004B3E66" w:rsidP="001326EB">
            <w:pPr>
              <w:pStyle w:val="12"/>
              <w:spacing w:line="240" w:lineRule="auto"/>
              <w:ind w:firstLine="0"/>
              <w:rPr>
                <w:sz w:val="24"/>
              </w:rPr>
            </w:pPr>
            <w:r>
              <w:rPr>
                <w:sz w:val="24"/>
              </w:rPr>
              <w:t>Асинхронный двигатель с к.з. ротором</w:t>
            </w:r>
          </w:p>
        </w:tc>
        <w:tc>
          <w:tcPr>
            <w:tcW w:w="3115" w:type="dxa"/>
          </w:tcPr>
          <w:p w14:paraId="4E5C7757" w14:textId="77777777" w:rsidR="004B3E66" w:rsidRDefault="004B3E66" w:rsidP="001326EB">
            <w:pPr>
              <w:pStyle w:val="12"/>
              <w:spacing w:line="240" w:lineRule="auto"/>
              <w:ind w:firstLine="0"/>
              <w:rPr>
                <w:sz w:val="24"/>
              </w:rPr>
            </w:pPr>
            <w:r>
              <w:rPr>
                <w:sz w:val="24"/>
              </w:rPr>
              <w:t>Отсутствие скользящих контактов и высокая надежность.</w:t>
            </w:r>
          </w:p>
          <w:p w14:paraId="4C5B1873" w14:textId="77777777" w:rsidR="004B3E66" w:rsidRDefault="004B3E66" w:rsidP="001326EB">
            <w:pPr>
              <w:pStyle w:val="12"/>
              <w:spacing w:line="240" w:lineRule="auto"/>
              <w:ind w:firstLine="0"/>
              <w:rPr>
                <w:sz w:val="24"/>
              </w:rPr>
            </w:pPr>
            <w:r>
              <w:rPr>
                <w:sz w:val="24"/>
              </w:rPr>
              <w:t>Простота конструкции.</w:t>
            </w:r>
          </w:p>
          <w:p w14:paraId="5DC5D76E" w14:textId="77777777" w:rsidR="004B3E66" w:rsidRDefault="004B3E66" w:rsidP="001326EB">
            <w:pPr>
              <w:pStyle w:val="12"/>
              <w:spacing w:line="240" w:lineRule="auto"/>
              <w:ind w:firstLine="0"/>
              <w:rPr>
                <w:sz w:val="24"/>
              </w:rPr>
            </w:pPr>
            <w:r>
              <w:rPr>
                <w:sz w:val="24"/>
              </w:rPr>
              <w:t>Относительно невысокая стоимость.</w:t>
            </w:r>
          </w:p>
          <w:p w14:paraId="09E68722" w14:textId="77777777" w:rsidR="004B3E66" w:rsidRPr="00063EDA" w:rsidRDefault="004B3E66" w:rsidP="001326EB">
            <w:pPr>
              <w:pStyle w:val="12"/>
              <w:spacing w:line="240" w:lineRule="auto"/>
              <w:ind w:firstLine="0"/>
              <w:rPr>
                <w:sz w:val="24"/>
              </w:rPr>
            </w:pPr>
            <w:r>
              <w:rPr>
                <w:sz w:val="24"/>
              </w:rPr>
              <w:t>Удовлетворительные условия теплоотвода.</w:t>
            </w:r>
          </w:p>
        </w:tc>
        <w:tc>
          <w:tcPr>
            <w:tcW w:w="3115" w:type="dxa"/>
          </w:tcPr>
          <w:p w14:paraId="6BDAD39A" w14:textId="77777777" w:rsidR="004B3E66" w:rsidRDefault="004B3E66" w:rsidP="001326EB">
            <w:pPr>
              <w:pStyle w:val="12"/>
              <w:spacing w:line="240" w:lineRule="auto"/>
              <w:ind w:firstLine="0"/>
              <w:rPr>
                <w:sz w:val="24"/>
              </w:rPr>
            </w:pPr>
            <w:r>
              <w:rPr>
                <w:sz w:val="24"/>
              </w:rPr>
              <w:t>Низкая кратность пускового момента на естественной характеристике.</w:t>
            </w:r>
          </w:p>
          <w:p w14:paraId="44F4BA40" w14:textId="77777777" w:rsidR="004B3E66" w:rsidRDefault="004B3E66" w:rsidP="001326EB">
            <w:pPr>
              <w:pStyle w:val="12"/>
              <w:spacing w:line="240" w:lineRule="auto"/>
              <w:ind w:firstLine="0"/>
              <w:rPr>
                <w:sz w:val="24"/>
              </w:rPr>
            </w:pPr>
            <w:r>
              <w:rPr>
                <w:sz w:val="24"/>
              </w:rPr>
              <w:t>Сложная система управления скоростью, обеспечивающая хорошую динамику в сочетании с глубоким диапазоном регулирования.</w:t>
            </w:r>
          </w:p>
          <w:p w14:paraId="7B99F41A" w14:textId="77777777" w:rsidR="004B3E66" w:rsidRPr="00063EDA" w:rsidRDefault="004B3E66" w:rsidP="001326EB">
            <w:pPr>
              <w:pStyle w:val="12"/>
              <w:spacing w:line="240" w:lineRule="auto"/>
              <w:ind w:firstLine="0"/>
              <w:rPr>
                <w:sz w:val="24"/>
              </w:rPr>
            </w:pPr>
            <w:r>
              <w:rPr>
                <w:sz w:val="24"/>
              </w:rPr>
              <w:t>Дополнительные потери на создание потока.</w:t>
            </w:r>
          </w:p>
        </w:tc>
      </w:tr>
      <w:tr w:rsidR="004B3E66" w:rsidRPr="00063EDA" w14:paraId="1ECC19AC" w14:textId="77777777" w:rsidTr="001326EB">
        <w:tc>
          <w:tcPr>
            <w:tcW w:w="3115" w:type="dxa"/>
          </w:tcPr>
          <w:p w14:paraId="302F3AF3" w14:textId="77777777" w:rsidR="004B3E66" w:rsidRPr="00063EDA" w:rsidRDefault="004B3E66" w:rsidP="001326EB">
            <w:pPr>
              <w:pStyle w:val="12"/>
              <w:spacing w:line="240" w:lineRule="auto"/>
              <w:ind w:firstLine="0"/>
              <w:rPr>
                <w:sz w:val="24"/>
              </w:rPr>
            </w:pPr>
            <w:r>
              <w:rPr>
                <w:sz w:val="24"/>
              </w:rPr>
              <w:t>Синхронный двигатель с возбуждением от постоянных магнитов</w:t>
            </w:r>
          </w:p>
        </w:tc>
        <w:tc>
          <w:tcPr>
            <w:tcW w:w="3115" w:type="dxa"/>
          </w:tcPr>
          <w:p w14:paraId="1EF55A3D" w14:textId="77777777" w:rsidR="004B3E66" w:rsidRDefault="004B3E66" w:rsidP="001326EB">
            <w:pPr>
              <w:pStyle w:val="12"/>
              <w:spacing w:line="240" w:lineRule="auto"/>
              <w:ind w:firstLine="0"/>
              <w:rPr>
                <w:sz w:val="24"/>
              </w:rPr>
            </w:pPr>
            <w:r>
              <w:rPr>
                <w:sz w:val="24"/>
              </w:rPr>
              <w:t>Отсутствие скользящих контактов и высокая надежность.</w:t>
            </w:r>
          </w:p>
          <w:p w14:paraId="4593A775" w14:textId="77777777" w:rsidR="004B3E66" w:rsidRDefault="004B3E66" w:rsidP="001326EB">
            <w:pPr>
              <w:pStyle w:val="12"/>
              <w:spacing w:line="240" w:lineRule="auto"/>
              <w:ind w:firstLine="0"/>
              <w:rPr>
                <w:sz w:val="24"/>
              </w:rPr>
            </w:pPr>
            <w:r>
              <w:rPr>
                <w:sz w:val="24"/>
              </w:rPr>
              <w:t>Отсутствие потерь на возбуждение.</w:t>
            </w:r>
          </w:p>
          <w:p w14:paraId="4C8C106A" w14:textId="77777777" w:rsidR="004B3E66" w:rsidRPr="00063EDA" w:rsidRDefault="004B3E66" w:rsidP="001326EB">
            <w:pPr>
              <w:pStyle w:val="12"/>
              <w:spacing w:line="240" w:lineRule="auto"/>
              <w:ind w:firstLine="0"/>
              <w:rPr>
                <w:sz w:val="24"/>
              </w:rPr>
            </w:pPr>
            <w:r>
              <w:rPr>
                <w:sz w:val="24"/>
              </w:rPr>
              <w:t>Улучшенные условия теплоотвода.</w:t>
            </w:r>
          </w:p>
        </w:tc>
        <w:tc>
          <w:tcPr>
            <w:tcW w:w="3115" w:type="dxa"/>
          </w:tcPr>
          <w:p w14:paraId="345E9557" w14:textId="77777777" w:rsidR="004B3E66" w:rsidRDefault="004B3E66" w:rsidP="001326EB">
            <w:pPr>
              <w:pStyle w:val="12"/>
              <w:spacing w:line="240" w:lineRule="auto"/>
              <w:ind w:firstLine="0"/>
              <w:rPr>
                <w:sz w:val="24"/>
              </w:rPr>
            </w:pPr>
            <w:r>
              <w:rPr>
                <w:sz w:val="24"/>
              </w:rPr>
              <w:t>Невозможность прямого пуска.</w:t>
            </w:r>
          </w:p>
          <w:p w14:paraId="2B93F47D" w14:textId="77777777" w:rsidR="004B3E66" w:rsidRDefault="004B3E66" w:rsidP="001326EB">
            <w:pPr>
              <w:pStyle w:val="12"/>
              <w:spacing w:line="240" w:lineRule="auto"/>
              <w:ind w:firstLine="0"/>
              <w:rPr>
                <w:sz w:val="24"/>
              </w:rPr>
            </w:pPr>
            <w:r>
              <w:rPr>
                <w:sz w:val="24"/>
              </w:rPr>
              <w:t>Ограниченные возможности регулирования скорости без внесения конструктивных изменений.</w:t>
            </w:r>
          </w:p>
          <w:p w14:paraId="661716A1" w14:textId="77777777" w:rsidR="004B3E66" w:rsidRPr="00063EDA" w:rsidRDefault="004B3E66" w:rsidP="001326EB">
            <w:pPr>
              <w:pStyle w:val="12"/>
              <w:spacing w:line="240" w:lineRule="auto"/>
              <w:ind w:firstLine="0"/>
              <w:rPr>
                <w:sz w:val="24"/>
              </w:rPr>
            </w:pPr>
            <w:r>
              <w:rPr>
                <w:sz w:val="24"/>
              </w:rPr>
              <w:t>Повышенная стоимость по сравнению с асинхронным двигателем.</w:t>
            </w:r>
          </w:p>
        </w:tc>
      </w:tr>
    </w:tbl>
    <w:p w14:paraId="00A858D3" w14:textId="77777777" w:rsidR="00C90728" w:rsidRDefault="00C90728" w:rsidP="00AC7C5A">
      <w:pPr>
        <w:pStyle w:val="12"/>
      </w:pPr>
    </w:p>
    <w:p w14:paraId="1701A6A4" w14:textId="33FB396C" w:rsidR="004B3E66" w:rsidRPr="00AC7C5A" w:rsidRDefault="004B3E66" w:rsidP="00AC7C5A">
      <w:pPr>
        <w:pStyle w:val="12"/>
      </w:pPr>
      <w:r w:rsidRPr="00AC7C5A">
        <w:lastRenderedPageBreak/>
        <w:t xml:space="preserve">Также достоинствами </w:t>
      </w:r>
      <w:r w:rsidR="00AD6207">
        <w:t>бесколлекторного двигателя постоянного тока</w:t>
      </w:r>
      <w:r w:rsidRPr="00AC7C5A">
        <w:t xml:space="preserve"> является следующее [</w:t>
      </w:r>
      <w:r w:rsidR="002B5775" w:rsidRPr="00AC7C5A">
        <w:t>3</w:t>
      </w:r>
      <w:r w:rsidRPr="00AC7C5A">
        <w:t>]:</w:t>
      </w:r>
    </w:p>
    <w:p w14:paraId="35629C2C" w14:textId="77777777" w:rsidR="004B3E66" w:rsidRPr="00AC7C5A" w:rsidRDefault="004B3E66" w:rsidP="00AC7C5A">
      <w:pPr>
        <w:pStyle w:val="12"/>
      </w:pPr>
      <w:r w:rsidRPr="00AC7C5A">
        <w:t>- верхняя граница диапазона частоты вращения может быть выше из-за отсутствия щеточно-коллекторного узла;</w:t>
      </w:r>
    </w:p>
    <w:p w14:paraId="230E1F79" w14:textId="77777777" w:rsidR="004B3E66" w:rsidRPr="00AC7C5A" w:rsidRDefault="004B3E66" w:rsidP="00AC7C5A">
      <w:pPr>
        <w:pStyle w:val="12"/>
      </w:pPr>
      <w:r w:rsidRPr="00AC7C5A">
        <w:t>- двигатель способен работать в агрессивных средах;</w:t>
      </w:r>
    </w:p>
    <w:p w14:paraId="6FDA367A" w14:textId="77777777" w:rsidR="004B3E66" w:rsidRPr="00AC7C5A" w:rsidRDefault="004B3E66" w:rsidP="00AC7C5A">
      <w:pPr>
        <w:pStyle w:val="12"/>
      </w:pPr>
      <w:r w:rsidRPr="00AC7C5A">
        <w:t>- диапазон мощностей составляет от долей ватта до десятков мегаватт, а скорости – от единиц до 150 000 об/мин;</w:t>
      </w:r>
    </w:p>
    <w:p w14:paraId="2168D823" w14:textId="697E12F8" w:rsidR="004B3E66" w:rsidRPr="00AC7C5A" w:rsidRDefault="004B3E66" w:rsidP="00AC7C5A">
      <w:pPr>
        <w:pStyle w:val="12"/>
      </w:pPr>
      <w:r w:rsidRPr="00AC7C5A">
        <w:t xml:space="preserve">Область применения </w:t>
      </w:r>
      <w:r w:rsidR="00AD6207">
        <w:t>бесколлекторного двигателя</w:t>
      </w:r>
      <w:r w:rsidRPr="00AC7C5A">
        <w:t xml:space="preserve"> широка, в частности</w:t>
      </w:r>
      <w:r w:rsidR="00C90728">
        <w:t> </w:t>
      </w:r>
      <w:r w:rsidRPr="00AC7C5A">
        <w:t xml:space="preserve">– их используют для создания систем электроприводов в устройствах автоматики, транспортных средствах, робототехнике, в промышленном оборудовании. </w:t>
      </w:r>
    </w:p>
    <w:p w14:paraId="4E388D42" w14:textId="579AB5C6" w:rsidR="004B3E66" w:rsidRPr="00AC7C5A" w:rsidRDefault="004B3E66" w:rsidP="00AC7C5A">
      <w:pPr>
        <w:pStyle w:val="12"/>
      </w:pPr>
      <w:r w:rsidRPr="00AC7C5A">
        <w:t xml:space="preserve">Относительно синхронных электроприводов, которые питаются от независимо управляемого преобразователя частоты, </w:t>
      </w:r>
      <w:r w:rsidR="00AD6207">
        <w:t>бесколлекторного двигателя</w:t>
      </w:r>
      <w:r w:rsidRPr="00AC7C5A">
        <w:t xml:space="preserve"> имеют следующие преимущества [</w:t>
      </w:r>
      <w:r w:rsidR="002B5775" w:rsidRPr="00AC7C5A">
        <w:t>3</w:t>
      </w:r>
      <w:r w:rsidRPr="00AC7C5A">
        <w:t>]:</w:t>
      </w:r>
    </w:p>
    <w:p w14:paraId="6A8FEEF2" w14:textId="77777777" w:rsidR="004B3E66" w:rsidRPr="00AC7C5A" w:rsidRDefault="004B3E66" w:rsidP="00AC7C5A">
      <w:pPr>
        <w:pStyle w:val="12"/>
      </w:pPr>
      <w:r w:rsidRPr="00AC7C5A">
        <w:t>- автокоммутация, благодаря которой снижаются качания машины вне зависимости от толчков нагрузки и частоты вращения.</w:t>
      </w:r>
    </w:p>
    <w:p w14:paraId="2ECEAF2E" w14:textId="77777777" w:rsidR="004B3E66" w:rsidRPr="00AC7C5A" w:rsidRDefault="004B3E66" w:rsidP="00AC7C5A">
      <w:pPr>
        <w:pStyle w:val="12"/>
      </w:pPr>
      <w:r w:rsidRPr="00AC7C5A">
        <w:t xml:space="preserve">- отсутствие выпадения двигателя из синхронизма; </w:t>
      </w:r>
    </w:p>
    <w:p w14:paraId="4A233574" w14:textId="77777777" w:rsidR="004B3E66" w:rsidRPr="00AC7C5A" w:rsidRDefault="004B3E66" w:rsidP="00AC7C5A">
      <w:pPr>
        <w:pStyle w:val="12"/>
      </w:pPr>
      <w:r w:rsidRPr="00AC7C5A">
        <w:t>- существует возможность получить повышенный момент при пуске;</w:t>
      </w:r>
    </w:p>
    <w:p w14:paraId="43C67064" w14:textId="77777777" w:rsidR="004B3E66" w:rsidRPr="00AC7C5A" w:rsidRDefault="004B3E66" w:rsidP="00AC7C5A">
      <w:pPr>
        <w:pStyle w:val="12"/>
      </w:pPr>
      <w:r w:rsidRPr="00AC7C5A">
        <w:t>- коммутация работает с cosφ = 1;</w:t>
      </w:r>
    </w:p>
    <w:p w14:paraId="2ED29095" w14:textId="77777777" w:rsidR="004B3E66" w:rsidRPr="00AC7C5A" w:rsidRDefault="004B3E66" w:rsidP="00AC7C5A">
      <w:pPr>
        <w:pStyle w:val="12"/>
      </w:pPr>
      <w:r w:rsidRPr="00AC7C5A">
        <w:t>- достаточно менять только выходное напряжение, подаваемое на обмотки, т.к. из-за свойства автокоммутации двигателя необходимое значение выходной частоты обеспечивается им же самим.</w:t>
      </w:r>
    </w:p>
    <w:p w14:paraId="5F017F51" w14:textId="76E48E4C" w:rsidR="004B3E66" w:rsidRPr="00AC7C5A" w:rsidRDefault="004B3E66" w:rsidP="00AC7C5A">
      <w:pPr>
        <w:pStyle w:val="12"/>
      </w:pPr>
      <w:r w:rsidRPr="00AC7C5A">
        <w:t xml:space="preserve">Конструкция бесколлекторного электродвигателя состоит из статора с обмотками на его зубцах и ротора, на котором размещаются постоянные магниты. На рисунке 1 приведен пример конструкции </w:t>
      </w:r>
      <w:r w:rsidR="00AD6207">
        <w:t>бесколлекторного двигателя</w:t>
      </w:r>
      <w:r w:rsidRPr="00AC7C5A">
        <w:t xml:space="preserve">. Обмотка на зубцах статора </w:t>
      </w:r>
      <w:r w:rsidR="00C90728">
        <w:t>(</w:t>
      </w:r>
      <w:r w:rsidRPr="00AC7C5A">
        <w:t>1</w:t>
      </w:r>
      <w:r w:rsidR="00C90728">
        <w:t>)</w:t>
      </w:r>
      <w:r w:rsidRPr="00AC7C5A">
        <w:t xml:space="preserve"> представляет собой секции, составляющие замкнутую цепь. Ротор </w:t>
      </w:r>
      <w:r w:rsidR="00C90728">
        <w:t>(</w:t>
      </w:r>
      <w:r w:rsidRPr="00AC7C5A">
        <w:t>2</w:t>
      </w:r>
      <w:r w:rsidR="00C90728">
        <w:t>)</w:t>
      </w:r>
      <w:r w:rsidRPr="00AC7C5A">
        <w:t xml:space="preserve"> с постоянными магнитами </w:t>
      </w:r>
      <w:r w:rsidR="00C90728">
        <w:t>(</w:t>
      </w:r>
      <w:r w:rsidRPr="00AC7C5A">
        <w:t>3</w:t>
      </w:r>
      <w:r w:rsidR="00C90728">
        <w:t>)</w:t>
      </w:r>
      <w:r w:rsidRPr="00AC7C5A">
        <w:t xml:space="preserve"> выполняется в двух вариантах – внешний (показан на рисунке 1), магниты которого расположены вокруг неподвижного статора, и внутренний (inrunner), где магниты ротора располагаются внутри статора. </w:t>
      </w:r>
      <w:r w:rsidRPr="00AC7C5A">
        <w:lastRenderedPageBreak/>
        <w:t xml:space="preserve">Конструктивное отличие </w:t>
      </w:r>
      <w:r w:rsidR="00AD6207">
        <w:t>бесколлекторных</w:t>
      </w:r>
      <w:r w:rsidRPr="00AC7C5A">
        <w:t xml:space="preserve"> двигателей с внутренним ротором позволяет применять статор с дополнительными крепежами в качестве корпуса изделия [</w:t>
      </w:r>
      <w:r w:rsidR="002B5775" w:rsidRPr="00AC7C5A">
        <w:t>4</w:t>
      </w:r>
      <w:r w:rsidRPr="00AC7C5A">
        <w:t xml:space="preserve">]. Между зубцами статора </w:t>
      </w:r>
      <w:r w:rsidR="00C90728">
        <w:t>(</w:t>
      </w:r>
      <w:r w:rsidRPr="00AC7C5A">
        <w:t>1</w:t>
      </w:r>
      <w:r w:rsidR="00C90728">
        <w:t>)</w:t>
      </w:r>
      <w:r w:rsidRPr="00AC7C5A">
        <w:t xml:space="preserve"> и ротором </w:t>
      </w:r>
      <w:r w:rsidR="00C90728">
        <w:t>(</w:t>
      </w:r>
      <w:r w:rsidRPr="00AC7C5A">
        <w:t>2</w:t>
      </w:r>
      <w:r w:rsidR="00C90728">
        <w:t>)</w:t>
      </w:r>
      <w:r w:rsidRPr="00AC7C5A">
        <w:t xml:space="preserve"> присутствует воздушный зазор </w:t>
      </w:r>
      <w:r w:rsidR="00C90728">
        <w:t>(</w:t>
      </w:r>
      <w:r w:rsidRPr="00AC7C5A">
        <w:t>4</w:t>
      </w:r>
      <w:r w:rsidR="00C90728">
        <w:t>)</w:t>
      </w:r>
      <w:r w:rsidRPr="00AC7C5A">
        <w:t>.</w:t>
      </w:r>
    </w:p>
    <w:p w14:paraId="577E2270" w14:textId="77777777" w:rsidR="004B3E66" w:rsidRDefault="004B3E66" w:rsidP="004B3E66">
      <w:pPr>
        <w:pStyle w:val="12"/>
        <w:ind w:firstLine="0"/>
        <w:jc w:val="center"/>
      </w:pPr>
      <w:r>
        <w:rPr>
          <w:noProof/>
          <w:lang w:eastAsia="ru-RU"/>
        </w:rPr>
        <w:drawing>
          <wp:inline distT="0" distB="0" distL="0" distR="0" wp14:anchorId="3C8A12CF" wp14:editId="180067EB">
            <wp:extent cx="5940425" cy="282511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825115"/>
                    </a:xfrm>
                    <a:prstGeom prst="rect">
                      <a:avLst/>
                    </a:prstGeom>
                  </pic:spPr>
                </pic:pic>
              </a:graphicData>
            </a:graphic>
          </wp:inline>
        </w:drawing>
      </w:r>
    </w:p>
    <w:p w14:paraId="1CFBFEA1" w14:textId="2A464FFB" w:rsidR="004B3E66" w:rsidRDefault="004B3E66" w:rsidP="00B24118">
      <w:pPr>
        <w:pStyle w:val="12"/>
        <w:spacing w:after="240" w:line="240" w:lineRule="auto"/>
        <w:ind w:firstLine="0"/>
        <w:jc w:val="center"/>
      </w:pPr>
      <w:r>
        <w:t xml:space="preserve">Рисунок </w:t>
      </w:r>
      <w:r w:rsidRPr="00C36DD2">
        <w:t>1</w:t>
      </w:r>
      <w:r w:rsidRPr="00CA0A3D">
        <w:t xml:space="preserve"> </w:t>
      </w:r>
      <w:r>
        <w:t>–</w:t>
      </w:r>
      <w:r w:rsidRPr="00CA0A3D">
        <w:t xml:space="preserve"> </w:t>
      </w:r>
      <w:r>
        <w:t xml:space="preserve">Конструкция </w:t>
      </w:r>
      <w:r w:rsidR="00AD6207">
        <w:t>бесколлекторного</w:t>
      </w:r>
      <w:r>
        <w:t xml:space="preserve"> двигателя: (а) с внешним ротором; (б) с внутренним ротором</w:t>
      </w:r>
    </w:p>
    <w:p w14:paraId="2BF5CCBF" w14:textId="41BE9876" w:rsidR="004B3E66" w:rsidRDefault="004B3E66" w:rsidP="00AC7C5A">
      <w:pPr>
        <w:pStyle w:val="12"/>
      </w:pPr>
      <w:r>
        <w:t xml:space="preserve">Ротор имеет четное число полюсов, которые устанавливаются с чередованием полярности, при этом несколько магнитов могут образовывать один полюс, т.е. равное количественное соотношение между магнитами и полюсами может отсутствовать. </w:t>
      </w:r>
      <w:r w:rsidRPr="00601578">
        <w:t xml:space="preserve">В настоящее время получили широкое распространение магниты из сплавов редкоземельных элементов, так как они позволяют получить высокий уровень магнитной индукции и уменьшить размер </w:t>
      </w:r>
      <w:r w:rsidRPr="002B5775">
        <w:t>ротора [</w:t>
      </w:r>
      <w:r w:rsidR="002B5775" w:rsidRPr="002B5775">
        <w:t>3</w:t>
      </w:r>
      <w:r w:rsidRPr="002B5775">
        <w:t>].</w:t>
      </w:r>
      <w:r>
        <w:t xml:space="preserve"> </w:t>
      </w:r>
    </w:p>
    <w:p w14:paraId="0CBD9C0A" w14:textId="43A53572" w:rsidR="004B3E66" w:rsidRDefault="004B3E66" w:rsidP="00AC7C5A">
      <w:pPr>
        <w:pStyle w:val="12"/>
      </w:pPr>
      <w:r>
        <w:t xml:space="preserve">Принципиальное отличие конструкций </w:t>
      </w:r>
      <w:r w:rsidR="00AD6207">
        <w:t>бесколлекторных</w:t>
      </w:r>
      <w:r>
        <w:t xml:space="preserve"> двигателей с </w:t>
      </w:r>
      <w:r w:rsidR="00AD6207">
        <w:t>датчиком положения ротора</w:t>
      </w:r>
      <w:r>
        <w:t xml:space="preserve"> и без них отсутствует, за исключением наличия самих датчиков. В качестве </w:t>
      </w:r>
      <w:r w:rsidR="00AD6207">
        <w:t>датчиков положения ротора</w:t>
      </w:r>
      <w:r>
        <w:t xml:space="preserve"> используются следующие аналоговые датчики: вращающиеся трансформаторы, </w:t>
      </w:r>
      <w:r>
        <w:rPr>
          <w:szCs w:val="28"/>
        </w:rPr>
        <w:t xml:space="preserve">индуктосины, редуктосины. Коммутаторы с обозначенными датчиками сложные </w:t>
      </w:r>
      <w:r w:rsidRPr="00033437">
        <w:rPr>
          <w:szCs w:val="28"/>
        </w:rPr>
        <w:t>[</w:t>
      </w:r>
      <w:r w:rsidR="002B5775" w:rsidRPr="002B5775">
        <w:rPr>
          <w:szCs w:val="28"/>
        </w:rPr>
        <w:t>3</w:t>
      </w:r>
      <w:r w:rsidRPr="00033437">
        <w:rPr>
          <w:szCs w:val="28"/>
        </w:rPr>
        <w:t>]</w:t>
      </w:r>
      <w:r>
        <w:rPr>
          <w:szCs w:val="28"/>
        </w:rPr>
        <w:t>,</w:t>
      </w:r>
      <w:r w:rsidRPr="007865AE">
        <w:rPr>
          <w:szCs w:val="28"/>
        </w:rPr>
        <w:t xml:space="preserve"> </w:t>
      </w:r>
      <w:r>
        <w:rPr>
          <w:szCs w:val="28"/>
        </w:rPr>
        <w:t xml:space="preserve">ввиду чего они нашли применение в системах с повышенными требованиями к пульсациям электромагнитного момента при низких </w:t>
      </w:r>
      <w:r>
        <w:rPr>
          <w:szCs w:val="28"/>
        </w:rPr>
        <w:lastRenderedPageBreak/>
        <w:t xml:space="preserve">скоростях вращения. Также применяются параметрические </w:t>
      </w:r>
      <w:r w:rsidR="00AD6207">
        <w:rPr>
          <w:szCs w:val="28"/>
        </w:rPr>
        <w:t>датчики положения ротора</w:t>
      </w:r>
      <w:r>
        <w:rPr>
          <w:szCs w:val="28"/>
        </w:rPr>
        <w:t xml:space="preserve">, которые изменяют свое состояние дискретно, фиксируя при этом конечное число положений ротора, равное числу силовых ключей коммутатора. Подобные </w:t>
      </w:r>
      <w:r w:rsidR="00AD6207">
        <w:rPr>
          <w:szCs w:val="28"/>
        </w:rPr>
        <w:t>датчики положения ротора</w:t>
      </w:r>
      <w:r>
        <w:rPr>
          <w:szCs w:val="28"/>
        </w:rPr>
        <w:t xml:space="preserve"> основываются на </w:t>
      </w:r>
      <w:r w:rsidRPr="005724B1">
        <w:rPr>
          <w:szCs w:val="28"/>
        </w:rPr>
        <w:t>индуктивном</w:t>
      </w:r>
      <w:r>
        <w:rPr>
          <w:szCs w:val="28"/>
        </w:rPr>
        <w:t xml:space="preserve"> и фотоэлектрическом эффектах, оптическом и емкостном принципе, на эффекте Холла </w:t>
      </w:r>
      <w:r w:rsidRPr="002B5775">
        <w:rPr>
          <w:szCs w:val="28"/>
        </w:rPr>
        <w:t>[</w:t>
      </w:r>
      <w:r w:rsidR="002B5775" w:rsidRPr="002B5775">
        <w:rPr>
          <w:szCs w:val="28"/>
        </w:rPr>
        <w:t>5</w:t>
      </w:r>
      <w:r w:rsidRPr="002B5775">
        <w:rPr>
          <w:szCs w:val="28"/>
        </w:rPr>
        <w:t>].</w:t>
      </w:r>
      <w:r w:rsidRPr="005724B1">
        <w:rPr>
          <w:szCs w:val="28"/>
        </w:rPr>
        <w:t xml:space="preserve"> </w:t>
      </w:r>
      <w:r>
        <w:rPr>
          <w:szCs w:val="28"/>
        </w:rPr>
        <w:t xml:space="preserve">Более распространенное применение получили датчики на основе эффекта </w:t>
      </w:r>
      <w:r w:rsidRPr="005724B1">
        <w:rPr>
          <w:szCs w:val="28"/>
        </w:rPr>
        <w:t>Холла и фотоэлектрические</w:t>
      </w:r>
      <w:r>
        <w:rPr>
          <w:szCs w:val="28"/>
        </w:rPr>
        <w:t xml:space="preserve"> датчики</w:t>
      </w:r>
      <w:r w:rsidRPr="005724B1">
        <w:rPr>
          <w:szCs w:val="28"/>
        </w:rPr>
        <w:t xml:space="preserve">, </w:t>
      </w:r>
      <w:r>
        <w:rPr>
          <w:szCs w:val="28"/>
        </w:rPr>
        <w:t>поскольку они имеют незначительную инерционность</w:t>
      </w:r>
      <w:r w:rsidRPr="005724B1">
        <w:rPr>
          <w:szCs w:val="28"/>
        </w:rPr>
        <w:t xml:space="preserve"> </w:t>
      </w:r>
      <w:r>
        <w:rPr>
          <w:szCs w:val="28"/>
        </w:rPr>
        <w:t xml:space="preserve">(практически отсутствует), а также </w:t>
      </w:r>
      <w:r w:rsidRPr="005724B1">
        <w:rPr>
          <w:szCs w:val="28"/>
        </w:rPr>
        <w:t>позволяют избавиться от запаздывания в канале обратной связи по положению ротора</w:t>
      </w:r>
      <w:r>
        <w:rPr>
          <w:szCs w:val="28"/>
        </w:rPr>
        <w:t xml:space="preserve"> </w:t>
      </w:r>
      <w:r w:rsidRPr="006E195B">
        <w:rPr>
          <w:szCs w:val="28"/>
        </w:rPr>
        <w:t>[</w:t>
      </w:r>
      <w:r w:rsidR="002B5775">
        <w:rPr>
          <w:szCs w:val="28"/>
        </w:rPr>
        <w:t>3</w:t>
      </w:r>
      <w:r w:rsidRPr="006E195B">
        <w:rPr>
          <w:szCs w:val="28"/>
        </w:rPr>
        <w:t>]</w:t>
      </w:r>
      <w:r w:rsidRPr="005724B1">
        <w:rPr>
          <w:szCs w:val="28"/>
        </w:rPr>
        <w:t>.</w:t>
      </w:r>
      <w:r>
        <w:rPr>
          <w:szCs w:val="28"/>
        </w:rPr>
        <w:t xml:space="preserve"> </w:t>
      </w:r>
      <w:r w:rsidR="00AD6207">
        <w:rPr>
          <w:szCs w:val="28"/>
        </w:rPr>
        <w:t>Датчик положения ротора</w:t>
      </w:r>
      <w:r>
        <w:rPr>
          <w:szCs w:val="28"/>
        </w:rPr>
        <w:t xml:space="preserve"> </w:t>
      </w:r>
      <w:r w:rsidRPr="005724B1">
        <w:rPr>
          <w:szCs w:val="28"/>
        </w:rPr>
        <w:t xml:space="preserve">может передавать информацию о положении </w:t>
      </w:r>
      <w:r>
        <w:rPr>
          <w:szCs w:val="28"/>
        </w:rPr>
        <w:t xml:space="preserve">ротора следующими </w:t>
      </w:r>
      <w:r w:rsidRPr="005724B1">
        <w:rPr>
          <w:szCs w:val="28"/>
        </w:rPr>
        <w:t xml:space="preserve">видами энергии: магнитного </w:t>
      </w:r>
      <w:r>
        <w:rPr>
          <w:szCs w:val="28"/>
        </w:rPr>
        <w:t xml:space="preserve">или электрического поля, </w:t>
      </w:r>
      <w:r w:rsidRPr="005724B1">
        <w:rPr>
          <w:szCs w:val="28"/>
        </w:rPr>
        <w:t>радиоактивного излучения</w:t>
      </w:r>
      <w:r>
        <w:rPr>
          <w:szCs w:val="28"/>
        </w:rPr>
        <w:t>, лучевой</w:t>
      </w:r>
      <w:r w:rsidRPr="005724B1">
        <w:rPr>
          <w:szCs w:val="28"/>
        </w:rPr>
        <w:t xml:space="preserve"> энергией света и </w:t>
      </w:r>
      <w:r>
        <w:rPr>
          <w:szCs w:val="28"/>
        </w:rPr>
        <w:t>т.д</w:t>
      </w:r>
      <w:r w:rsidRPr="005724B1">
        <w:rPr>
          <w:szCs w:val="28"/>
        </w:rPr>
        <w:t>.</w:t>
      </w:r>
      <w:r>
        <w:rPr>
          <w:szCs w:val="28"/>
        </w:rPr>
        <w:t xml:space="preserve"> П</w:t>
      </w:r>
      <w:r w:rsidRPr="005724B1">
        <w:rPr>
          <w:szCs w:val="28"/>
        </w:rPr>
        <w:t xml:space="preserve">о типу </w:t>
      </w:r>
      <w:r>
        <w:rPr>
          <w:szCs w:val="28"/>
        </w:rPr>
        <w:t xml:space="preserve">чувствительного элемента различают </w:t>
      </w:r>
      <w:r w:rsidRPr="005724B1">
        <w:rPr>
          <w:szCs w:val="28"/>
        </w:rPr>
        <w:t>индуктивные, емкостные, гальваномагнитные элементы и фотоэлементы.</w:t>
      </w:r>
    </w:p>
    <w:p w14:paraId="6117F0DD" w14:textId="120D185B" w:rsidR="004B3E66" w:rsidRDefault="004B3E66" w:rsidP="00AC7C5A">
      <w:pPr>
        <w:pStyle w:val="12"/>
      </w:pPr>
      <w:r>
        <w:t xml:space="preserve">Датчики устанавливают так, чтобы магниты ротора воздействовали на </w:t>
      </w:r>
      <w:r w:rsidR="00AD6207">
        <w:rPr>
          <w:szCs w:val="28"/>
        </w:rPr>
        <w:t>датчик положения ротора</w:t>
      </w:r>
      <w:r>
        <w:t xml:space="preserve">, при этом угол между датчиками должен составлять 120 электрических градусов, т.е. если, например, ротор четырехполюсный, то на один его полный оборот потребуется два электрических оборота (на один такой оборот приходится 180 физических градусов поворота ротора), тогда для трехфазного двигателя угол между датчиками будет соответствовать 60 градусам. </w:t>
      </w:r>
      <w:r w:rsidR="00AD6207">
        <w:rPr>
          <w:szCs w:val="28"/>
        </w:rPr>
        <w:t>Датчик положения ротора</w:t>
      </w:r>
      <w:r>
        <w:t xml:space="preserve"> можно располагать как внутри электродвигателя, так и снаружи.</w:t>
      </w:r>
      <w:r w:rsidRPr="007E07E1">
        <w:t xml:space="preserve"> </w:t>
      </w:r>
      <w:r>
        <w:t>Угловой размер сигнального сектора на статоре в градусах определяется по следующей формуле:</w:t>
      </w:r>
    </w:p>
    <w:p w14:paraId="6E804831" w14:textId="77777777" w:rsidR="004B3E66" w:rsidRDefault="004B3E66" w:rsidP="004B3E66">
      <w:pPr>
        <w:pStyle w:val="12"/>
        <w:ind w:firstLine="0"/>
        <w:jc w:val="right"/>
      </w:pPr>
      <w:r w:rsidRPr="00266B92">
        <w:rPr>
          <w:position w:val="-34"/>
          <w:szCs w:val="28"/>
        </w:rPr>
        <w:object w:dxaOrig="1080" w:dyaOrig="820" w14:anchorId="5070A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43.5pt" o:ole="" fillcolor="window">
            <v:imagedata r:id="rId10" o:title=""/>
          </v:shape>
          <o:OLEObject Type="Embed" ProgID="Equation.DSMT4" ShapeID="_x0000_i1025" DrawAspect="Content" ObjectID="_1841169853" r:id="rId11"/>
        </w:object>
      </w:r>
      <w:r>
        <w:rPr>
          <w:position w:val="-22"/>
          <w:szCs w:val="28"/>
        </w:rPr>
        <w:t xml:space="preserve">, </w:t>
      </w:r>
      <w:r>
        <w:rPr>
          <w:position w:val="-22"/>
          <w:szCs w:val="28"/>
        </w:rPr>
        <w:tab/>
      </w:r>
      <w:r>
        <w:rPr>
          <w:position w:val="-22"/>
          <w:szCs w:val="28"/>
        </w:rPr>
        <w:tab/>
      </w:r>
      <w:r>
        <w:rPr>
          <w:position w:val="-22"/>
          <w:szCs w:val="28"/>
        </w:rPr>
        <w:tab/>
      </w:r>
      <w:r>
        <w:rPr>
          <w:position w:val="-22"/>
          <w:szCs w:val="28"/>
        </w:rPr>
        <w:tab/>
      </w:r>
      <w:r>
        <w:rPr>
          <w:position w:val="-22"/>
          <w:szCs w:val="28"/>
        </w:rPr>
        <w:tab/>
      </w:r>
      <w:r>
        <w:rPr>
          <w:position w:val="-22"/>
          <w:szCs w:val="28"/>
        </w:rPr>
        <w:tab/>
      </w:r>
      <w:r w:rsidRPr="00C36DD2">
        <w:t>(1)</w:t>
      </w:r>
    </w:p>
    <w:p w14:paraId="23ACB75B" w14:textId="551E4D83" w:rsidR="004B3E66" w:rsidRPr="00AC7C5A" w:rsidRDefault="00C90728">
      <w:pPr>
        <w:pStyle w:val="12"/>
      </w:pPr>
      <w:r>
        <w:t>г</w:t>
      </w:r>
      <w:r w:rsidR="004B3E66" w:rsidRPr="00AC7C5A">
        <w:t>де</w:t>
      </w:r>
      <w:r>
        <w:t xml:space="preserve"> </w:t>
      </w:r>
      <w:r w:rsidRPr="00A475CE">
        <w:rPr>
          <w:i/>
        </w:rPr>
        <w:t>ρ</w:t>
      </w:r>
      <w:r>
        <w:rPr>
          <w:vertAlign w:val="subscript"/>
        </w:rPr>
        <w:t>п</w:t>
      </w:r>
      <w:r w:rsidR="004B3E66" w:rsidRPr="00AC7C5A">
        <w:t xml:space="preserve"> – число пар полюсов</w:t>
      </w:r>
      <w:r>
        <w:t xml:space="preserve">, </w:t>
      </w:r>
      <w:r w:rsidR="004B3E66" w:rsidRPr="00A475CE">
        <w:rPr>
          <w:i/>
        </w:rPr>
        <w:t>m</w:t>
      </w:r>
      <w:r w:rsidR="004B3E66" w:rsidRPr="00AC7C5A">
        <w:t xml:space="preserve"> – число секций (фаз) обмотки.</w:t>
      </w:r>
    </w:p>
    <w:p w14:paraId="7D68D4A5" w14:textId="0C3CF2BD" w:rsidR="00E34440" w:rsidRPr="00AC7C5A" w:rsidRDefault="00E34440" w:rsidP="00AC7C5A">
      <w:pPr>
        <w:pStyle w:val="12"/>
      </w:pPr>
      <w:r w:rsidRPr="00AC7C5A">
        <w:t xml:space="preserve">Общий вид системы управления </w:t>
      </w:r>
      <w:r w:rsidR="00AD6207">
        <w:t>бесколлекторного двигателя</w:t>
      </w:r>
      <w:r w:rsidRPr="00AC7C5A">
        <w:t xml:space="preserve"> показан на рисунке 2. Существует множество различных аппаратных средств, </w:t>
      </w:r>
      <w:r w:rsidRPr="00AC7C5A">
        <w:lastRenderedPageBreak/>
        <w:t>применяемых для реализации системы: микроконтроллеры в качестве цифрового вычислительного устройства и регулятора, аналоговые регуляторы, драйверы силовых ключей и сами силовые ключи, выступающие в качестве преобразовательного устройства, на выходе которого образуется сигнал достаточной мощности и уровня напряжения для обеспечения вращения ротора электродвигателя.</w:t>
      </w:r>
    </w:p>
    <w:p w14:paraId="39B2AC29" w14:textId="77777777" w:rsidR="00E34440" w:rsidRDefault="00E34440" w:rsidP="00A475CE">
      <w:pPr>
        <w:pStyle w:val="12"/>
        <w:spacing w:after="240" w:line="240" w:lineRule="auto"/>
        <w:ind w:firstLine="0"/>
        <w:jc w:val="center"/>
      </w:pPr>
      <w:r w:rsidRPr="00A62292">
        <w:rPr>
          <w:noProof/>
          <w:color w:val="FF0000"/>
          <w:lang w:eastAsia="ru-RU"/>
        </w:rPr>
        <w:drawing>
          <wp:inline distT="0" distB="0" distL="0" distR="0" wp14:anchorId="11B8CF24" wp14:editId="79EF5870">
            <wp:extent cx="5940425" cy="1687465"/>
            <wp:effectExtent l="0" t="0" r="3175" b="8255"/>
            <wp:docPr id="9" name="Рисунок 9" descr="D:\Постижение граней просветления\Самодеятельность\Электромехатроника\1\Typical_system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Постижение граней просветления\Самодеятельность\Электромехатроника\1\Typical_system_structur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687465"/>
                    </a:xfrm>
                    <a:prstGeom prst="rect">
                      <a:avLst/>
                    </a:prstGeom>
                    <a:noFill/>
                    <a:ln>
                      <a:noFill/>
                    </a:ln>
                  </pic:spPr>
                </pic:pic>
              </a:graphicData>
            </a:graphic>
          </wp:inline>
        </w:drawing>
      </w:r>
      <w:r>
        <w:t xml:space="preserve">Рисунок </w:t>
      </w:r>
      <w:r w:rsidRPr="00C36DD2">
        <w:t>2</w:t>
      </w:r>
      <w:r>
        <w:t xml:space="preserve"> – Структурная схема системы управления бесколлекторным двигателем, где ЗУ – задающее устройство, Р – регулятор, УУ – устройство управления, ПУ – преобразовательное устройство, ИМ – исполнительный механизм, ОУ – объект управления, Д – датчик в обратной связи</w:t>
      </w:r>
    </w:p>
    <w:p w14:paraId="1683823B" w14:textId="6E37187C" w:rsidR="00E34440" w:rsidRPr="00AC7C5A" w:rsidRDefault="00E34440" w:rsidP="00AC7C5A">
      <w:pPr>
        <w:pStyle w:val="12"/>
      </w:pPr>
      <w:r w:rsidRPr="00AC7C5A">
        <w:t xml:space="preserve">Система управления бесколлекторным двигателем создается </w:t>
      </w:r>
      <w:r w:rsidR="00C90728">
        <w:t>для следующих</w:t>
      </w:r>
      <w:r w:rsidRPr="00AC7C5A">
        <w:t xml:space="preserve"> цел</w:t>
      </w:r>
      <w:r w:rsidR="00C90728">
        <w:t>ей</w:t>
      </w:r>
      <w:r w:rsidRPr="00AC7C5A">
        <w:t xml:space="preserve"> [</w:t>
      </w:r>
      <w:r w:rsidR="002B5775" w:rsidRPr="00AC7C5A">
        <w:t>3</w:t>
      </w:r>
      <w:r w:rsidRPr="00AC7C5A">
        <w:t>]:</w:t>
      </w:r>
    </w:p>
    <w:p w14:paraId="4E27C309" w14:textId="77777777" w:rsidR="00E34440" w:rsidRPr="00AC7C5A" w:rsidRDefault="00E34440" w:rsidP="00AC7C5A">
      <w:pPr>
        <w:pStyle w:val="12"/>
      </w:pPr>
      <w:r w:rsidRPr="00AC7C5A">
        <w:t>– изменения и управления частотой вращения;</w:t>
      </w:r>
    </w:p>
    <w:p w14:paraId="6672138C" w14:textId="77777777" w:rsidR="00E34440" w:rsidRPr="00AC7C5A" w:rsidRDefault="00E34440" w:rsidP="00AC7C5A">
      <w:pPr>
        <w:pStyle w:val="12"/>
      </w:pPr>
      <w:r w:rsidRPr="00AC7C5A">
        <w:t>– пуска и останова двигателя;</w:t>
      </w:r>
    </w:p>
    <w:p w14:paraId="4164D58D" w14:textId="77777777" w:rsidR="00E34440" w:rsidRPr="00AC7C5A" w:rsidRDefault="00E34440" w:rsidP="00AC7C5A">
      <w:pPr>
        <w:pStyle w:val="12"/>
      </w:pPr>
      <w:r w:rsidRPr="00AC7C5A">
        <w:t>– реверсирования вращения;</w:t>
      </w:r>
    </w:p>
    <w:p w14:paraId="54614715" w14:textId="77777777" w:rsidR="00E34440" w:rsidRPr="00AC7C5A" w:rsidRDefault="00E34440" w:rsidP="00AC7C5A">
      <w:pPr>
        <w:pStyle w:val="12"/>
      </w:pPr>
      <w:r w:rsidRPr="00AC7C5A">
        <w:t>– изменения вида электромеханической характеристики.</w:t>
      </w:r>
    </w:p>
    <w:p w14:paraId="32F0C7B2" w14:textId="670C33C5" w:rsidR="00E34440" w:rsidRPr="00AC7C5A" w:rsidRDefault="00E34440" w:rsidP="00AC7C5A">
      <w:pPr>
        <w:pStyle w:val="12"/>
      </w:pPr>
      <w:r w:rsidRPr="00AC7C5A">
        <w:t xml:space="preserve">Скоростью вращения ротора </w:t>
      </w:r>
      <w:r w:rsidR="00AD6207">
        <w:t>бесколлекторного двигателя</w:t>
      </w:r>
      <w:r w:rsidRPr="00AC7C5A">
        <w:t xml:space="preserve"> так же, как и в </w:t>
      </w:r>
      <w:r w:rsidR="00AD6207">
        <w:t>двигателе постоянного тока</w:t>
      </w:r>
      <w:r w:rsidRPr="00AC7C5A">
        <w:t>, можно управлять с помощью изменения напряжения питания, посредством так называемого амплитуд</w:t>
      </w:r>
      <w:r w:rsidRPr="00AC7C5A">
        <w:softHyphen/>
        <w:t>ного управления. В таком случае механические характеристики электродвигателя будут смещаться параллельно в соответствии с различными уровнями напряжения, регулировочные характеристики при этом являются линейными. Данный тип управления используется сравнительно редко, поскольку требует регулируемого источника напряжения [</w:t>
      </w:r>
      <w:r w:rsidR="002B5775" w:rsidRPr="00AC7C5A">
        <w:t>3</w:t>
      </w:r>
      <w:r w:rsidRPr="00AC7C5A">
        <w:t>]. На настоящий момент широко используются импульсные спосо</w:t>
      </w:r>
      <w:r w:rsidRPr="00AC7C5A">
        <w:softHyphen/>
        <w:t xml:space="preserve">бы управления скоростью вращения </w:t>
      </w:r>
      <w:r w:rsidR="00703D3A">
        <w:lastRenderedPageBreak/>
        <w:t>бесколлекторным двигателем постоянного тока</w:t>
      </w:r>
      <w:r w:rsidRPr="00AC7C5A">
        <w:t xml:space="preserve"> [</w:t>
      </w:r>
      <w:r w:rsidR="002B5775" w:rsidRPr="00AC7C5A">
        <w:t>3</w:t>
      </w:r>
      <w:r w:rsidRPr="00AC7C5A">
        <w:t>]: широтно-импульсный с однополярной и с двуполярной модуляцией.</w:t>
      </w:r>
    </w:p>
    <w:p w14:paraId="5A29D40D" w14:textId="59AAD7D4" w:rsidR="00E34440" w:rsidRDefault="00E34440" w:rsidP="00AC7C5A">
      <w:pPr>
        <w:pStyle w:val="12"/>
      </w:pPr>
      <w:r w:rsidRPr="00AC7C5A">
        <w:t xml:space="preserve">Общий принцип работы подобных систем следующий: с регулятора поступает сигнал управления на преобразовательное устройство, которое на основе напряжения источника питания производит усиление мощности сигнала и подается на обмотку электродвигателя. Далее механический момент на валу двигателя преобразуется с помощью редуктора, при необходимости изменяется вид движения (например, линейное). </w:t>
      </w:r>
      <w:r w:rsidR="00AD6207">
        <w:rPr>
          <w:szCs w:val="28"/>
        </w:rPr>
        <w:t>Датчик положения ротора</w:t>
      </w:r>
      <w:r w:rsidRPr="00AC7C5A">
        <w:t xml:space="preserve"> связан с выходным ротором электродвигателя для коммутации обмоток. Также в замкнутых системах присутствует датчик для определения регулируемой величины, участвуя в отрицательной обратной связи и вычислении ошибки регулирования в устройстве управления.</w:t>
      </w:r>
      <w:r w:rsidR="00B86124">
        <w:t xml:space="preserve"> </w:t>
      </w:r>
    </w:p>
    <w:p w14:paraId="0E6C3DCD" w14:textId="6144B9DF" w:rsidR="00B86124" w:rsidRPr="00B86124" w:rsidRDefault="00B86124" w:rsidP="00AC7C5A">
      <w:pPr>
        <w:pStyle w:val="12"/>
      </w:pPr>
      <w:r>
        <w:t>Цель ВКР – разработка системы управления двумя бесколлекторными двигателями с обратной связью по датчикам холла, имеющей интерфейсы управления CAN</w:t>
      </w:r>
      <w:r w:rsidRPr="00B86124">
        <w:t xml:space="preserve"> </w:t>
      </w:r>
      <w:r>
        <w:t xml:space="preserve">и </w:t>
      </w:r>
      <w:r>
        <w:rPr>
          <w:lang w:val="en-US"/>
        </w:rPr>
        <w:t>USB</w:t>
      </w:r>
      <w:r w:rsidRPr="00B86124">
        <w:t>.</w:t>
      </w:r>
    </w:p>
    <w:p w14:paraId="00043F0A" w14:textId="77777777" w:rsidR="002732E1" w:rsidRDefault="002732E1" w:rsidP="00AC7C5A">
      <w:pPr>
        <w:pStyle w:val="12"/>
      </w:pPr>
      <w:r>
        <w:t xml:space="preserve">Для достижения поставленной цели необходимо выполнить следующие задачи: </w:t>
      </w:r>
    </w:p>
    <w:p w14:paraId="4A95C63B" w14:textId="719F60BE" w:rsidR="00B02949" w:rsidRDefault="00B02949" w:rsidP="00B24118">
      <w:pPr>
        <w:pStyle w:val="12"/>
        <w:numPr>
          <w:ilvl w:val="0"/>
          <w:numId w:val="24"/>
        </w:numPr>
        <w:ind w:left="0" w:firstLine="709"/>
      </w:pPr>
      <w:r>
        <w:t>анализ</w:t>
      </w:r>
      <w:r w:rsidR="00B86124">
        <w:t xml:space="preserve"> готовых систем и схемотехнических решений в </w:t>
      </w:r>
      <w:r>
        <w:t xml:space="preserve">исследуемой </w:t>
      </w:r>
      <w:r w:rsidR="00B86124">
        <w:t>области</w:t>
      </w:r>
      <w:r>
        <w:t>;</w:t>
      </w:r>
      <w:r w:rsidR="00B86124">
        <w:t xml:space="preserve"> </w:t>
      </w:r>
    </w:p>
    <w:p w14:paraId="6C23D6BF" w14:textId="1EAC6138" w:rsidR="00B02949" w:rsidRDefault="00B86124" w:rsidP="00B24118">
      <w:pPr>
        <w:pStyle w:val="12"/>
        <w:numPr>
          <w:ilvl w:val="0"/>
          <w:numId w:val="24"/>
        </w:numPr>
        <w:ind w:left="0" w:firstLine="709"/>
      </w:pPr>
      <w:r>
        <w:t xml:space="preserve">разработка структуры и схемотехники </w:t>
      </w:r>
      <w:r w:rsidR="00B02949">
        <w:t xml:space="preserve">модуля </w:t>
      </w:r>
      <w:r w:rsidR="00B02949" w:rsidRPr="00512809">
        <w:t>управления двумя бесколлекторными</w:t>
      </w:r>
      <w:r w:rsidR="00B02949">
        <w:t xml:space="preserve"> электродвигателями;</w:t>
      </w:r>
    </w:p>
    <w:p w14:paraId="00D9015A" w14:textId="3F515950" w:rsidR="00B02949" w:rsidRDefault="00B86124" w:rsidP="00B24118">
      <w:pPr>
        <w:pStyle w:val="12"/>
        <w:numPr>
          <w:ilvl w:val="0"/>
          <w:numId w:val="24"/>
        </w:numPr>
        <w:ind w:left="0" w:firstLine="709"/>
      </w:pPr>
      <w:r>
        <w:t>разработка печатной платы</w:t>
      </w:r>
      <w:r w:rsidR="00B02949">
        <w:t>;</w:t>
      </w:r>
      <w:r>
        <w:t xml:space="preserve"> </w:t>
      </w:r>
    </w:p>
    <w:p w14:paraId="383E0542" w14:textId="5043D24E" w:rsidR="00B02949" w:rsidRPr="00B24118" w:rsidRDefault="00B86124" w:rsidP="00B24118">
      <w:pPr>
        <w:pStyle w:val="12"/>
        <w:numPr>
          <w:ilvl w:val="0"/>
          <w:numId w:val="24"/>
        </w:numPr>
        <w:ind w:left="0" w:firstLine="709"/>
      </w:pPr>
      <w:r>
        <w:t>практическая реализация системы</w:t>
      </w:r>
      <w:r w:rsidR="00B02949">
        <w:rPr>
          <w:lang w:val="en-US"/>
        </w:rPr>
        <w:t>;</w:t>
      </w:r>
    </w:p>
    <w:p w14:paraId="344182CD" w14:textId="747F0869" w:rsidR="00B02949" w:rsidRPr="00B86124" w:rsidRDefault="00B02949" w:rsidP="00B24118">
      <w:pPr>
        <w:pStyle w:val="12"/>
        <w:numPr>
          <w:ilvl w:val="0"/>
          <w:numId w:val="24"/>
        </w:numPr>
        <w:ind w:left="0" w:firstLine="709"/>
      </w:pPr>
      <w:r>
        <w:t>первичные испытания и отладка системы</w:t>
      </w:r>
      <w:r w:rsidRPr="00B24118">
        <w:t>.</w:t>
      </w:r>
    </w:p>
    <w:p w14:paraId="74DA7FE1" w14:textId="77777777" w:rsidR="00E34440" w:rsidRDefault="00E34440" w:rsidP="004B3E66">
      <w:pPr>
        <w:pStyle w:val="12"/>
        <w:ind w:firstLine="0"/>
      </w:pPr>
    </w:p>
    <w:p w14:paraId="1F667D14" w14:textId="0FBC936E" w:rsidR="003D671B" w:rsidRDefault="002C49B1" w:rsidP="004B3E66">
      <w:pPr>
        <w:spacing w:before="0" w:line="360" w:lineRule="auto"/>
        <w:ind w:firstLine="709"/>
        <w:jc w:val="both"/>
        <w:rPr>
          <w:highlight w:val="yellow"/>
        </w:rPr>
      </w:pPr>
      <w:r>
        <w:rPr>
          <w:highlight w:val="yellow"/>
        </w:rPr>
        <w:br w:type="page"/>
      </w:r>
    </w:p>
    <w:p w14:paraId="576CC831" w14:textId="41D2D701" w:rsidR="0074400D" w:rsidRPr="0074400D" w:rsidRDefault="00801D8E" w:rsidP="007031A3">
      <w:pPr>
        <w:pStyle w:val="1"/>
        <w:ind w:firstLine="708"/>
        <w:jc w:val="left"/>
        <w:rPr>
          <w:b/>
        </w:rPr>
      </w:pPr>
      <w:bookmarkStart w:id="1" w:name="_Toc73524847"/>
      <w:r>
        <w:rPr>
          <w:b/>
        </w:rPr>
        <w:lastRenderedPageBreak/>
        <w:t>1</w:t>
      </w:r>
      <w:r w:rsidR="007031A3">
        <w:rPr>
          <w:b/>
        </w:rPr>
        <w:t xml:space="preserve"> </w:t>
      </w:r>
      <w:r w:rsidR="0074400D" w:rsidRPr="0074400D">
        <w:rPr>
          <w:b/>
        </w:rPr>
        <w:t>Постановка технического задания</w:t>
      </w:r>
      <w:bookmarkEnd w:id="1"/>
    </w:p>
    <w:p w14:paraId="7A906B19" w14:textId="3E171700" w:rsidR="0074400D" w:rsidRDefault="0074400D" w:rsidP="00AC7C5A">
      <w:pPr>
        <w:pStyle w:val="12"/>
      </w:pPr>
      <w:r>
        <w:t xml:space="preserve">Требуется разработать </w:t>
      </w:r>
      <w:r w:rsidR="00EC388A">
        <w:t>модуль</w:t>
      </w:r>
      <w:r>
        <w:t xml:space="preserve"> </w:t>
      </w:r>
      <w:r w:rsidR="00EC388A">
        <w:t xml:space="preserve">для управления </w:t>
      </w:r>
      <w:r>
        <w:t>двумя бесколлекторными двигателями</w:t>
      </w:r>
      <w:r w:rsidR="00EC388A">
        <w:t xml:space="preserve"> постоянного тока</w:t>
      </w:r>
      <w:r w:rsidR="00E810B2">
        <w:t>,</w:t>
      </w:r>
      <w:r>
        <w:t xml:space="preserve"> </w:t>
      </w:r>
      <w:r w:rsidR="009451FC">
        <w:t>удовлетворяющий</w:t>
      </w:r>
      <w:r w:rsidR="00EC388A">
        <w:t xml:space="preserve"> следующим </w:t>
      </w:r>
      <w:r>
        <w:t>требованиям:</w:t>
      </w:r>
    </w:p>
    <w:p w14:paraId="22E71F1D" w14:textId="1A30ACCD" w:rsidR="0074400D" w:rsidRDefault="00C90728" w:rsidP="00A475CE">
      <w:pPr>
        <w:pStyle w:val="12"/>
        <w:numPr>
          <w:ilvl w:val="0"/>
          <w:numId w:val="19"/>
        </w:numPr>
        <w:tabs>
          <w:tab w:val="left" w:pos="993"/>
        </w:tabs>
        <w:ind w:left="0" w:firstLine="709"/>
      </w:pPr>
      <w:r>
        <w:t>м</w:t>
      </w:r>
      <w:r w:rsidR="007031A3">
        <w:t>аксимальное</w:t>
      </w:r>
      <w:r w:rsidR="00252C62">
        <w:t xml:space="preserve"> напряжение питания – 50</w:t>
      </w:r>
      <w:r w:rsidR="00E810B2">
        <w:t> </w:t>
      </w:r>
      <w:r w:rsidR="007031A3">
        <w:t>В</w:t>
      </w:r>
      <w:r>
        <w:t>;</w:t>
      </w:r>
    </w:p>
    <w:p w14:paraId="7C94ED4D" w14:textId="4278DF81" w:rsidR="007031A3" w:rsidRDefault="00C90728" w:rsidP="00A475CE">
      <w:pPr>
        <w:pStyle w:val="12"/>
        <w:numPr>
          <w:ilvl w:val="0"/>
          <w:numId w:val="19"/>
        </w:numPr>
        <w:tabs>
          <w:tab w:val="left" w:pos="993"/>
        </w:tabs>
        <w:ind w:left="0" w:firstLine="709"/>
      </w:pPr>
      <w:r>
        <w:t>н</w:t>
      </w:r>
      <w:r w:rsidR="007031A3">
        <w:t>оминальное входное напряжение – 36</w:t>
      </w:r>
      <w:r w:rsidR="00E810B2">
        <w:t> </w:t>
      </w:r>
      <w:r w:rsidR="007031A3">
        <w:t>В</w:t>
      </w:r>
      <w:r>
        <w:t>;</w:t>
      </w:r>
    </w:p>
    <w:p w14:paraId="7860A173" w14:textId="0C812932" w:rsidR="007031A3" w:rsidRDefault="00C90728" w:rsidP="00A475CE">
      <w:pPr>
        <w:pStyle w:val="12"/>
        <w:numPr>
          <w:ilvl w:val="0"/>
          <w:numId w:val="19"/>
        </w:numPr>
        <w:tabs>
          <w:tab w:val="left" w:pos="993"/>
        </w:tabs>
        <w:ind w:left="0" w:firstLine="709"/>
      </w:pPr>
      <w:r>
        <w:t>н</w:t>
      </w:r>
      <w:r w:rsidR="007031A3">
        <w:t xml:space="preserve">оминальный ток нагрузки двигателей не менее – </w:t>
      </w:r>
      <w:r w:rsidR="005B3E00" w:rsidRPr="005B3E00">
        <w:t>10</w:t>
      </w:r>
      <w:r w:rsidR="00E810B2">
        <w:t> </w:t>
      </w:r>
      <w:r w:rsidR="007031A3">
        <w:t>А</w:t>
      </w:r>
      <w:r>
        <w:t>;</w:t>
      </w:r>
    </w:p>
    <w:p w14:paraId="3E26281B" w14:textId="3255DB6F" w:rsidR="007031A3" w:rsidRDefault="00C90728" w:rsidP="00A475CE">
      <w:pPr>
        <w:pStyle w:val="12"/>
        <w:numPr>
          <w:ilvl w:val="0"/>
          <w:numId w:val="19"/>
        </w:numPr>
        <w:tabs>
          <w:tab w:val="left" w:pos="993"/>
        </w:tabs>
        <w:ind w:left="0" w:firstLine="709"/>
      </w:pPr>
      <w:r>
        <w:t>м</w:t>
      </w:r>
      <w:r w:rsidR="007031A3">
        <w:t>аксималь</w:t>
      </w:r>
      <w:r w:rsidR="000427B4">
        <w:t xml:space="preserve">ный ток нагрузки двигателей – </w:t>
      </w:r>
      <w:r w:rsidR="005B3E00" w:rsidRPr="005B3E00">
        <w:t>15</w:t>
      </w:r>
      <w:r w:rsidR="00E810B2">
        <w:t> </w:t>
      </w:r>
      <w:r w:rsidR="007031A3">
        <w:t>А</w:t>
      </w:r>
      <w:r>
        <w:t>;</w:t>
      </w:r>
    </w:p>
    <w:p w14:paraId="2C61B02D" w14:textId="22B936E3" w:rsidR="007031A3" w:rsidRDefault="00C90728" w:rsidP="00A475CE">
      <w:pPr>
        <w:pStyle w:val="12"/>
        <w:numPr>
          <w:ilvl w:val="0"/>
          <w:numId w:val="19"/>
        </w:numPr>
        <w:tabs>
          <w:tab w:val="left" w:pos="993"/>
        </w:tabs>
        <w:ind w:left="0" w:firstLine="709"/>
      </w:pPr>
      <w:r>
        <w:t>г</w:t>
      </w:r>
      <w:r w:rsidR="007031A3">
        <w:t>еометрические размеры системы – не более</w:t>
      </w:r>
      <w:r w:rsidR="007031A3" w:rsidRPr="007031A3">
        <w:t xml:space="preserve"> 200</w:t>
      </w:r>
      <w:r w:rsidR="007031A3">
        <w:rPr>
          <w:lang w:val="en-US"/>
        </w:rPr>
        <w:t>x</w:t>
      </w:r>
      <w:r w:rsidR="007031A3" w:rsidRPr="007031A3">
        <w:t>200</w:t>
      </w:r>
      <w:r w:rsidR="007031A3">
        <w:rPr>
          <w:lang w:val="en-US"/>
        </w:rPr>
        <w:t>x</w:t>
      </w:r>
      <w:r w:rsidR="007031A3" w:rsidRPr="007031A3">
        <w:t>100</w:t>
      </w:r>
      <w:r w:rsidR="007031A3">
        <w:t xml:space="preserve"> мм</w:t>
      </w:r>
      <w:r>
        <w:t>;</w:t>
      </w:r>
    </w:p>
    <w:p w14:paraId="6A5334A1" w14:textId="39347B54" w:rsidR="007031A3" w:rsidRPr="007031A3" w:rsidRDefault="00C90728" w:rsidP="00A475CE">
      <w:pPr>
        <w:pStyle w:val="12"/>
        <w:numPr>
          <w:ilvl w:val="0"/>
          <w:numId w:val="19"/>
        </w:numPr>
        <w:tabs>
          <w:tab w:val="left" w:pos="993"/>
        </w:tabs>
        <w:ind w:left="0" w:firstLine="709"/>
      </w:pPr>
      <w:r>
        <w:t>у</w:t>
      </w:r>
      <w:r w:rsidR="00AE0634">
        <w:t>правление модулем</w:t>
      </w:r>
      <w:r w:rsidR="007031A3">
        <w:t xml:space="preserve"> </w:t>
      </w:r>
      <w:r w:rsidR="00AE0634">
        <w:t>должно осуществляться по</w:t>
      </w:r>
      <w:r w:rsidR="007031A3">
        <w:t xml:space="preserve"> </w:t>
      </w:r>
      <w:r w:rsidR="00AE0634">
        <w:t xml:space="preserve">интерфейсам </w:t>
      </w:r>
      <w:r w:rsidR="007031A3">
        <w:t xml:space="preserve">передачи данных </w:t>
      </w:r>
      <w:r w:rsidR="007031A3">
        <w:rPr>
          <w:lang w:val="en-US"/>
        </w:rPr>
        <w:t>CAN</w:t>
      </w:r>
      <w:r w:rsidR="007031A3" w:rsidRPr="007031A3">
        <w:t xml:space="preserve"> </w:t>
      </w:r>
      <w:r w:rsidR="007031A3">
        <w:t xml:space="preserve">и </w:t>
      </w:r>
      <w:r w:rsidR="007031A3">
        <w:rPr>
          <w:lang w:val="en-US"/>
        </w:rPr>
        <w:t>USB</w:t>
      </w:r>
      <w:r>
        <w:t>;</w:t>
      </w:r>
    </w:p>
    <w:p w14:paraId="33595146" w14:textId="2849543E" w:rsidR="00E34440" w:rsidRDefault="00C90728" w:rsidP="00A475CE">
      <w:pPr>
        <w:pStyle w:val="12"/>
        <w:numPr>
          <w:ilvl w:val="0"/>
          <w:numId w:val="19"/>
        </w:numPr>
        <w:tabs>
          <w:tab w:val="left" w:pos="993"/>
        </w:tabs>
        <w:ind w:left="0" w:firstLine="709"/>
      </w:pPr>
      <w:r>
        <w:t>с</w:t>
      </w:r>
      <w:r w:rsidR="007031A3">
        <w:t>истема должна иметь датчики</w:t>
      </w:r>
      <w:r w:rsidR="00AE0634">
        <w:t xml:space="preserve"> тока для каждого двигателя и измерение питающего напряжения</w:t>
      </w:r>
      <w:r w:rsidR="007031A3">
        <w:t xml:space="preserve"> для анализа потребляемой мощности</w:t>
      </w:r>
      <w:r>
        <w:t>;</w:t>
      </w:r>
    </w:p>
    <w:p w14:paraId="7FFC1338" w14:textId="20318560" w:rsidR="009451FC" w:rsidRDefault="00C90728" w:rsidP="00A475CE">
      <w:pPr>
        <w:pStyle w:val="12"/>
        <w:numPr>
          <w:ilvl w:val="0"/>
          <w:numId w:val="19"/>
        </w:numPr>
        <w:tabs>
          <w:tab w:val="left" w:pos="993"/>
        </w:tabs>
        <w:ind w:left="0" w:firstLine="709"/>
      </w:pPr>
      <w:r>
        <w:t>о</w:t>
      </w:r>
      <w:r w:rsidR="009451FC">
        <w:t>братная связь с двигателем должна осуществляться посредством приема сигналов с датчиков Холла</w:t>
      </w:r>
      <w:r w:rsidR="00AD6207">
        <w:t>.</w:t>
      </w:r>
    </w:p>
    <w:p w14:paraId="61DF4F0F" w14:textId="0FAB94DF" w:rsidR="007031A3" w:rsidRPr="007031A3" w:rsidRDefault="007031A3" w:rsidP="00AC7C5A">
      <w:pPr>
        <w:pStyle w:val="12"/>
      </w:pPr>
      <w:r>
        <w:br w:type="page"/>
      </w:r>
    </w:p>
    <w:p w14:paraId="39D9360B" w14:textId="26D665DB" w:rsidR="003D671B" w:rsidRPr="00040077" w:rsidRDefault="00801D8E" w:rsidP="00040077">
      <w:pPr>
        <w:pStyle w:val="1"/>
        <w:ind w:firstLine="709"/>
        <w:jc w:val="left"/>
        <w:rPr>
          <w:rFonts w:eastAsia="Times New Roman" w:cs="Times New Roman"/>
          <w:b/>
          <w:szCs w:val="28"/>
        </w:rPr>
      </w:pPr>
      <w:bookmarkStart w:id="2" w:name="_Toc73524848"/>
      <w:r>
        <w:rPr>
          <w:rFonts w:eastAsia="Times New Roman" w:cs="Times New Roman"/>
          <w:b/>
          <w:szCs w:val="28"/>
        </w:rPr>
        <w:lastRenderedPageBreak/>
        <w:t>2</w:t>
      </w:r>
      <w:r w:rsidR="00FF7BD1" w:rsidRPr="00040077">
        <w:rPr>
          <w:rFonts w:eastAsia="Times New Roman" w:cs="Times New Roman"/>
          <w:b/>
          <w:szCs w:val="28"/>
        </w:rPr>
        <w:t xml:space="preserve"> Анализ применяемых схемотехнических решений</w:t>
      </w:r>
      <w:bookmarkEnd w:id="2"/>
    </w:p>
    <w:p w14:paraId="5CFB0C4D" w14:textId="0A0E3BF5" w:rsidR="006A02E2" w:rsidRDefault="006A02E2" w:rsidP="00AC7C5A">
      <w:pPr>
        <w:pStyle w:val="12"/>
      </w:pPr>
      <w:r>
        <w:t xml:space="preserve">На данный момент на рынке имеется несколько готовых </w:t>
      </w:r>
      <w:r w:rsidR="00C90827">
        <w:t>модулей</w:t>
      </w:r>
      <w:r>
        <w:t xml:space="preserve"> для управления бесколлекторным двигателем. Рассмотрим печатные платы, выпускаемые К</w:t>
      </w:r>
      <w:r w:rsidR="00C90827">
        <w:t>НР</w:t>
      </w:r>
      <w:r>
        <w:t xml:space="preserve">, основанные на микросхеме </w:t>
      </w:r>
      <w:r>
        <w:rPr>
          <w:lang w:val="en-US"/>
        </w:rPr>
        <w:t>JY</w:t>
      </w:r>
      <w:r w:rsidRPr="00673065">
        <w:t>01.</w:t>
      </w:r>
      <w:r>
        <w:t xml:space="preserve"> Согласно технической документации, у микросхемы есть возможности управления с использованием датчиков Холла, так и без. Микросхема может анализировать перегрузку, при наличии внешнего датчика тока и защитить систему управления. На микросхему могут быть поданы сигналы о выборе направления и скорости вращения двигателя. На микросхеме невозможно выполнять сложные вычисления относительно положения ротора. Управление двигателем выполняется поочередной подачей сигналов на переключение драйверов коммутации фаз. Микросхема имеет один сигнальный вывод для обратной связи с пользователем, который сообщает о скорости вращения двигателя.</w:t>
      </w:r>
    </w:p>
    <w:p w14:paraId="2613CAAE" w14:textId="690977FF" w:rsidR="006A02E2" w:rsidRPr="006D663C" w:rsidRDefault="006A02E2" w:rsidP="00AC7C5A">
      <w:pPr>
        <w:pStyle w:val="12"/>
        <w:rPr>
          <w:color w:val="222222"/>
        </w:rPr>
      </w:pPr>
      <w:r>
        <w:t xml:space="preserve">Рассмотрим </w:t>
      </w:r>
      <w:r w:rsidR="00B64A56">
        <w:t>системы</w:t>
      </w:r>
      <w:r>
        <w:t xml:space="preserve">, использующие микросхемы </w:t>
      </w:r>
      <w:r w:rsidR="00570C5E">
        <w:rPr>
          <w:lang w:val="en-US"/>
        </w:rPr>
        <w:t>JY</w:t>
      </w:r>
      <w:r w:rsidR="00570C5E" w:rsidRPr="00673065">
        <w:t>01</w:t>
      </w:r>
      <w:r w:rsidRPr="00673065">
        <w:t xml:space="preserve">. </w:t>
      </w:r>
      <w:r>
        <w:t>Выпускается несколько видов плат, с обратной связью в виде датчиков Холла и без. На платах без датчиков Холла управление и корректировки производятся с помощью</w:t>
      </w:r>
      <w:r w:rsidRPr="008E0FD3">
        <w:t xml:space="preserve"> </w:t>
      </w:r>
      <w:r>
        <w:t xml:space="preserve">обнаружения противодействующей ЭДС, возникаемой на неиспользуемой обмотке, реализуемой на микросхеме </w:t>
      </w:r>
      <w:r>
        <w:rPr>
          <w:lang w:val="en-US"/>
        </w:rPr>
        <w:t>LM</w:t>
      </w:r>
      <w:r w:rsidRPr="008E0FD3">
        <w:t>229</w:t>
      </w:r>
      <w:r>
        <w:t xml:space="preserve">. Для управления переключения напряжения на обмотках применяется </w:t>
      </w:r>
      <w:r w:rsidR="003D4273">
        <w:t>микросхема</w:t>
      </w:r>
      <w:r>
        <w:t xml:space="preserve"> </w:t>
      </w:r>
      <w:r>
        <w:rPr>
          <w:lang w:val="en-US"/>
        </w:rPr>
        <w:t>IR</w:t>
      </w:r>
      <w:r w:rsidRPr="008E0FD3">
        <w:t>2101</w:t>
      </w:r>
      <w:r>
        <w:t>, которая сейчас не производится. Структурная схема печатных плат</w:t>
      </w:r>
      <w:r w:rsidR="00581C39">
        <w:t xml:space="preserve"> систем</w:t>
      </w:r>
      <w:r>
        <w:t xml:space="preserve"> представлена на рисунках </w:t>
      </w:r>
      <w:r w:rsidR="00581C39">
        <w:t>3</w:t>
      </w:r>
      <w:r>
        <w:t xml:space="preserve"> и </w:t>
      </w:r>
      <w:r w:rsidR="00581C39">
        <w:t>4</w:t>
      </w:r>
      <w:r w:rsidR="00337D07" w:rsidRPr="001F35C4">
        <w:t xml:space="preserve"> [</w:t>
      </w:r>
      <w:r w:rsidR="00334109">
        <w:t>6</w:t>
      </w:r>
      <w:r w:rsidR="00337D07" w:rsidRPr="001F35C4">
        <w:t>]</w:t>
      </w:r>
      <w:r>
        <w:t>.</w:t>
      </w:r>
    </w:p>
    <w:p w14:paraId="60532D7B" w14:textId="5F1EDEB9" w:rsidR="006A02E2" w:rsidRDefault="006A02E2" w:rsidP="00E810B2">
      <w:pPr>
        <w:spacing w:before="0" w:line="360" w:lineRule="auto"/>
        <w:ind w:firstLine="0"/>
        <w:jc w:val="center"/>
      </w:pPr>
      <w:r>
        <w:rPr>
          <w:noProof/>
        </w:rPr>
        <w:lastRenderedPageBreak/>
        <w:drawing>
          <wp:inline distT="0" distB="0" distL="0" distR="0" wp14:anchorId="4E86AFA1" wp14:editId="2EE79E34">
            <wp:extent cx="5975498" cy="265661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9425" r="-537"/>
                    <a:stretch/>
                  </pic:blipFill>
                  <pic:spPr bwMode="auto">
                    <a:xfrm>
                      <a:off x="0" y="0"/>
                      <a:ext cx="5975498" cy="2656619"/>
                    </a:xfrm>
                    <a:prstGeom prst="rect">
                      <a:avLst/>
                    </a:prstGeom>
                    <a:noFill/>
                    <a:ln>
                      <a:noFill/>
                    </a:ln>
                    <a:extLst>
                      <a:ext uri="{53640926-AAD7-44D8-BBD7-CCE9431645EC}">
                        <a14:shadowObscured xmlns:a14="http://schemas.microsoft.com/office/drawing/2010/main"/>
                      </a:ext>
                    </a:extLst>
                  </pic:spPr>
                </pic:pic>
              </a:graphicData>
            </a:graphic>
          </wp:inline>
        </w:drawing>
      </w:r>
      <w:r w:rsidR="00040077">
        <w:t xml:space="preserve">Рисунок </w:t>
      </w:r>
      <w:r w:rsidR="00115F33">
        <w:t>3</w:t>
      </w:r>
      <w:r w:rsidR="00040077">
        <w:t xml:space="preserve"> –</w:t>
      </w:r>
      <w:r>
        <w:t xml:space="preserve"> Структурная схема </w:t>
      </w:r>
      <w:r w:rsidR="008A3873">
        <w:t>систем</w:t>
      </w:r>
      <w:r>
        <w:t xml:space="preserve"> </w:t>
      </w:r>
      <w:r>
        <w:rPr>
          <w:lang w:val="en-US"/>
        </w:rPr>
        <w:t>JYQD</w:t>
      </w:r>
      <w:r w:rsidRPr="00834EAA">
        <w:t xml:space="preserve"> </w:t>
      </w:r>
      <w:r>
        <w:t>без датчиков Холла</w:t>
      </w:r>
    </w:p>
    <w:p w14:paraId="7BAFDC8D" w14:textId="3E534C4E" w:rsidR="009451FC" w:rsidRPr="00AC7C5A" w:rsidRDefault="009451FC" w:rsidP="00BA7A07">
      <w:pPr>
        <w:pStyle w:val="12"/>
      </w:pPr>
      <w:r w:rsidRPr="00AC7C5A">
        <w:t>Поскольку в системе, представленной на рисунке выше</w:t>
      </w:r>
      <w:r w:rsidR="00801D8E">
        <w:t>,</w:t>
      </w:r>
      <w:r w:rsidRPr="00AC7C5A">
        <w:t xml:space="preserve"> нет обратной связи посредством получения информации с датчиков Холла, качество управления двигателем будет </w:t>
      </w:r>
      <w:r w:rsidR="00801D8E">
        <w:t>неудовлетворительным</w:t>
      </w:r>
      <w:r w:rsidRPr="00AC7C5A">
        <w:t>, что недопустимо в системе, которая разрабатывается в данной работе.</w:t>
      </w:r>
    </w:p>
    <w:p w14:paraId="7204B154" w14:textId="77777777" w:rsidR="006A02E2" w:rsidRDefault="006A02E2" w:rsidP="00E810B2">
      <w:pPr>
        <w:spacing w:before="0" w:line="360" w:lineRule="auto"/>
        <w:ind w:firstLine="0"/>
        <w:jc w:val="both"/>
        <w:rPr>
          <w:lang w:val="en-US"/>
        </w:rPr>
      </w:pPr>
      <w:r>
        <w:rPr>
          <w:noProof/>
        </w:rPr>
        <w:drawing>
          <wp:inline distT="0" distB="0" distL="0" distR="0" wp14:anchorId="1EDE26F0" wp14:editId="1307BE42">
            <wp:extent cx="5934710" cy="26479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3540"/>
                    <a:stretch/>
                  </pic:blipFill>
                  <pic:spPr bwMode="auto">
                    <a:xfrm>
                      <a:off x="0" y="0"/>
                      <a:ext cx="5934710" cy="2647935"/>
                    </a:xfrm>
                    <a:prstGeom prst="rect">
                      <a:avLst/>
                    </a:prstGeom>
                    <a:noFill/>
                    <a:ln>
                      <a:noFill/>
                    </a:ln>
                    <a:extLst>
                      <a:ext uri="{53640926-AAD7-44D8-BBD7-CCE9431645EC}">
                        <a14:shadowObscured xmlns:a14="http://schemas.microsoft.com/office/drawing/2010/main"/>
                      </a:ext>
                    </a:extLst>
                  </pic:spPr>
                </pic:pic>
              </a:graphicData>
            </a:graphic>
          </wp:inline>
        </w:drawing>
      </w:r>
    </w:p>
    <w:p w14:paraId="3913E811" w14:textId="1CA311CC" w:rsidR="006A02E2" w:rsidRDefault="006A02E2" w:rsidP="00A475CE">
      <w:pPr>
        <w:spacing w:before="0" w:line="240" w:lineRule="auto"/>
        <w:ind w:firstLine="709"/>
        <w:jc w:val="center"/>
      </w:pPr>
      <w:r>
        <w:t>Рис</w:t>
      </w:r>
      <w:r w:rsidR="00040077">
        <w:t xml:space="preserve">унок </w:t>
      </w:r>
      <w:r w:rsidR="00115F33">
        <w:t>4</w:t>
      </w:r>
      <w:r w:rsidR="00040077">
        <w:t xml:space="preserve"> –</w:t>
      </w:r>
      <w:r>
        <w:t xml:space="preserve"> Структурная схема </w:t>
      </w:r>
      <w:r w:rsidR="008A3873">
        <w:t>систем</w:t>
      </w:r>
      <w:r>
        <w:t xml:space="preserve"> </w:t>
      </w:r>
      <w:r>
        <w:rPr>
          <w:lang w:val="en-US"/>
        </w:rPr>
        <w:t>JYQD</w:t>
      </w:r>
      <w:r w:rsidRPr="00834EAA">
        <w:t xml:space="preserve"> </w:t>
      </w:r>
      <w:r>
        <w:t>с обратной связью по датчикам Холла</w:t>
      </w:r>
    </w:p>
    <w:p w14:paraId="4BBA9417" w14:textId="014DCE46" w:rsidR="006A02E2" w:rsidRPr="00AC7C5A" w:rsidRDefault="006A02E2" w:rsidP="00720959">
      <w:pPr>
        <w:pStyle w:val="12"/>
        <w:ind w:firstLine="708"/>
      </w:pPr>
      <w:r w:rsidRPr="00AC7C5A">
        <w:t xml:space="preserve">Проанализировав состав и инженерные решения по производству представленных печатных плат, можно прийти к выводу, что они не подходят по условиям постановки задачи, а именно: отсутствует управление по интерфейсам CAN и USB, а переключение направления и скорости вращения требуют внешнюю </w:t>
      </w:r>
      <w:r w:rsidR="00570C5E" w:rsidRPr="00AC7C5A">
        <w:t>систему управления</w:t>
      </w:r>
      <w:r w:rsidRPr="00AC7C5A">
        <w:t>.</w:t>
      </w:r>
      <w:r w:rsidR="00570C5E" w:rsidRPr="00AC7C5A">
        <w:t xml:space="preserve"> </w:t>
      </w:r>
      <w:r w:rsidR="009451FC" w:rsidRPr="00AC7C5A">
        <w:t>Преимуществом данной системы</w:t>
      </w:r>
      <w:r w:rsidR="00570C5E" w:rsidRPr="00AC7C5A">
        <w:t xml:space="preserve"> являются</w:t>
      </w:r>
      <w:r w:rsidRPr="00AC7C5A">
        <w:t xml:space="preserve"> габаритные размеры (63 x 43 x 17 мм)</w:t>
      </w:r>
      <w:r w:rsidR="009451FC" w:rsidRPr="00AC7C5A">
        <w:t xml:space="preserve">, однако </w:t>
      </w:r>
      <w:r w:rsidR="00BA7A07" w:rsidRPr="00AC7C5A">
        <w:t>радиатора, к</w:t>
      </w:r>
      <w:r w:rsidR="009451FC" w:rsidRPr="00AC7C5A">
        <w:t xml:space="preserve"> </w:t>
      </w:r>
      <w:r w:rsidR="009451FC" w:rsidRPr="00AC7C5A">
        <w:lastRenderedPageBreak/>
        <w:t>которому требуется крепить ключи для охлаждения в комплекте не идет</w:t>
      </w:r>
      <w:r w:rsidRPr="00AC7C5A">
        <w:t>. Внешний вид печатной платы</w:t>
      </w:r>
      <w:r w:rsidR="00E34440" w:rsidRPr="00AC7C5A">
        <w:t xml:space="preserve"> системы</w:t>
      </w:r>
      <w:r w:rsidRPr="00AC7C5A">
        <w:t xml:space="preserve"> представлен на рисунке </w:t>
      </w:r>
      <w:r w:rsidR="00581C39" w:rsidRPr="00AC7C5A">
        <w:t>5</w:t>
      </w:r>
      <w:r w:rsidRPr="00AC7C5A">
        <w:t>.</w:t>
      </w:r>
    </w:p>
    <w:p w14:paraId="4FD00DDF" w14:textId="77777777" w:rsidR="006A02E2" w:rsidRDefault="006A02E2" w:rsidP="006A02E2">
      <w:pPr>
        <w:spacing w:before="0" w:line="360" w:lineRule="auto"/>
        <w:ind w:firstLine="709"/>
        <w:jc w:val="both"/>
      </w:pPr>
      <w:r w:rsidRPr="00EF6E33">
        <w:rPr>
          <w:noProof/>
        </w:rPr>
        <w:drawing>
          <wp:inline distT="0" distB="0" distL="0" distR="0" wp14:anchorId="4E953767" wp14:editId="4D7B442E">
            <wp:extent cx="5210678" cy="5210678"/>
            <wp:effectExtent l="0" t="0" r="9525" b="9525"/>
            <wp:docPr id="8" name="Рисунок 8" descr="http://grauonline.de/wordpress/wp-content/uploads/qs_909_jyq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grauonline.de/wordpress/wp-content/uploads/qs_909_jyqd.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8200" cy="5218200"/>
                    </a:xfrm>
                    <a:prstGeom prst="rect">
                      <a:avLst/>
                    </a:prstGeom>
                    <a:noFill/>
                    <a:ln>
                      <a:noFill/>
                    </a:ln>
                  </pic:spPr>
                </pic:pic>
              </a:graphicData>
            </a:graphic>
          </wp:inline>
        </w:drawing>
      </w:r>
    </w:p>
    <w:p w14:paraId="7BB103D7" w14:textId="36EE8132" w:rsidR="006A02E2" w:rsidRDefault="006A02E2" w:rsidP="00040077">
      <w:pPr>
        <w:spacing w:before="0" w:line="360" w:lineRule="auto"/>
        <w:ind w:firstLine="709"/>
        <w:jc w:val="center"/>
      </w:pPr>
      <w:r>
        <w:t>Рис</w:t>
      </w:r>
      <w:r w:rsidR="00040077">
        <w:t>унок</w:t>
      </w:r>
      <w:r>
        <w:t xml:space="preserve"> </w:t>
      </w:r>
      <w:r w:rsidR="00115F33">
        <w:t>5</w:t>
      </w:r>
      <w:r w:rsidR="00040077">
        <w:t xml:space="preserve"> –</w:t>
      </w:r>
      <w:r>
        <w:t xml:space="preserve"> Внешний вид </w:t>
      </w:r>
      <w:r w:rsidR="00115F33">
        <w:t xml:space="preserve">системы </w:t>
      </w:r>
      <w:r>
        <w:t xml:space="preserve">печатной платы </w:t>
      </w:r>
      <w:r w:rsidRPr="00EF6E33">
        <w:t>JYQD-V6.3E1</w:t>
      </w:r>
    </w:p>
    <w:p w14:paraId="465C2E5B" w14:textId="6D31EB53" w:rsidR="008A3873" w:rsidRPr="00E34440" w:rsidRDefault="0083759B" w:rsidP="00AC7C5A">
      <w:pPr>
        <w:pStyle w:val="12"/>
      </w:pPr>
      <w:r>
        <w:t xml:space="preserve">На рынке в России можно приобрести систему управления бесколлекторным </w:t>
      </w:r>
      <w:r w:rsidR="00073018">
        <w:t>электро</w:t>
      </w:r>
      <w:r>
        <w:t xml:space="preserve">двигателем </w:t>
      </w:r>
      <w:r w:rsidR="004C50DF">
        <w:rPr>
          <w:lang w:val="en-US"/>
        </w:rPr>
        <w:t>SC</w:t>
      </w:r>
      <w:r w:rsidR="00C24A81" w:rsidRPr="00C24A81">
        <w:t>-25</w:t>
      </w:r>
      <w:r w:rsidR="00C24A81">
        <w:rPr>
          <w:lang w:val="en-US"/>
        </w:rPr>
        <w:t>R</w:t>
      </w:r>
      <w:r w:rsidR="00C24A81" w:rsidRPr="00C24A81">
        <w:t xml:space="preserve"> </w:t>
      </w:r>
      <w:r>
        <w:t xml:space="preserve">от компании «Сервосила». </w:t>
      </w:r>
      <w:r w:rsidR="00C24A81">
        <w:t xml:space="preserve">Данная система имеет интерфейсы </w:t>
      </w:r>
      <w:r w:rsidR="00C24A81">
        <w:rPr>
          <w:lang w:val="en-US"/>
        </w:rPr>
        <w:t>CAN</w:t>
      </w:r>
      <w:r w:rsidR="00C24A81" w:rsidRPr="00C24A81">
        <w:t xml:space="preserve">, </w:t>
      </w:r>
      <w:r w:rsidR="00C24A81">
        <w:rPr>
          <w:lang w:val="en-US"/>
        </w:rPr>
        <w:t>USB</w:t>
      </w:r>
      <w:r w:rsidR="00C24A81" w:rsidRPr="00C24A81">
        <w:t xml:space="preserve">, </w:t>
      </w:r>
      <w:r w:rsidR="00C24A81">
        <w:t xml:space="preserve">а также наличие разъемов для датчиков обратной связи. Так же предусмотрено обновление </w:t>
      </w:r>
      <w:r w:rsidR="00937AE8">
        <w:t>программного кода</w:t>
      </w:r>
      <w:r w:rsidR="00C24A81">
        <w:t xml:space="preserve"> для управления через интер</w:t>
      </w:r>
      <w:r w:rsidR="00937AE8">
        <w:t xml:space="preserve">фейс </w:t>
      </w:r>
      <w:r w:rsidR="00937AE8">
        <w:rPr>
          <w:lang w:val="en-US"/>
        </w:rPr>
        <w:t>RS</w:t>
      </w:r>
      <w:r w:rsidR="00937AE8" w:rsidRPr="00937AE8">
        <w:t xml:space="preserve">-232. </w:t>
      </w:r>
      <w:r w:rsidR="00937AE8">
        <w:t xml:space="preserve">В данной системе реализованы режимы управления, поддерживающие динамическую устойчивость и оптимизация для достижения большого момента или скорости вращения вала, а также оптимизация энергопотребления. В комплект поставки системы входит </w:t>
      </w:r>
      <w:r w:rsidR="008A3873">
        <w:t>программное</w:t>
      </w:r>
      <w:r w:rsidR="00937AE8">
        <w:t xml:space="preserve"> обеспечение</w:t>
      </w:r>
      <w:r w:rsidR="008A3873">
        <w:t xml:space="preserve">, которое позволяет отлаживать работу </w:t>
      </w:r>
      <w:r w:rsidR="008A3873">
        <w:lastRenderedPageBreak/>
        <w:t>подключенного электродвигателя. Максимальный ток, проходящий через фазу</w:t>
      </w:r>
      <w:r w:rsidR="00801D8E">
        <w:t>,</w:t>
      </w:r>
      <w:r w:rsidR="008A3873">
        <w:t xml:space="preserve"> достигает 25А при наличии радиатора, а максимальное напряжение для питания системы 60В. Внешний вид системы представлен на рисунке </w:t>
      </w:r>
      <w:r w:rsidR="00581C39">
        <w:t>6</w:t>
      </w:r>
      <w:r w:rsidR="004B3E66" w:rsidRPr="00E34440">
        <w:t xml:space="preserve"> [</w:t>
      </w:r>
      <w:r w:rsidR="0095076E" w:rsidRPr="00A475CE">
        <w:t>7</w:t>
      </w:r>
      <w:r w:rsidR="004B3E66" w:rsidRPr="00E34440">
        <w:t>]</w:t>
      </w:r>
      <w:r w:rsidR="00801D8E">
        <w:t>.</w:t>
      </w:r>
    </w:p>
    <w:p w14:paraId="06857729" w14:textId="483909FE" w:rsidR="008A3873" w:rsidRDefault="008A3873" w:rsidP="008A3873">
      <w:pPr>
        <w:spacing w:before="0" w:line="360" w:lineRule="auto"/>
        <w:ind w:firstLine="709"/>
        <w:jc w:val="center"/>
      </w:pPr>
      <w:r>
        <w:rPr>
          <w:noProof/>
        </w:rPr>
        <w:drawing>
          <wp:inline distT="0" distB="0" distL="0" distR="0" wp14:anchorId="238402B6" wp14:editId="3B39C865">
            <wp:extent cx="3297169" cy="3182112"/>
            <wp:effectExtent l="0" t="0" r="0" b="0"/>
            <wp:docPr id="1" name="Рисунок 1" descr="Сервосила SC-25R: контроллер бесколлекторных двигат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ервосила SC-25R: контроллер бесколлекторных двигателей"/>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3585" cy="3188305"/>
                    </a:xfrm>
                    <a:prstGeom prst="rect">
                      <a:avLst/>
                    </a:prstGeom>
                    <a:noFill/>
                    <a:ln>
                      <a:noFill/>
                    </a:ln>
                  </pic:spPr>
                </pic:pic>
              </a:graphicData>
            </a:graphic>
          </wp:inline>
        </w:drawing>
      </w:r>
    </w:p>
    <w:p w14:paraId="4F412572" w14:textId="2F1DC012" w:rsidR="008A3873" w:rsidRPr="008A3873" w:rsidRDefault="008A3873" w:rsidP="008A3873">
      <w:pPr>
        <w:spacing w:before="0" w:line="360" w:lineRule="auto"/>
        <w:ind w:firstLine="709"/>
        <w:jc w:val="center"/>
      </w:pPr>
      <w:r>
        <w:t xml:space="preserve">Рисунок </w:t>
      </w:r>
      <w:r w:rsidR="00115F33">
        <w:t>6</w:t>
      </w:r>
      <w:r>
        <w:t xml:space="preserve"> – Внешний вид системы </w:t>
      </w:r>
      <w:r w:rsidR="004C50DF">
        <w:rPr>
          <w:lang w:val="en-US"/>
        </w:rPr>
        <w:t>SC</w:t>
      </w:r>
      <w:r w:rsidRPr="008A3873">
        <w:t>-25</w:t>
      </w:r>
      <w:r>
        <w:rPr>
          <w:lang w:val="en-US"/>
        </w:rPr>
        <w:t>R</w:t>
      </w:r>
    </w:p>
    <w:p w14:paraId="7B0A7BC0" w14:textId="235E4231" w:rsidR="00C24A81" w:rsidRPr="00AC7C5A" w:rsidRDefault="008A3873" w:rsidP="00AC7C5A">
      <w:pPr>
        <w:pStyle w:val="12"/>
      </w:pPr>
      <w:r>
        <w:t xml:space="preserve"> </w:t>
      </w:r>
      <w:r w:rsidRPr="00AC7C5A">
        <w:t xml:space="preserve">Данная система подходит </w:t>
      </w:r>
      <w:r w:rsidR="009451FC" w:rsidRPr="00AC7C5A">
        <w:t>под требования</w:t>
      </w:r>
      <w:r w:rsidR="007C658F" w:rsidRPr="00AC7C5A">
        <w:t>, поставленны</w:t>
      </w:r>
      <w:r w:rsidR="007C658F" w:rsidRPr="00BA7A07">
        <w:t>е</w:t>
      </w:r>
      <w:r w:rsidR="007C658F" w:rsidRPr="00AC7C5A">
        <w:t xml:space="preserve"> техническим заданием,</w:t>
      </w:r>
      <w:r w:rsidR="009451FC" w:rsidRPr="00AC7C5A">
        <w:t xml:space="preserve"> только в том случае, если приобрести две такие системы и объединить и</w:t>
      </w:r>
      <w:r w:rsidR="007C658F" w:rsidRPr="00AC7C5A">
        <w:t xml:space="preserve">х между собой с помощью интерфейса передачи данных </w:t>
      </w:r>
      <w:r w:rsidR="00A402CB" w:rsidRPr="00AC7C5A">
        <w:t>CAN,</w:t>
      </w:r>
      <w:r w:rsidRPr="00AC7C5A">
        <w:t xml:space="preserve"> однако ее применение не целесообразно по причине высокой </w:t>
      </w:r>
      <w:r w:rsidR="0068329E" w:rsidRPr="00AC7C5A">
        <w:t>стоимости</w:t>
      </w:r>
      <w:r w:rsidR="007C658F" w:rsidRPr="00AC7C5A">
        <w:t xml:space="preserve"> (28800 </w:t>
      </w:r>
      <w:r w:rsidR="00801D8E">
        <w:t>р</w:t>
      </w:r>
      <w:r w:rsidR="007C658F" w:rsidRPr="00AC7C5A">
        <w:t>ублей)</w:t>
      </w:r>
      <w:r w:rsidRPr="00AC7C5A">
        <w:t>, что мотивирует к проектированию свое</w:t>
      </w:r>
      <w:r w:rsidR="007C658F" w:rsidRPr="00AC7C5A">
        <w:t xml:space="preserve">й </w:t>
      </w:r>
      <w:r w:rsidR="00A402CB" w:rsidRPr="00AC7C5A">
        <w:t>системы.</w:t>
      </w:r>
    </w:p>
    <w:p w14:paraId="50ED5B85" w14:textId="3B1AB305" w:rsidR="003D4273" w:rsidRPr="00AC7C5A" w:rsidRDefault="0083759B" w:rsidP="00AC7C5A">
      <w:pPr>
        <w:pStyle w:val="12"/>
      </w:pPr>
      <w:r w:rsidRPr="00AC7C5A">
        <w:t xml:space="preserve">Существуют </w:t>
      </w:r>
      <w:r w:rsidR="006A02E2" w:rsidRPr="00AC7C5A">
        <w:t xml:space="preserve">микросхемы, предназначенные для управления </w:t>
      </w:r>
      <w:r w:rsidR="00A46646" w:rsidRPr="00AC7C5A">
        <w:t>бесколлекторными</w:t>
      </w:r>
      <w:r w:rsidR="006A02E2" w:rsidRPr="00AC7C5A">
        <w:t xml:space="preserve"> двигателями.</w:t>
      </w:r>
      <w:r w:rsidR="00305F48" w:rsidRPr="00AC7C5A">
        <w:t xml:space="preserve"> Это </w:t>
      </w:r>
      <w:r w:rsidR="00A475CE" w:rsidRPr="00AC7C5A">
        <w:t>может</w:t>
      </w:r>
      <w:r w:rsidR="00A475CE">
        <w:t xml:space="preserve"> быть,</w:t>
      </w:r>
      <w:r w:rsidR="00801D8E">
        <w:t xml:space="preserve"> </w:t>
      </w:r>
      <w:r w:rsidR="00305F48" w:rsidRPr="00AC7C5A">
        <w:t>как комбинация микроконтроллера и драйвера, так и отдельно драйвер. Ниже приведен анализ популярных микросхем, которые применяются для некоторых целей, поставленных техническим заданием.</w:t>
      </w:r>
      <w:r w:rsidR="00BE3D42" w:rsidRPr="00AC7C5A">
        <w:t xml:space="preserve"> </w:t>
      </w:r>
    </w:p>
    <w:p w14:paraId="7C35A229" w14:textId="59D472C9" w:rsidR="006A02E2" w:rsidRPr="00AC7C5A" w:rsidRDefault="00BA7A07" w:rsidP="00AC7C5A">
      <w:pPr>
        <w:pStyle w:val="12"/>
      </w:pPr>
      <w:r>
        <w:t>М</w:t>
      </w:r>
      <w:r w:rsidR="002172C3" w:rsidRPr="00AC7C5A">
        <w:t>икросхема</w:t>
      </w:r>
      <w:r>
        <w:t xml:space="preserve"> </w:t>
      </w:r>
      <w:r w:rsidRPr="00BA7A07">
        <w:rPr>
          <w:lang w:val="en-US"/>
        </w:rPr>
        <w:t>STSPIN</w:t>
      </w:r>
      <w:r w:rsidRPr="00BA7A07">
        <w:t>32</w:t>
      </w:r>
      <w:r w:rsidRPr="00BA7A07">
        <w:rPr>
          <w:lang w:val="en-US"/>
        </w:rPr>
        <w:t>F</w:t>
      </w:r>
      <w:r w:rsidRPr="00BA7A07">
        <w:t>0</w:t>
      </w:r>
      <w:r w:rsidR="002172C3" w:rsidRPr="00AC7C5A">
        <w:t xml:space="preserve"> имеет 16 каналов базовых каналов, которые могут подавать высокий или низкий уровень напряжения, 5 каналов ШИМ и 12 каналов встроенного АЦП. На основе данного микроконтроллера реализуема система управления по USB. Микроконтроллер имеет встроенный преобразователь на напряжение 3</w:t>
      </w:r>
      <w:r w:rsidR="00801D8E">
        <w:t>,</w:t>
      </w:r>
      <w:r w:rsidR="002172C3" w:rsidRPr="00AC7C5A">
        <w:t xml:space="preserve">3В и 12В для питания </w:t>
      </w:r>
      <w:r w:rsidR="002172C3" w:rsidRPr="00AC7C5A">
        <w:lastRenderedPageBreak/>
        <w:t xml:space="preserve">микроконтроллера. На данном микроконтроллере нельзя реализовать передачу данных по интерфейсу CAN, что не соответствует заданному техническому заданию. </w:t>
      </w:r>
      <w:r w:rsidR="00B86124">
        <w:t>Д</w:t>
      </w:r>
      <w:r w:rsidR="002172C3" w:rsidRPr="00AC7C5A">
        <w:t xml:space="preserve">анный микроконтроллер обладает высокой стоимостью (800 </w:t>
      </w:r>
      <w:r w:rsidR="00801D8E">
        <w:t>р</w:t>
      </w:r>
      <w:r w:rsidR="002172C3" w:rsidRPr="00AC7C5A">
        <w:t>ублей), что отрицательно сказывается при выборе применения его в разработках. Так же, как и с A</w:t>
      </w:r>
      <w:r w:rsidR="002172C3" w:rsidRPr="00BA7A07">
        <w:t xml:space="preserve">4915 </w:t>
      </w:r>
      <w:r w:rsidR="002172C3" w:rsidRPr="00AC7C5A">
        <w:t>понадобится две таких микросхемы и дополнительный микроконтроллер, который будет обрабатывать показания с микросхем и посылать данные по интерфейсам передачи, что экономически не целесообразно в разработках системы управления двумя бесколлекторными двигателями [</w:t>
      </w:r>
      <w:r w:rsidR="0095076E" w:rsidRPr="00C90728">
        <w:t>8</w:t>
      </w:r>
      <w:r w:rsidR="002172C3" w:rsidRPr="00AC7C5A">
        <w:t xml:space="preserve">]. </w:t>
      </w:r>
      <w:r w:rsidR="006A02E2" w:rsidRPr="00AC7C5A">
        <w:t xml:space="preserve">Микросхема Allegro A4915 </w:t>
      </w:r>
      <w:r w:rsidR="00A46646" w:rsidRPr="00AC7C5A">
        <w:t xml:space="preserve">является драйвером для 6 полевых ключей и </w:t>
      </w:r>
      <w:r w:rsidRPr="00AC7C5A">
        <w:t>разработана</w:t>
      </w:r>
      <w:r w:rsidR="00A46646" w:rsidRPr="00AC7C5A">
        <w:t xml:space="preserve"> для управления бесколлекторными двигателями. Данная микросхема </w:t>
      </w:r>
      <w:r w:rsidR="006A02E2" w:rsidRPr="00AC7C5A">
        <w:t>позволяет управл</w:t>
      </w:r>
      <w:r w:rsidR="00A46646" w:rsidRPr="00AC7C5A">
        <w:t>ять скоростью вращения двигателя, менять направление вращения и реализовывать динамическое торможение</w:t>
      </w:r>
      <w:r w:rsidR="006A02E2" w:rsidRPr="00AC7C5A">
        <w:t xml:space="preserve">. У данной микросхемы есть возможность спящего режима с низким током потребления (1 мкА). Однако данная микросхема не поддерживает никаких </w:t>
      </w:r>
      <w:r w:rsidR="00B64A56" w:rsidRPr="00AC7C5A">
        <w:t>интерфейсов передачи данных, что</w:t>
      </w:r>
      <w:r w:rsidR="006A02E2" w:rsidRPr="00AC7C5A">
        <w:t xml:space="preserve"> подразумевает наличие дополнительного микроконтроллера для реализации этих интерфейсов и управления самой микросхемой. </w:t>
      </w:r>
      <w:r w:rsidR="00801D8E">
        <w:t>Кроме того,</w:t>
      </w:r>
      <w:r w:rsidR="006A02E2" w:rsidRPr="00AC7C5A">
        <w:t xml:space="preserve"> способы управления не могут быть изменены пользователем. Функциональная диаграмма микросхемы приведена на рисунке </w:t>
      </w:r>
      <w:r w:rsidR="00581C39" w:rsidRPr="00AC7C5A">
        <w:t>7</w:t>
      </w:r>
      <w:r w:rsidR="006A02E2" w:rsidRPr="00AC7C5A">
        <w:t xml:space="preserve"> [</w:t>
      </w:r>
      <w:r w:rsidR="0095076E" w:rsidRPr="00C90728">
        <w:t>9</w:t>
      </w:r>
      <w:r w:rsidR="006A02E2" w:rsidRPr="00AC7C5A">
        <w:t xml:space="preserve">]. </w:t>
      </w:r>
    </w:p>
    <w:p w14:paraId="309AF3EF" w14:textId="77777777" w:rsidR="006A02E2" w:rsidRDefault="006A02E2" w:rsidP="006A02E2">
      <w:pPr>
        <w:spacing w:before="0" w:line="360" w:lineRule="auto"/>
        <w:ind w:firstLine="709"/>
        <w:jc w:val="both"/>
      </w:pPr>
      <w:r>
        <w:rPr>
          <w:noProof/>
        </w:rPr>
        <w:drawing>
          <wp:inline distT="0" distB="0" distL="0" distR="0" wp14:anchorId="7D133B24" wp14:editId="22D800D1">
            <wp:extent cx="4898004" cy="29547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6827" cy="2978155"/>
                    </a:xfrm>
                    <a:prstGeom prst="rect">
                      <a:avLst/>
                    </a:prstGeom>
                    <a:noFill/>
                    <a:ln>
                      <a:noFill/>
                    </a:ln>
                  </pic:spPr>
                </pic:pic>
              </a:graphicData>
            </a:graphic>
          </wp:inline>
        </w:drawing>
      </w:r>
    </w:p>
    <w:p w14:paraId="438CE72C" w14:textId="5C9ADDC5" w:rsidR="006A02E2" w:rsidRDefault="00040077" w:rsidP="00040077">
      <w:pPr>
        <w:spacing w:before="0" w:line="360" w:lineRule="auto"/>
        <w:ind w:firstLine="709"/>
        <w:jc w:val="center"/>
      </w:pPr>
      <w:r>
        <w:t>Рисунок</w:t>
      </w:r>
      <w:r w:rsidR="006A02E2">
        <w:t xml:space="preserve"> </w:t>
      </w:r>
      <w:r w:rsidRPr="00040077">
        <w:t>7</w:t>
      </w:r>
      <w:r>
        <w:t xml:space="preserve"> –</w:t>
      </w:r>
      <w:r w:rsidR="006A02E2">
        <w:t xml:space="preserve"> Функциональная диаграмма микросхемы </w:t>
      </w:r>
      <w:r w:rsidR="006A02E2">
        <w:rPr>
          <w:lang w:val="en-US"/>
        </w:rPr>
        <w:t>A</w:t>
      </w:r>
      <w:r w:rsidR="006A02E2" w:rsidRPr="00D02087">
        <w:t>4915</w:t>
      </w:r>
    </w:p>
    <w:p w14:paraId="665B4D1E" w14:textId="27A2C80C" w:rsidR="002172C3" w:rsidRPr="00AC7C5A" w:rsidRDefault="00B64A56" w:rsidP="00BA7A07">
      <w:pPr>
        <w:pStyle w:val="12"/>
      </w:pPr>
      <w:r w:rsidRPr="00AC7C5A">
        <w:lastRenderedPageBreak/>
        <w:t xml:space="preserve">На функциональной диаграмме </w:t>
      </w:r>
      <w:r w:rsidR="00801D8E">
        <w:t>можно</w:t>
      </w:r>
      <w:r w:rsidRPr="00AC7C5A">
        <w:t xml:space="preserve"> обратить внимание, что драйвер не имеет внутренних ключей, что подразумевает их проектирование в системе. </w:t>
      </w:r>
      <w:r w:rsidR="006620D4" w:rsidRPr="00AC7C5A">
        <w:t xml:space="preserve">Микросхема может </w:t>
      </w:r>
      <w:r w:rsidR="002172C3" w:rsidRPr="00AC7C5A">
        <w:t>удовлетворить задач</w:t>
      </w:r>
      <w:r w:rsidR="00801D8E">
        <w:t>ам</w:t>
      </w:r>
      <w:r w:rsidR="002172C3" w:rsidRPr="00AC7C5A">
        <w:t>, поставленны</w:t>
      </w:r>
      <w:r w:rsidR="00801D8E">
        <w:t>м</w:t>
      </w:r>
      <w:r w:rsidR="002172C3" w:rsidRPr="00AC7C5A">
        <w:t xml:space="preserve"> техническим заданием, при условии, что необходимо применять сразу 2 таких микросхемы, по одной на каждый двигатель, и является лучшим решением, по сравнению с STSPIN32F0, поскольку ее ценовая категория меньше (250 </w:t>
      </w:r>
      <w:r w:rsidR="00801D8E">
        <w:t>р</w:t>
      </w:r>
      <w:r w:rsidR="002172C3" w:rsidRPr="00AC7C5A">
        <w:t xml:space="preserve">ублей), а алгоритмы управления просты и подразумевают всего 3 сигнала, отправляемые микроконтроллером. </w:t>
      </w:r>
    </w:p>
    <w:p w14:paraId="4A62F89D" w14:textId="34F07D9F" w:rsidR="007031A3" w:rsidRPr="00AC7C5A" w:rsidRDefault="00BE3D42" w:rsidP="00BA7A07">
      <w:pPr>
        <w:pStyle w:val="12"/>
      </w:pPr>
      <w:r w:rsidRPr="00AC7C5A">
        <w:t xml:space="preserve">Проведенный </w:t>
      </w:r>
      <w:r w:rsidR="006A02E2" w:rsidRPr="00AC7C5A">
        <w:t>анализ</w:t>
      </w:r>
      <w:r w:rsidRPr="00AC7C5A">
        <w:t xml:space="preserve"> показывает</w:t>
      </w:r>
      <w:r w:rsidR="00BA7A07">
        <w:t>,</w:t>
      </w:r>
      <w:r w:rsidR="006A02E2" w:rsidRPr="00AC7C5A">
        <w:t xml:space="preserve"> что </w:t>
      </w:r>
      <w:r w:rsidRPr="00AC7C5A">
        <w:t xml:space="preserve">готовые модули </w:t>
      </w:r>
      <w:r w:rsidR="006A02E2" w:rsidRPr="00AC7C5A">
        <w:t>и</w:t>
      </w:r>
      <w:r w:rsidRPr="00AC7C5A">
        <w:t xml:space="preserve"> отдельные</w:t>
      </w:r>
      <w:r w:rsidR="006A02E2" w:rsidRPr="00AC7C5A">
        <w:t xml:space="preserve"> микросхемы не соответствуют </w:t>
      </w:r>
      <w:r w:rsidRPr="00AC7C5A">
        <w:t xml:space="preserve">поставленному </w:t>
      </w:r>
      <w:r w:rsidR="006A02E2" w:rsidRPr="00AC7C5A">
        <w:t xml:space="preserve">техническому заданию. На рынке нет </w:t>
      </w:r>
      <w:r w:rsidR="00B64A56" w:rsidRPr="00AC7C5A">
        <w:t>систем</w:t>
      </w:r>
      <w:r w:rsidR="006A02E2" w:rsidRPr="00AC7C5A">
        <w:t>, поддерживающих заданные протоколы передачи данных (CAN и USB)</w:t>
      </w:r>
      <w:r w:rsidRPr="00AC7C5A">
        <w:t xml:space="preserve"> для управления двумя двигателями. Модули JY</w:t>
      </w:r>
      <w:r w:rsidRPr="00BA7A07">
        <w:t>-01</w:t>
      </w:r>
      <w:r w:rsidRPr="00AC7C5A">
        <w:t>,</w:t>
      </w:r>
      <w:r w:rsidR="006A02E2" w:rsidRPr="00AC7C5A">
        <w:t xml:space="preserve"> </w:t>
      </w:r>
      <w:r w:rsidR="003336C7" w:rsidRPr="00AC7C5A">
        <w:t>неактуальны в применении как самостоятельная</w:t>
      </w:r>
      <w:r w:rsidR="00346E4C" w:rsidRPr="00AC7C5A">
        <w:t xml:space="preserve"> система</w:t>
      </w:r>
      <w:r w:rsidR="003336C7" w:rsidRPr="00AC7C5A">
        <w:t xml:space="preserve">, а использование </w:t>
      </w:r>
      <w:r w:rsidR="004C50DF">
        <w:rPr>
          <w:lang w:val="en-US"/>
        </w:rPr>
        <w:t>SC</w:t>
      </w:r>
      <w:r w:rsidR="003336C7" w:rsidRPr="00BA7A07">
        <w:t>-25</w:t>
      </w:r>
      <w:r w:rsidR="003336C7" w:rsidRPr="00AC7C5A">
        <w:t>R</w:t>
      </w:r>
      <w:r w:rsidR="00346E4C" w:rsidRPr="00AC7C5A">
        <w:t xml:space="preserve"> экономически нецелесообразно и требует две такие системы в качестве реализации задач, поставленных техническим заданием.</w:t>
      </w:r>
      <w:r w:rsidR="00BA7A07">
        <w:t xml:space="preserve"> </w:t>
      </w:r>
      <w:r w:rsidR="006A02E2" w:rsidRPr="00AC7C5A">
        <w:t>Таким образом</w:t>
      </w:r>
      <w:r w:rsidR="00801D8E">
        <w:t>,</w:t>
      </w:r>
      <w:r w:rsidR="006A02E2" w:rsidRPr="00AC7C5A">
        <w:t xml:space="preserve"> целесообразно принять решение о разработке собственной системы, основанной на микроконтроллере, поддерживающем выбранные </w:t>
      </w:r>
      <w:r w:rsidR="004B3E66" w:rsidRPr="00AC7C5A">
        <w:t>передачи информации и</w:t>
      </w:r>
      <w:r w:rsidR="006A02E2" w:rsidRPr="00AC7C5A">
        <w:t xml:space="preserve"> способном посылать определенные команды для управления драйверами коммутации ключей. </w:t>
      </w:r>
    </w:p>
    <w:p w14:paraId="7A2784B1" w14:textId="77777777" w:rsidR="00C1269C" w:rsidRDefault="00C1269C">
      <w:pPr>
        <w:spacing w:before="0" w:after="200" w:line="276" w:lineRule="auto"/>
        <w:ind w:firstLine="0"/>
        <w:rPr>
          <w:b/>
        </w:rPr>
      </w:pPr>
      <w:r>
        <w:rPr>
          <w:b/>
        </w:rPr>
        <w:br w:type="page"/>
      </w:r>
      <w:bookmarkStart w:id="3" w:name="_GoBack"/>
      <w:bookmarkEnd w:id="3"/>
    </w:p>
    <w:p w14:paraId="70C22A09" w14:textId="77777777" w:rsidR="00F975A3" w:rsidRDefault="00F975A3" w:rsidP="00F975A3">
      <w:pPr>
        <w:pStyle w:val="1"/>
        <w:ind w:firstLine="708"/>
        <w:jc w:val="left"/>
      </w:pPr>
      <w:bookmarkStart w:id="4" w:name="_Toc73524850"/>
      <w:bookmarkStart w:id="5" w:name="_Toc73524849"/>
      <w:r>
        <w:rPr>
          <w:rFonts w:eastAsia="Times New Roman" w:cs="Times New Roman"/>
          <w:b/>
          <w:szCs w:val="28"/>
        </w:rPr>
        <w:lastRenderedPageBreak/>
        <w:t>3 Разработка структурной схемы модуля</w:t>
      </w:r>
      <w:bookmarkEnd w:id="5"/>
    </w:p>
    <w:p w14:paraId="63D3958D" w14:textId="77777777" w:rsidR="00F975A3" w:rsidRPr="0095076E" w:rsidRDefault="00F975A3" w:rsidP="00F975A3">
      <w:pPr>
        <w:pStyle w:val="12"/>
      </w:pPr>
      <w:r w:rsidRPr="00AC7C5A">
        <w:t xml:space="preserve">Проектирование модуля управления бесколлекторными двигателями необходимо начать с разработки структурной схемы. Поскольку напряжение питание контроллеров меньше номинального входного, в системе понадобится преобразователь напряжения для уровня питания микроконтроллера. В системе должны быть предусмотрены датчики тока и напряжения. Датчик тока стоит по цепи питания каждого двигателя, таким образом, </w:t>
      </w:r>
      <w:r>
        <w:t>можно</w:t>
      </w:r>
      <w:r w:rsidRPr="00AC7C5A">
        <w:t xml:space="preserve"> </w:t>
      </w:r>
      <w:r>
        <w:t>рассчитать</w:t>
      </w:r>
      <w:r w:rsidRPr="00AC7C5A">
        <w:t xml:space="preserve"> потребляемую мощность каждого отдельного двигателя. Выходящие сигналы с датчиков имеют аналоговый вид [</w:t>
      </w:r>
      <w:r w:rsidRPr="0095076E">
        <w:t xml:space="preserve">10], </w:t>
      </w:r>
      <w:r w:rsidRPr="00AC7C5A">
        <w:t>поэтому</w:t>
      </w:r>
      <w:r w:rsidRPr="0095076E">
        <w:t xml:space="preserve"> </w:t>
      </w:r>
      <w:r w:rsidRPr="00AC7C5A">
        <w:t>у</w:t>
      </w:r>
      <w:r w:rsidRPr="0095076E">
        <w:t xml:space="preserve"> </w:t>
      </w:r>
      <w:r w:rsidRPr="00AC7C5A">
        <w:t>микроконтроллера</w:t>
      </w:r>
      <w:r w:rsidRPr="0095076E">
        <w:t xml:space="preserve">, </w:t>
      </w:r>
      <w:r w:rsidRPr="00AC7C5A">
        <w:t>обрабатывающего</w:t>
      </w:r>
      <w:r w:rsidRPr="0095076E">
        <w:t xml:space="preserve"> </w:t>
      </w:r>
      <w:r w:rsidRPr="00AC7C5A">
        <w:t>сигналы</w:t>
      </w:r>
      <w:r w:rsidRPr="0095076E">
        <w:t xml:space="preserve"> </w:t>
      </w:r>
      <w:r w:rsidRPr="00AC7C5A">
        <w:t>должно</w:t>
      </w:r>
      <w:r w:rsidRPr="0095076E">
        <w:t xml:space="preserve"> </w:t>
      </w:r>
      <w:r w:rsidRPr="00AC7C5A">
        <w:t>быть</w:t>
      </w:r>
      <w:r w:rsidRPr="0095076E">
        <w:t xml:space="preserve"> </w:t>
      </w:r>
      <w:r w:rsidRPr="00AC7C5A">
        <w:t>минимум</w:t>
      </w:r>
      <w:r w:rsidRPr="0095076E">
        <w:t xml:space="preserve"> 3 </w:t>
      </w:r>
      <w:r w:rsidRPr="00AC7C5A">
        <w:t>канала</w:t>
      </w:r>
      <w:r w:rsidRPr="0095076E">
        <w:t xml:space="preserve"> </w:t>
      </w:r>
      <w:r w:rsidRPr="00AC7C5A">
        <w:t>АЦП</w:t>
      </w:r>
      <w:r w:rsidRPr="0095076E">
        <w:t>.</w:t>
      </w:r>
    </w:p>
    <w:p w14:paraId="471D2CD8" w14:textId="77777777" w:rsidR="00F975A3" w:rsidRPr="00AC7C5A" w:rsidRDefault="00F975A3" w:rsidP="00F975A3">
      <w:pPr>
        <w:pStyle w:val="12"/>
      </w:pPr>
      <w:r w:rsidRPr="00AC7C5A">
        <w:t>Поскольку не известно какие датчики Холла будут выбраны, можно заранее определиться с желаемым типом получ</w:t>
      </w:r>
      <w:r>
        <w:t>аемого</w:t>
      </w:r>
      <w:r w:rsidRPr="00AC7C5A">
        <w:t xml:space="preserve"> сигнала. Обычно в микроконтроллерах каналов АЦП меньше, чем цифровых, поэтому использование цифровых датчиков Холла более желательное, чем использование аналоговых. Также для драйверов, предназначенных для использования в системах управления бесколлекторными двигателями, которые используют датчики Холла для управления, также рекомендуют использовать датчики Холла с цифровым выходом, поэтому в дальнейшем будут выбраны те датчики Холла, которые передают сигналы в цифровом формате</w:t>
      </w:r>
      <w:r w:rsidRPr="00A475CE">
        <w:t>[9]</w:t>
      </w:r>
      <w:r w:rsidRPr="00AC7C5A">
        <w:t>.</w:t>
      </w:r>
    </w:p>
    <w:p w14:paraId="454E4684" w14:textId="77777777" w:rsidR="00F975A3" w:rsidRPr="00AC7C5A" w:rsidRDefault="00F975A3" w:rsidP="00F975A3">
      <w:pPr>
        <w:pStyle w:val="12"/>
      </w:pPr>
      <w:r w:rsidRPr="00AC7C5A">
        <w:t xml:space="preserve">В системе должны быть реализованы протоколы передачи информации CAN и USB, </w:t>
      </w:r>
      <w:r>
        <w:t>п</w:t>
      </w:r>
      <w:r w:rsidRPr="00AC7C5A">
        <w:t>оэтому желательно использовать микроконтроллер, который поддерживает аппаратную обработку этих протокол передачи информации.</w:t>
      </w:r>
    </w:p>
    <w:p w14:paraId="66F40CF1" w14:textId="77777777" w:rsidR="00F975A3" w:rsidRPr="00AC7C5A" w:rsidRDefault="00F975A3" w:rsidP="00F975A3">
      <w:pPr>
        <w:pStyle w:val="12"/>
      </w:pPr>
      <w:r w:rsidRPr="00AC7C5A">
        <w:t>На данном этапе разработки неизвестно</w:t>
      </w:r>
      <w:r>
        <w:t>,</w:t>
      </w:r>
      <w:r w:rsidRPr="00AC7C5A">
        <w:t xml:space="preserve"> какой драйвер будет использован для управления транзисторами, поэтому невозможно предположить количество связей, которые будут необходимы для управления драйвером. При дальнейшей разработке требуется принять во внимание, что у микроконтроллера должны быть свободные пины, которые </w:t>
      </w:r>
      <w:r w:rsidRPr="00AC7C5A">
        <w:lastRenderedPageBreak/>
        <w:t xml:space="preserve">будут подключены к драйверу. </w:t>
      </w:r>
      <w:r>
        <w:t>С</w:t>
      </w:r>
      <w:r w:rsidRPr="00AC7C5A">
        <w:t>труктурную схему можно</w:t>
      </w:r>
      <w:r>
        <w:t xml:space="preserve"> представить</w:t>
      </w:r>
      <w:r w:rsidRPr="00AC7C5A">
        <w:t xml:space="preserve"> на рисунке 8.</w:t>
      </w:r>
    </w:p>
    <w:p w14:paraId="3BA17555" w14:textId="77777777" w:rsidR="00F975A3" w:rsidRDefault="00F975A3" w:rsidP="00F975A3">
      <w:pPr>
        <w:spacing w:before="0" w:line="360" w:lineRule="auto"/>
        <w:ind w:firstLine="0"/>
        <w:jc w:val="center"/>
      </w:pPr>
      <w:r>
        <w:rPr>
          <w:rFonts w:asciiTheme="minorHAnsi" w:eastAsiaTheme="minorHAnsi" w:hAnsiTheme="minorHAnsi" w:cstheme="minorBidi"/>
          <w:noProof/>
          <w:sz w:val="16"/>
          <w:szCs w:val="16"/>
        </w:rPr>
        <w:drawing>
          <wp:inline distT="0" distB="0" distL="0" distR="0" wp14:anchorId="70F09011" wp14:editId="57D3C201">
            <wp:extent cx="5881420" cy="4179549"/>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Структура В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2306" cy="4194391"/>
                    </a:xfrm>
                    <a:prstGeom prst="rect">
                      <a:avLst/>
                    </a:prstGeom>
                  </pic:spPr>
                </pic:pic>
              </a:graphicData>
            </a:graphic>
          </wp:inline>
        </w:drawing>
      </w:r>
    </w:p>
    <w:p w14:paraId="3C1F1A6A" w14:textId="77777777" w:rsidR="00F975A3" w:rsidRDefault="00F975A3" w:rsidP="00F975A3">
      <w:pPr>
        <w:spacing w:before="0" w:line="360" w:lineRule="auto"/>
        <w:ind w:firstLine="709"/>
        <w:jc w:val="center"/>
      </w:pPr>
      <w:r>
        <w:t>Рисунок 8 – Структурная схема системы управления</w:t>
      </w:r>
    </w:p>
    <w:p w14:paraId="10453ADD" w14:textId="77777777" w:rsidR="00F975A3" w:rsidRDefault="00F975A3" w:rsidP="00F975A3">
      <w:pPr>
        <w:pStyle w:val="12"/>
      </w:pPr>
      <w:r>
        <w:t>Приняв во внимание все вышесказанное, можно определиться с требованиями, которые необходимы для выбора микроконтроллера:</w:t>
      </w:r>
    </w:p>
    <w:p w14:paraId="4AEFE868" w14:textId="77777777" w:rsidR="00F975A3" w:rsidRDefault="00F975A3" w:rsidP="00F975A3">
      <w:pPr>
        <w:pStyle w:val="12"/>
        <w:numPr>
          <w:ilvl w:val="0"/>
          <w:numId w:val="20"/>
        </w:numPr>
        <w:tabs>
          <w:tab w:val="left" w:pos="1134"/>
        </w:tabs>
        <w:ind w:left="0" w:firstLine="709"/>
      </w:pPr>
      <w:r>
        <w:t>6 пинов для цифровых сигналов с датчиков Холла;</w:t>
      </w:r>
    </w:p>
    <w:p w14:paraId="70B3B97E" w14:textId="77777777" w:rsidR="00F975A3" w:rsidRDefault="00F975A3" w:rsidP="00F975A3">
      <w:pPr>
        <w:pStyle w:val="12"/>
        <w:numPr>
          <w:ilvl w:val="0"/>
          <w:numId w:val="20"/>
        </w:numPr>
        <w:tabs>
          <w:tab w:val="left" w:pos="1134"/>
        </w:tabs>
        <w:ind w:left="0" w:firstLine="709"/>
      </w:pPr>
      <w:r>
        <w:t>3 пина с АЦП для измерения потребления энергии системы;</w:t>
      </w:r>
    </w:p>
    <w:p w14:paraId="39DFFD33" w14:textId="77777777" w:rsidR="00F975A3" w:rsidRDefault="00F975A3" w:rsidP="00F975A3">
      <w:pPr>
        <w:pStyle w:val="12"/>
        <w:numPr>
          <w:ilvl w:val="0"/>
          <w:numId w:val="20"/>
        </w:numPr>
        <w:tabs>
          <w:tab w:val="left" w:pos="1134"/>
        </w:tabs>
        <w:ind w:left="0" w:firstLine="709"/>
      </w:pPr>
      <w:r>
        <w:t xml:space="preserve">аппаратный </w:t>
      </w:r>
      <w:r>
        <w:rPr>
          <w:lang w:val="en-US"/>
        </w:rPr>
        <w:t>CAN</w:t>
      </w:r>
      <w:r>
        <w:t xml:space="preserve"> интерфейс;</w:t>
      </w:r>
    </w:p>
    <w:p w14:paraId="6101730E" w14:textId="77777777" w:rsidR="00F975A3" w:rsidRPr="00860774" w:rsidRDefault="00F975A3" w:rsidP="00F975A3">
      <w:pPr>
        <w:pStyle w:val="12"/>
        <w:numPr>
          <w:ilvl w:val="0"/>
          <w:numId w:val="20"/>
        </w:numPr>
        <w:tabs>
          <w:tab w:val="left" w:pos="1134"/>
        </w:tabs>
        <w:ind w:left="0" w:firstLine="709"/>
      </w:pPr>
      <w:r>
        <w:t xml:space="preserve">подержание интерфейса </w:t>
      </w:r>
      <w:r>
        <w:rPr>
          <w:lang w:val="en-US"/>
        </w:rPr>
        <w:t>USB</w:t>
      </w:r>
      <w:r>
        <w:t>;</w:t>
      </w:r>
    </w:p>
    <w:p w14:paraId="0FA7BEA6" w14:textId="77777777" w:rsidR="00F975A3" w:rsidRDefault="00F975A3" w:rsidP="00F975A3">
      <w:pPr>
        <w:pStyle w:val="12"/>
        <w:numPr>
          <w:ilvl w:val="0"/>
          <w:numId w:val="20"/>
        </w:numPr>
        <w:tabs>
          <w:tab w:val="left" w:pos="1134"/>
        </w:tabs>
        <w:ind w:left="0" w:firstLine="709"/>
      </w:pPr>
      <w:r>
        <w:t>запас свободных пинов для управления двумя драйверами.</w:t>
      </w:r>
    </w:p>
    <w:p w14:paraId="3149A2A0" w14:textId="77777777" w:rsidR="00F975A3" w:rsidRPr="00B86124" w:rsidRDefault="00F975A3" w:rsidP="00F975A3">
      <w:pPr>
        <w:spacing w:before="0" w:after="200" w:line="276" w:lineRule="auto"/>
        <w:ind w:firstLine="0"/>
        <w:rPr>
          <w:rFonts w:eastAsiaTheme="minorHAnsi" w:cstheme="minorBidi"/>
          <w:szCs w:val="22"/>
          <w:lang w:eastAsia="en-US"/>
        </w:rPr>
      </w:pPr>
      <w:r>
        <w:br w:type="page"/>
      </w:r>
    </w:p>
    <w:p w14:paraId="62777E52" w14:textId="344B2F13" w:rsidR="00D83909" w:rsidRDefault="00801D8E" w:rsidP="00122FD7">
      <w:pPr>
        <w:pStyle w:val="1"/>
        <w:ind w:firstLine="708"/>
        <w:jc w:val="left"/>
        <w:rPr>
          <w:b/>
        </w:rPr>
      </w:pPr>
      <w:r>
        <w:rPr>
          <w:b/>
        </w:rPr>
        <w:lastRenderedPageBreak/>
        <w:t>4</w:t>
      </w:r>
      <w:r w:rsidR="00122FD7">
        <w:rPr>
          <w:b/>
        </w:rPr>
        <w:t xml:space="preserve"> Разработка принципиальной схемы</w:t>
      </w:r>
      <w:bookmarkEnd w:id="4"/>
    </w:p>
    <w:p w14:paraId="7285A248" w14:textId="092C7DBA" w:rsidR="00E066B0" w:rsidRPr="00AC7C5A" w:rsidRDefault="002172C3" w:rsidP="00AC7C5A">
      <w:pPr>
        <w:pStyle w:val="12"/>
      </w:pPr>
      <w:r w:rsidRPr="00AC7C5A">
        <w:t>Для драйвера управления двигателем, исходя из вышеприведенного анализа можно выбрать микросхему A4915, поско</w:t>
      </w:r>
      <w:r w:rsidR="00B86124">
        <w:t>льку она подходит под требования системы, при условии, что будет использоваться 2 таких микросхемы</w:t>
      </w:r>
      <w:r w:rsidRPr="00AC7C5A">
        <w:t>. Напряжение питание логики – 3</w:t>
      </w:r>
      <w:r w:rsidR="008C6388">
        <w:t>,</w:t>
      </w:r>
      <w:r w:rsidRPr="00AC7C5A">
        <w:t>3</w:t>
      </w:r>
      <w:r w:rsidR="008C6388">
        <w:t> </w:t>
      </w:r>
      <w:r w:rsidRPr="00AC7C5A">
        <w:t>В, напряжение нагрузки до 50</w:t>
      </w:r>
      <w:r w:rsidR="008C6388">
        <w:t> </w:t>
      </w:r>
      <w:r w:rsidRPr="00AC7C5A">
        <w:t xml:space="preserve">В. Это подходит под ограничения питания для </w:t>
      </w:r>
      <w:r w:rsidR="00667112">
        <w:t>разрабатываемой</w:t>
      </w:r>
      <w:r w:rsidR="00667112" w:rsidRPr="00AC7C5A">
        <w:t xml:space="preserve"> </w:t>
      </w:r>
      <w:r w:rsidRPr="00AC7C5A">
        <w:t>системы. Так как алгоритм управления уже реализован, необходимо считывать показания с датчиков Холла управляющим микроконтроллером для того, чтобы вести подсчет количества оборотов и определения угла поворота вала двигателя.</w:t>
      </w:r>
      <w:r w:rsidR="00E066B0" w:rsidRPr="00AC7C5A">
        <w:t xml:space="preserve"> Схема подключения драйвера представлена на рисунке </w:t>
      </w:r>
      <w:r w:rsidR="00AD6207">
        <w:t>9</w:t>
      </w:r>
      <w:r w:rsidR="00E066B0" w:rsidRPr="00AC7C5A">
        <w:t>.</w:t>
      </w:r>
    </w:p>
    <w:p w14:paraId="0BAFA782" w14:textId="48FAF5C3" w:rsidR="00E066B0" w:rsidRDefault="0031156C" w:rsidP="0031156C">
      <w:pPr>
        <w:pStyle w:val="12"/>
        <w:ind w:firstLine="0"/>
        <w:jc w:val="center"/>
      </w:pPr>
      <w:r>
        <w:rPr>
          <w:noProof/>
          <w:lang w:eastAsia="ru-RU"/>
        </w:rPr>
        <w:drawing>
          <wp:inline distT="0" distB="0" distL="0" distR="0" wp14:anchorId="5EB31DA5" wp14:editId="63A976FF">
            <wp:extent cx="5560828" cy="51401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491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7092" cy="5155184"/>
                    </a:xfrm>
                    <a:prstGeom prst="rect">
                      <a:avLst/>
                    </a:prstGeom>
                  </pic:spPr>
                </pic:pic>
              </a:graphicData>
            </a:graphic>
          </wp:inline>
        </w:drawing>
      </w:r>
    </w:p>
    <w:p w14:paraId="6CB9E9BC" w14:textId="27FCD674" w:rsidR="00E066B0" w:rsidRDefault="00E066B0" w:rsidP="00E066B0">
      <w:pPr>
        <w:pStyle w:val="12"/>
        <w:jc w:val="center"/>
      </w:pPr>
      <w:r>
        <w:t xml:space="preserve">Рисунок </w:t>
      </w:r>
      <w:r w:rsidR="00703D3A">
        <w:t>9</w:t>
      </w:r>
      <w:r>
        <w:t xml:space="preserve"> – </w:t>
      </w:r>
      <w:r w:rsidR="00601EC9">
        <w:t>Принципиальная схема включения</w:t>
      </w:r>
      <w:r>
        <w:t xml:space="preserve"> драйвера</w:t>
      </w:r>
    </w:p>
    <w:p w14:paraId="7747076D" w14:textId="2470D970" w:rsidR="0031156C" w:rsidRPr="0095076E" w:rsidRDefault="00E066B0" w:rsidP="0031156C">
      <w:pPr>
        <w:pStyle w:val="12"/>
      </w:pPr>
      <w:r w:rsidRPr="00AC7C5A">
        <w:lastRenderedPageBreak/>
        <w:t xml:space="preserve">В качестве силовых ключей применяются </w:t>
      </w:r>
      <w:r w:rsidR="004D7BD4">
        <w:t>STP65NF06</w:t>
      </w:r>
      <w:r w:rsidR="0031156C">
        <w:t>, схема включения полумоста представлена на рисунке</w:t>
      </w:r>
      <w:r w:rsidR="00AD6207">
        <w:t xml:space="preserve"> 10</w:t>
      </w:r>
      <w:r w:rsidR="0095076E">
        <w:t xml:space="preserve"> </w:t>
      </w:r>
      <w:r w:rsidRPr="0095076E">
        <w:t>[</w:t>
      </w:r>
      <w:r w:rsidR="0095076E" w:rsidRPr="0095076E">
        <w:t>11</w:t>
      </w:r>
      <w:r w:rsidRPr="0095076E">
        <w:t>].</w:t>
      </w:r>
    </w:p>
    <w:p w14:paraId="395B4E20" w14:textId="28D02954" w:rsidR="0031156C" w:rsidRDefault="004D7BD4" w:rsidP="00A475CE">
      <w:pPr>
        <w:pStyle w:val="12"/>
        <w:jc w:val="center"/>
        <w:rPr>
          <w:lang w:val="en-US"/>
        </w:rPr>
      </w:pPr>
      <w:r>
        <w:rPr>
          <w:noProof/>
          <w:lang w:eastAsia="ru-RU"/>
        </w:rPr>
        <w:drawing>
          <wp:inline distT="0" distB="0" distL="0" distR="0" wp14:anchorId="54CE417F" wp14:editId="7ACAA614">
            <wp:extent cx="3771900" cy="3316081"/>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Ключи.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83204" cy="3326019"/>
                    </a:xfrm>
                    <a:prstGeom prst="rect">
                      <a:avLst/>
                    </a:prstGeom>
                  </pic:spPr>
                </pic:pic>
              </a:graphicData>
            </a:graphic>
          </wp:inline>
        </w:drawing>
      </w:r>
    </w:p>
    <w:p w14:paraId="3A08DA4A" w14:textId="2A7E5375" w:rsidR="004D7BD4" w:rsidRDefault="004D7BD4" w:rsidP="004D7BD4">
      <w:pPr>
        <w:pStyle w:val="12"/>
        <w:jc w:val="center"/>
      </w:pPr>
      <w:r>
        <w:t xml:space="preserve">Рисунок </w:t>
      </w:r>
      <w:r w:rsidR="00703D3A">
        <w:t>10</w:t>
      </w:r>
      <w:r>
        <w:t xml:space="preserve"> – </w:t>
      </w:r>
      <w:r w:rsidR="00601EC9">
        <w:t xml:space="preserve">Принципиальная схема включения </w:t>
      </w:r>
      <w:r>
        <w:t>транзисторов</w:t>
      </w:r>
    </w:p>
    <w:p w14:paraId="607C266A" w14:textId="3A1D469D" w:rsidR="004D7BD4" w:rsidRPr="004D7BD4" w:rsidRDefault="004D7BD4" w:rsidP="004D7BD4">
      <w:pPr>
        <w:pStyle w:val="12"/>
      </w:pPr>
      <w:r>
        <w:t xml:space="preserve">Данные ключи удовлетворяют </w:t>
      </w:r>
      <w:r w:rsidR="00AD6207">
        <w:t>техническим требованиям,</w:t>
      </w:r>
      <w:r>
        <w:t xml:space="preserve"> заданным в техническом задание, </w:t>
      </w:r>
      <w:r w:rsidR="00601EC9">
        <w:t xml:space="preserve">эксплуатационные параметры </w:t>
      </w:r>
      <w:r>
        <w:t>ключей представлен</w:t>
      </w:r>
      <w:r w:rsidR="00601EC9">
        <w:t>ы</w:t>
      </w:r>
      <w:r w:rsidRPr="00AC7C5A">
        <w:t xml:space="preserve"> в таблице 2</w:t>
      </w:r>
      <w:r w:rsidR="00667112">
        <w:t>.</w:t>
      </w:r>
    </w:p>
    <w:p w14:paraId="14E508FE" w14:textId="5DEA3C9F" w:rsidR="00E066B0" w:rsidRDefault="00E066B0" w:rsidP="00E066B0">
      <w:pPr>
        <w:pStyle w:val="12"/>
      </w:pPr>
      <w:r>
        <w:t xml:space="preserve">Таблица 2 – </w:t>
      </w:r>
      <w:r w:rsidR="00601EC9">
        <w:t xml:space="preserve">Эксплуатационные параметры </w:t>
      </w:r>
      <w:r>
        <w:t>транзистор</w:t>
      </w:r>
      <w:r w:rsidR="005B3E00">
        <w:t>а</w:t>
      </w:r>
      <w:r>
        <w:t xml:space="preserve"> </w:t>
      </w:r>
      <w:r>
        <w:rPr>
          <w:lang w:val="en-US"/>
        </w:rPr>
        <w:t>STP</w:t>
      </w:r>
      <w:r w:rsidRPr="00AC7C5A">
        <w:t>65</w:t>
      </w:r>
      <w:r>
        <w:rPr>
          <w:lang w:val="en-US"/>
        </w:rPr>
        <w:t>NF</w:t>
      </w:r>
      <w:r w:rsidRPr="00AC7C5A">
        <w:t>06</w:t>
      </w:r>
    </w:p>
    <w:tbl>
      <w:tblPr>
        <w:tblStyle w:val="af3"/>
        <w:tblW w:w="0" w:type="auto"/>
        <w:tblLook w:val="04A0" w:firstRow="1" w:lastRow="0" w:firstColumn="1" w:lastColumn="0" w:noHBand="0" w:noVBand="1"/>
      </w:tblPr>
      <w:tblGrid>
        <w:gridCol w:w="6345"/>
        <w:gridCol w:w="3226"/>
      </w:tblGrid>
      <w:tr w:rsidR="00437014" w14:paraId="37F80708" w14:textId="77777777" w:rsidTr="005B3E00">
        <w:tc>
          <w:tcPr>
            <w:tcW w:w="6345" w:type="dxa"/>
          </w:tcPr>
          <w:p w14:paraId="181C07B4" w14:textId="2906ED1E" w:rsidR="00437014" w:rsidRPr="008E17CA" w:rsidRDefault="005B3E00">
            <w:pPr>
              <w:pStyle w:val="12"/>
              <w:spacing w:line="240" w:lineRule="auto"/>
              <w:ind w:firstLine="0"/>
              <w:jc w:val="left"/>
              <w:rPr>
                <w:sz w:val="24"/>
              </w:rPr>
            </w:pPr>
            <w:r w:rsidRPr="008E17CA">
              <w:rPr>
                <w:sz w:val="24"/>
              </w:rPr>
              <w:t>Напряжение Сток-Исток, В</w:t>
            </w:r>
            <w:r w:rsidR="00667112">
              <w:rPr>
                <w:sz w:val="24"/>
              </w:rPr>
              <w:t xml:space="preserve"> (</w:t>
            </w:r>
            <w:r w:rsidR="00667112" w:rsidRPr="008E17CA">
              <w:rPr>
                <w:sz w:val="24"/>
              </w:rPr>
              <w:t>Uout</w:t>
            </w:r>
            <w:r w:rsidR="00667112">
              <w:rPr>
                <w:sz w:val="24"/>
              </w:rPr>
              <w:t>)</w:t>
            </w:r>
            <w:r w:rsidR="00A475CE">
              <w:rPr>
                <w:sz w:val="24"/>
              </w:rPr>
              <w:t>.</w:t>
            </w:r>
          </w:p>
        </w:tc>
        <w:tc>
          <w:tcPr>
            <w:tcW w:w="3226" w:type="dxa"/>
          </w:tcPr>
          <w:p w14:paraId="0660505F" w14:textId="678FEC5F" w:rsidR="00437014" w:rsidRPr="008E17CA" w:rsidRDefault="00437014" w:rsidP="00E066B0">
            <w:pPr>
              <w:pStyle w:val="12"/>
              <w:ind w:firstLine="0"/>
              <w:rPr>
                <w:sz w:val="24"/>
              </w:rPr>
            </w:pPr>
            <w:r w:rsidRPr="008E17CA">
              <w:rPr>
                <w:sz w:val="24"/>
              </w:rPr>
              <w:t>36</w:t>
            </w:r>
          </w:p>
        </w:tc>
      </w:tr>
      <w:tr w:rsidR="00437014" w14:paraId="3D8F569A" w14:textId="77777777" w:rsidTr="005B3E00">
        <w:tc>
          <w:tcPr>
            <w:tcW w:w="6345" w:type="dxa"/>
          </w:tcPr>
          <w:p w14:paraId="4132926D" w14:textId="7BB9FC09" w:rsidR="00437014" w:rsidRPr="008E17CA" w:rsidRDefault="005B3E00" w:rsidP="00E066B0">
            <w:pPr>
              <w:pStyle w:val="12"/>
              <w:ind w:firstLine="0"/>
              <w:rPr>
                <w:sz w:val="24"/>
              </w:rPr>
            </w:pPr>
            <w:r w:rsidRPr="008E17CA">
              <w:rPr>
                <w:sz w:val="24"/>
              </w:rPr>
              <w:t>Ток протекающий через Транзистор, А</w:t>
            </w:r>
            <w:r w:rsidR="007F4134" w:rsidRPr="00A475CE">
              <w:rPr>
                <w:sz w:val="24"/>
              </w:rPr>
              <w:t>,</w:t>
            </w:r>
            <w:r w:rsidR="007F4134" w:rsidRPr="008E17CA">
              <w:rPr>
                <w:sz w:val="24"/>
              </w:rPr>
              <w:t xml:space="preserve"> </w:t>
            </w:r>
            <w:r w:rsidR="00A475CE">
              <w:rPr>
                <w:sz w:val="24"/>
              </w:rPr>
              <w:t>(</w:t>
            </w:r>
            <w:r w:rsidR="007F4134" w:rsidRPr="008E17CA">
              <w:rPr>
                <w:sz w:val="24"/>
              </w:rPr>
              <w:t>Iout</w:t>
            </w:r>
            <w:r w:rsidR="00A475CE">
              <w:rPr>
                <w:sz w:val="24"/>
              </w:rPr>
              <w:t>)</w:t>
            </w:r>
            <w:r w:rsidR="007F4134">
              <w:rPr>
                <w:sz w:val="24"/>
              </w:rPr>
              <w:t>.</w:t>
            </w:r>
          </w:p>
        </w:tc>
        <w:tc>
          <w:tcPr>
            <w:tcW w:w="3226" w:type="dxa"/>
          </w:tcPr>
          <w:p w14:paraId="4C28353E" w14:textId="329503E7" w:rsidR="00437014" w:rsidRPr="008E17CA" w:rsidRDefault="005B3E00" w:rsidP="00E066B0">
            <w:pPr>
              <w:pStyle w:val="12"/>
              <w:ind w:firstLine="0"/>
              <w:rPr>
                <w:sz w:val="24"/>
              </w:rPr>
            </w:pPr>
            <w:r w:rsidRPr="008E17CA">
              <w:rPr>
                <w:sz w:val="24"/>
              </w:rPr>
              <w:t>15</w:t>
            </w:r>
          </w:p>
        </w:tc>
      </w:tr>
      <w:tr w:rsidR="00437014" w14:paraId="6F182678" w14:textId="77777777" w:rsidTr="005B3E00">
        <w:tc>
          <w:tcPr>
            <w:tcW w:w="6345" w:type="dxa"/>
          </w:tcPr>
          <w:p w14:paraId="3EFA2BEF" w14:textId="26011E99" w:rsidR="00437014" w:rsidRPr="008E17CA" w:rsidRDefault="005B3E00" w:rsidP="00E066B0">
            <w:pPr>
              <w:pStyle w:val="12"/>
              <w:ind w:firstLine="0"/>
              <w:rPr>
                <w:sz w:val="24"/>
              </w:rPr>
            </w:pPr>
            <w:r w:rsidRPr="008E17CA">
              <w:rPr>
                <w:sz w:val="24"/>
              </w:rPr>
              <w:t>Резистор последовательный цепи затвора, Ом</w:t>
            </w:r>
            <w:r w:rsidR="007F4134" w:rsidRPr="00A475CE">
              <w:rPr>
                <w:sz w:val="24"/>
              </w:rPr>
              <w:t xml:space="preserve">, </w:t>
            </w:r>
            <w:r w:rsidR="00A475CE">
              <w:rPr>
                <w:sz w:val="24"/>
              </w:rPr>
              <w:t>(</w:t>
            </w:r>
            <w:r w:rsidR="007F4134" w:rsidRPr="008E17CA">
              <w:rPr>
                <w:sz w:val="24"/>
              </w:rPr>
              <w:t>Rg</w:t>
            </w:r>
            <w:r w:rsidR="00A475CE">
              <w:rPr>
                <w:sz w:val="24"/>
              </w:rPr>
              <w:t>)</w:t>
            </w:r>
            <w:r w:rsidR="007F4134">
              <w:rPr>
                <w:sz w:val="24"/>
              </w:rPr>
              <w:t>.</w:t>
            </w:r>
          </w:p>
        </w:tc>
        <w:tc>
          <w:tcPr>
            <w:tcW w:w="3226" w:type="dxa"/>
          </w:tcPr>
          <w:p w14:paraId="1E744F6F" w14:textId="6A87287B" w:rsidR="00437014" w:rsidRPr="008E17CA" w:rsidRDefault="00437014">
            <w:pPr>
              <w:pStyle w:val="12"/>
              <w:ind w:firstLine="0"/>
              <w:jc w:val="left"/>
              <w:rPr>
                <w:sz w:val="24"/>
              </w:rPr>
            </w:pPr>
            <w:r w:rsidRPr="008E17CA">
              <w:rPr>
                <w:sz w:val="24"/>
              </w:rPr>
              <w:t>1</w:t>
            </w:r>
            <w:r w:rsidR="00FF2EEF">
              <w:rPr>
                <w:sz w:val="24"/>
              </w:rPr>
              <w:t>,</w:t>
            </w:r>
            <w:r w:rsidR="005B3E00" w:rsidRPr="008E17CA">
              <w:rPr>
                <w:sz w:val="24"/>
              </w:rPr>
              <w:t>8</w:t>
            </w:r>
          </w:p>
        </w:tc>
      </w:tr>
      <w:tr w:rsidR="00437014" w14:paraId="3F8E5FA4" w14:textId="77777777" w:rsidTr="005B3E00">
        <w:tc>
          <w:tcPr>
            <w:tcW w:w="6345" w:type="dxa"/>
          </w:tcPr>
          <w:p w14:paraId="0C88BEEF" w14:textId="504B7553" w:rsidR="00437014" w:rsidRPr="008E17CA" w:rsidRDefault="005B3E00" w:rsidP="00E066B0">
            <w:pPr>
              <w:pStyle w:val="12"/>
              <w:ind w:firstLine="0"/>
              <w:rPr>
                <w:sz w:val="24"/>
              </w:rPr>
            </w:pPr>
            <w:r w:rsidRPr="008E17CA">
              <w:rPr>
                <w:sz w:val="24"/>
              </w:rPr>
              <w:t>Резистор стоящий в цепи Затвор-Исток, Ом</w:t>
            </w:r>
            <w:r w:rsidR="007F4134" w:rsidRPr="00A475CE">
              <w:rPr>
                <w:sz w:val="24"/>
              </w:rPr>
              <w:t xml:space="preserve">, </w:t>
            </w:r>
            <w:r w:rsidR="00A475CE">
              <w:rPr>
                <w:sz w:val="24"/>
              </w:rPr>
              <w:t>(</w:t>
            </w:r>
            <w:r w:rsidR="007F4134" w:rsidRPr="008E17CA">
              <w:rPr>
                <w:sz w:val="24"/>
              </w:rPr>
              <w:t>Rgs</w:t>
            </w:r>
            <w:r w:rsidR="00A475CE">
              <w:rPr>
                <w:sz w:val="24"/>
              </w:rPr>
              <w:t>)</w:t>
            </w:r>
            <w:r w:rsidR="007F4134">
              <w:rPr>
                <w:sz w:val="24"/>
              </w:rPr>
              <w:t>.</w:t>
            </w:r>
          </w:p>
        </w:tc>
        <w:tc>
          <w:tcPr>
            <w:tcW w:w="3226" w:type="dxa"/>
          </w:tcPr>
          <w:p w14:paraId="75119BAE" w14:textId="5145F0C8" w:rsidR="00437014" w:rsidRPr="008E17CA" w:rsidRDefault="00437014" w:rsidP="00E066B0">
            <w:pPr>
              <w:pStyle w:val="12"/>
              <w:ind w:firstLine="0"/>
              <w:rPr>
                <w:sz w:val="24"/>
              </w:rPr>
            </w:pPr>
            <w:r w:rsidRPr="008E17CA">
              <w:rPr>
                <w:sz w:val="24"/>
              </w:rPr>
              <w:t>10000</w:t>
            </w:r>
          </w:p>
        </w:tc>
      </w:tr>
      <w:tr w:rsidR="00437014" w14:paraId="48BB33F3" w14:textId="77777777" w:rsidTr="005B3E00">
        <w:tc>
          <w:tcPr>
            <w:tcW w:w="6345" w:type="dxa"/>
          </w:tcPr>
          <w:p w14:paraId="53F7F31D" w14:textId="246C4586" w:rsidR="00437014" w:rsidRPr="008E17CA" w:rsidRDefault="005B3E00" w:rsidP="00E066B0">
            <w:pPr>
              <w:pStyle w:val="12"/>
              <w:ind w:firstLine="0"/>
              <w:rPr>
                <w:sz w:val="24"/>
              </w:rPr>
            </w:pPr>
            <w:r w:rsidRPr="008E17CA">
              <w:rPr>
                <w:sz w:val="24"/>
              </w:rPr>
              <w:t>Напряжение заряда затвора, В</w:t>
            </w:r>
            <w:r w:rsidR="007F4134" w:rsidRPr="00A475CE">
              <w:rPr>
                <w:sz w:val="24"/>
              </w:rPr>
              <w:t xml:space="preserve">, </w:t>
            </w:r>
            <w:r w:rsidR="00A475CE">
              <w:rPr>
                <w:sz w:val="24"/>
              </w:rPr>
              <w:t>(</w:t>
            </w:r>
            <w:r w:rsidR="007F4134" w:rsidRPr="008E17CA">
              <w:rPr>
                <w:sz w:val="24"/>
              </w:rPr>
              <w:t>Ug</w:t>
            </w:r>
            <w:r w:rsidR="00A475CE">
              <w:rPr>
                <w:sz w:val="24"/>
              </w:rPr>
              <w:t>)</w:t>
            </w:r>
            <w:r w:rsidR="007F4134">
              <w:rPr>
                <w:sz w:val="24"/>
              </w:rPr>
              <w:t>.</w:t>
            </w:r>
          </w:p>
        </w:tc>
        <w:tc>
          <w:tcPr>
            <w:tcW w:w="3226" w:type="dxa"/>
          </w:tcPr>
          <w:p w14:paraId="6A3685E3" w14:textId="05018652" w:rsidR="00437014" w:rsidRPr="008E17CA" w:rsidRDefault="00437014" w:rsidP="00437014">
            <w:pPr>
              <w:pStyle w:val="12"/>
              <w:tabs>
                <w:tab w:val="left" w:pos="1088"/>
              </w:tabs>
              <w:ind w:firstLine="0"/>
              <w:jc w:val="left"/>
              <w:rPr>
                <w:sz w:val="24"/>
              </w:rPr>
            </w:pPr>
            <w:r w:rsidRPr="008E17CA">
              <w:rPr>
                <w:sz w:val="24"/>
              </w:rPr>
              <w:t>8</w:t>
            </w:r>
          </w:p>
        </w:tc>
      </w:tr>
      <w:tr w:rsidR="00437014" w14:paraId="3EB452AF" w14:textId="77777777" w:rsidTr="005B3E00">
        <w:tc>
          <w:tcPr>
            <w:tcW w:w="6345" w:type="dxa"/>
          </w:tcPr>
          <w:p w14:paraId="262500B9" w14:textId="5FCAAFFD" w:rsidR="00437014" w:rsidRPr="008E17CA" w:rsidRDefault="005B3E00" w:rsidP="00E066B0">
            <w:pPr>
              <w:pStyle w:val="12"/>
              <w:ind w:firstLine="0"/>
              <w:rPr>
                <w:sz w:val="24"/>
              </w:rPr>
            </w:pPr>
            <w:r w:rsidRPr="008E17CA">
              <w:rPr>
                <w:sz w:val="24"/>
              </w:rPr>
              <w:t>Сопротивление перехода Сток-Исток в открытом состоянии, Ом</w:t>
            </w:r>
            <w:r w:rsidR="007F4134" w:rsidRPr="00A475CE">
              <w:rPr>
                <w:sz w:val="24"/>
              </w:rPr>
              <w:t xml:space="preserve">, </w:t>
            </w:r>
            <w:r w:rsidR="00A475CE">
              <w:rPr>
                <w:sz w:val="24"/>
              </w:rPr>
              <w:t>(</w:t>
            </w:r>
            <w:r w:rsidR="007F4134" w:rsidRPr="008E17CA">
              <w:rPr>
                <w:sz w:val="24"/>
              </w:rPr>
              <w:t>Rdson</w:t>
            </w:r>
            <w:r w:rsidR="00A475CE">
              <w:rPr>
                <w:sz w:val="24"/>
              </w:rPr>
              <w:t>)</w:t>
            </w:r>
            <w:r w:rsidR="007F4134">
              <w:rPr>
                <w:sz w:val="24"/>
              </w:rPr>
              <w:t>.</w:t>
            </w:r>
          </w:p>
        </w:tc>
        <w:tc>
          <w:tcPr>
            <w:tcW w:w="3226" w:type="dxa"/>
          </w:tcPr>
          <w:p w14:paraId="74997898" w14:textId="18F9E2D9" w:rsidR="00437014" w:rsidRPr="008E17CA" w:rsidRDefault="00437014" w:rsidP="00E066B0">
            <w:pPr>
              <w:pStyle w:val="12"/>
              <w:ind w:firstLine="0"/>
              <w:rPr>
                <w:sz w:val="24"/>
              </w:rPr>
            </w:pPr>
            <w:r w:rsidRPr="008E17CA">
              <w:rPr>
                <w:sz w:val="24"/>
              </w:rPr>
              <w:t xml:space="preserve">14 </w:t>
            </w:r>
            <m:oMath>
              <m:r>
                <m:rPr>
                  <m:sty m:val="p"/>
                </m:rPr>
                <w:rPr>
                  <w:rFonts w:ascii="Cambria Math" w:hAnsi="Cambria Math" w:cs="Times New Roman"/>
                  <w:lang w:val="en-US"/>
                </w:rPr>
                <m:t>×</m:t>
              </m:r>
            </m:oMath>
            <w:r w:rsidRPr="008E17CA">
              <w:rPr>
                <w:sz w:val="24"/>
              </w:rPr>
              <w:t xml:space="preserve"> 10</w:t>
            </w:r>
            <w:r w:rsidRPr="008101D4">
              <w:rPr>
                <w:sz w:val="24"/>
                <w:vertAlign w:val="superscript"/>
              </w:rPr>
              <w:t>-3</w:t>
            </w:r>
          </w:p>
        </w:tc>
      </w:tr>
      <w:tr w:rsidR="00437014" w14:paraId="1A8C056A" w14:textId="77777777" w:rsidTr="008101D4">
        <w:trPr>
          <w:trHeight w:val="416"/>
        </w:trPr>
        <w:tc>
          <w:tcPr>
            <w:tcW w:w="6345" w:type="dxa"/>
          </w:tcPr>
          <w:p w14:paraId="6DDCA021" w14:textId="5D9B0A1B" w:rsidR="00437014" w:rsidRPr="008E17CA" w:rsidRDefault="005B3E00" w:rsidP="00E066B0">
            <w:pPr>
              <w:pStyle w:val="12"/>
              <w:ind w:firstLine="0"/>
              <w:rPr>
                <w:sz w:val="24"/>
              </w:rPr>
            </w:pPr>
            <w:r w:rsidRPr="008E17CA">
              <w:rPr>
                <w:sz w:val="24"/>
              </w:rPr>
              <w:t>Емкость Сток-Исток, Ф</w:t>
            </w:r>
            <w:r w:rsidR="007F4134" w:rsidRPr="00A475CE">
              <w:rPr>
                <w:sz w:val="24"/>
              </w:rPr>
              <w:t xml:space="preserve">, </w:t>
            </w:r>
            <w:r w:rsidR="00A475CE">
              <w:rPr>
                <w:sz w:val="24"/>
              </w:rPr>
              <w:t>(</w:t>
            </w:r>
            <w:r w:rsidR="007F4134" w:rsidRPr="008E17CA">
              <w:rPr>
                <w:sz w:val="24"/>
              </w:rPr>
              <w:t>Cds</w:t>
            </w:r>
            <w:r w:rsidR="00A475CE">
              <w:rPr>
                <w:sz w:val="24"/>
              </w:rPr>
              <w:t>)</w:t>
            </w:r>
            <w:r w:rsidR="007F4134">
              <w:rPr>
                <w:sz w:val="24"/>
              </w:rPr>
              <w:t>.</w:t>
            </w:r>
          </w:p>
        </w:tc>
        <w:tc>
          <w:tcPr>
            <w:tcW w:w="3226" w:type="dxa"/>
          </w:tcPr>
          <w:p w14:paraId="43F7F558" w14:textId="690A598A" w:rsidR="00437014" w:rsidRPr="008E17CA" w:rsidRDefault="008101D4" w:rsidP="00E066B0">
            <w:pPr>
              <w:pStyle w:val="12"/>
              <w:ind w:firstLine="0"/>
              <w:rPr>
                <w:sz w:val="24"/>
              </w:rPr>
            </w:pPr>
            <w:r>
              <w:rPr>
                <w:sz w:val="24"/>
              </w:rPr>
              <w:t>540</w:t>
            </w:r>
            <m:oMath>
              <m:r>
                <m:rPr>
                  <m:sty m:val="p"/>
                </m:rPr>
                <w:rPr>
                  <w:rFonts w:ascii="Cambria Math" w:hAnsi="Cambria Math" w:cs="Times New Roman"/>
                  <w:lang w:val="en-US"/>
                </w:rPr>
                <m:t>×</m:t>
              </m:r>
            </m:oMath>
            <w:r>
              <w:rPr>
                <w:sz w:val="24"/>
              </w:rPr>
              <w:t>10</w:t>
            </w:r>
            <w:r w:rsidR="00437014" w:rsidRPr="008101D4">
              <w:rPr>
                <w:sz w:val="24"/>
                <w:vertAlign w:val="superscript"/>
              </w:rPr>
              <w:t>-12</w:t>
            </w:r>
          </w:p>
        </w:tc>
      </w:tr>
      <w:tr w:rsidR="00437014" w14:paraId="53E12974" w14:textId="77777777" w:rsidTr="005B3E00">
        <w:tc>
          <w:tcPr>
            <w:tcW w:w="6345" w:type="dxa"/>
          </w:tcPr>
          <w:p w14:paraId="72819B0B" w14:textId="10D9B369" w:rsidR="00437014" w:rsidRPr="008E17CA" w:rsidRDefault="005B3E00" w:rsidP="00E066B0">
            <w:pPr>
              <w:pStyle w:val="12"/>
              <w:ind w:firstLine="0"/>
              <w:rPr>
                <w:sz w:val="24"/>
              </w:rPr>
            </w:pPr>
            <w:r w:rsidRPr="008E17CA">
              <w:rPr>
                <w:sz w:val="24"/>
              </w:rPr>
              <w:t>Емкость заряда транзистора, Ф</w:t>
            </w:r>
            <w:r w:rsidR="007F4134" w:rsidRPr="00A475CE">
              <w:rPr>
                <w:sz w:val="24"/>
              </w:rPr>
              <w:t xml:space="preserve">, </w:t>
            </w:r>
            <w:r w:rsidR="00A475CE">
              <w:rPr>
                <w:sz w:val="24"/>
              </w:rPr>
              <w:t>(</w:t>
            </w:r>
            <w:r w:rsidR="007F4134" w:rsidRPr="008E17CA">
              <w:rPr>
                <w:sz w:val="24"/>
              </w:rPr>
              <w:t>Cg</w:t>
            </w:r>
            <w:r w:rsidR="00A475CE">
              <w:rPr>
                <w:sz w:val="24"/>
              </w:rPr>
              <w:t>)</w:t>
            </w:r>
            <w:r w:rsidR="007F4134">
              <w:rPr>
                <w:sz w:val="24"/>
              </w:rPr>
              <w:t>.</w:t>
            </w:r>
          </w:p>
        </w:tc>
        <w:tc>
          <w:tcPr>
            <w:tcW w:w="3226" w:type="dxa"/>
          </w:tcPr>
          <w:p w14:paraId="7125D820" w14:textId="7655B612" w:rsidR="00437014" w:rsidRPr="008E17CA" w:rsidRDefault="008101D4" w:rsidP="00E066B0">
            <w:pPr>
              <w:pStyle w:val="12"/>
              <w:ind w:firstLine="0"/>
              <w:rPr>
                <w:sz w:val="24"/>
              </w:rPr>
            </w:pPr>
            <w:r>
              <w:rPr>
                <w:sz w:val="24"/>
              </w:rPr>
              <w:t>7670</w:t>
            </w:r>
            <m:oMath>
              <m:r>
                <m:rPr>
                  <m:sty m:val="p"/>
                </m:rPr>
                <w:rPr>
                  <w:rFonts w:ascii="Cambria Math" w:hAnsi="Cambria Math" w:cs="Times New Roman"/>
                  <w:lang w:val="en-US"/>
                </w:rPr>
                <m:t>×</m:t>
              </m:r>
            </m:oMath>
            <w:r>
              <w:rPr>
                <w:sz w:val="24"/>
              </w:rPr>
              <w:t>10</w:t>
            </w:r>
            <w:r w:rsidR="005B3E00" w:rsidRPr="008101D4">
              <w:rPr>
                <w:sz w:val="24"/>
                <w:vertAlign w:val="superscript"/>
              </w:rPr>
              <w:t>-12</w:t>
            </w:r>
          </w:p>
        </w:tc>
      </w:tr>
      <w:tr w:rsidR="00437014" w14:paraId="433F53F0" w14:textId="77777777" w:rsidTr="005B3E00">
        <w:tc>
          <w:tcPr>
            <w:tcW w:w="6345" w:type="dxa"/>
          </w:tcPr>
          <w:p w14:paraId="6EE286B8" w14:textId="3794D99E" w:rsidR="00437014" w:rsidRPr="008E17CA" w:rsidRDefault="005B3E00" w:rsidP="00E066B0">
            <w:pPr>
              <w:pStyle w:val="12"/>
              <w:ind w:firstLine="0"/>
              <w:rPr>
                <w:sz w:val="24"/>
              </w:rPr>
            </w:pPr>
            <w:r w:rsidRPr="008E17CA">
              <w:rPr>
                <w:sz w:val="24"/>
              </w:rPr>
              <w:t>Частота открытия и закрытия транзистора, Гц</w:t>
            </w:r>
            <w:r w:rsidR="007F4134" w:rsidRPr="00A475CE">
              <w:rPr>
                <w:sz w:val="24"/>
              </w:rPr>
              <w:t xml:space="preserve">, </w:t>
            </w:r>
            <w:r w:rsidR="00A475CE">
              <w:rPr>
                <w:sz w:val="24"/>
              </w:rPr>
              <w:t>(</w:t>
            </w:r>
            <w:r w:rsidR="007F4134" w:rsidRPr="008E17CA">
              <w:rPr>
                <w:sz w:val="24"/>
              </w:rPr>
              <w:t>F</w:t>
            </w:r>
            <w:r w:rsidR="007F4134">
              <w:rPr>
                <w:sz w:val="24"/>
              </w:rPr>
              <w:t>pwm</w:t>
            </w:r>
            <w:r w:rsidR="00A475CE">
              <w:rPr>
                <w:sz w:val="24"/>
              </w:rPr>
              <w:t>)</w:t>
            </w:r>
            <w:r w:rsidR="007F4134">
              <w:rPr>
                <w:sz w:val="24"/>
              </w:rPr>
              <w:t>.</w:t>
            </w:r>
          </w:p>
        </w:tc>
        <w:tc>
          <w:tcPr>
            <w:tcW w:w="3226" w:type="dxa"/>
          </w:tcPr>
          <w:p w14:paraId="035732AA" w14:textId="270DEDDC" w:rsidR="00437014" w:rsidRPr="008E17CA" w:rsidRDefault="005B3E00" w:rsidP="00E066B0">
            <w:pPr>
              <w:pStyle w:val="12"/>
              <w:ind w:firstLine="0"/>
              <w:rPr>
                <w:sz w:val="24"/>
              </w:rPr>
            </w:pPr>
            <w:r w:rsidRPr="008E17CA">
              <w:rPr>
                <w:sz w:val="24"/>
              </w:rPr>
              <w:t>20000</w:t>
            </w:r>
          </w:p>
        </w:tc>
      </w:tr>
      <w:tr w:rsidR="008101D4" w14:paraId="73FEE822" w14:textId="77777777" w:rsidTr="005B3E00">
        <w:tc>
          <w:tcPr>
            <w:tcW w:w="6345" w:type="dxa"/>
          </w:tcPr>
          <w:p w14:paraId="0F915935" w14:textId="63A66F2B" w:rsidR="008101D4" w:rsidRPr="007F4134" w:rsidRDefault="008101D4" w:rsidP="00E066B0">
            <w:pPr>
              <w:pStyle w:val="12"/>
              <w:ind w:firstLine="0"/>
              <w:rPr>
                <w:sz w:val="24"/>
              </w:rPr>
            </w:pPr>
            <w:r>
              <w:rPr>
                <w:sz w:val="24"/>
              </w:rPr>
              <w:t>Время включения транзистора, С</w:t>
            </w:r>
            <w:r w:rsidR="007F4134" w:rsidRPr="00A475CE">
              <w:rPr>
                <w:sz w:val="24"/>
              </w:rPr>
              <w:t xml:space="preserve">, </w:t>
            </w:r>
            <w:r w:rsidR="00A475CE">
              <w:rPr>
                <w:sz w:val="24"/>
              </w:rPr>
              <w:t>(</w:t>
            </w:r>
            <w:r w:rsidR="007F4134">
              <w:rPr>
                <w:sz w:val="24"/>
                <w:lang w:val="en-US"/>
              </w:rPr>
              <w:t>t</w:t>
            </w:r>
            <w:r w:rsidR="007F4134">
              <w:rPr>
                <w:sz w:val="24"/>
                <w:vertAlign w:val="subscript"/>
              </w:rPr>
              <w:t>вкл</w:t>
            </w:r>
            <w:r w:rsidR="00A475CE" w:rsidRPr="00A475CE">
              <w:rPr>
                <w:sz w:val="24"/>
              </w:rPr>
              <w:t>)</w:t>
            </w:r>
            <w:r w:rsidR="007F4134" w:rsidRPr="00A475CE">
              <w:rPr>
                <w:sz w:val="24"/>
              </w:rPr>
              <w:t>.</w:t>
            </w:r>
          </w:p>
        </w:tc>
        <w:tc>
          <w:tcPr>
            <w:tcW w:w="3226" w:type="dxa"/>
          </w:tcPr>
          <w:p w14:paraId="56180EDC" w14:textId="11BC68DC" w:rsidR="008101D4" w:rsidRPr="008101D4" w:rsidRDefault="008101D4" w:rsidP="00E066B0">
            <w:pPr>
              <w:pStyle w:val="12"/>
              <w:ind w:firstLine="0"/>
              <w:rPr>
                <w:sz w:val="24"/>
                <w:vertAlign w:val="superscript"/>
              </w:rPr>
            </w:pPr>
            <w:r>
              <w:rPr>
                <w:sz w:val="24"/>
                <w:lang w:val="en-US"/>
              </w:rPr>
              <w:t>20</w:t>
            </w:r>
            <w:r>
              <w:rPr>
                <w:sz w:val="24"/>
              </w:rPr>
              <w:t>0</w:t>
            </w:r>
            <m:oMath>
              <m:r>
                <m:rPr>
                  <m:sty m:val="p"/>
                </m:rPr>
                <w:rPr>
                  <w:rFonts w:ascii="Cambria Math" w:hAnsi="Cambria Math"/>
                </w:rPr>
                <m:t>×</m:t>
              </m:r>
            </m:oMath>
            <w:r w:rsidRPr="008101D4">
              <w:rPr>
                <w:sz w:val="24"/>
                <w:szCs w:val="24"/>
              </w:rPr>
              <w:t>10</w:t>
            </w:r>
            <w:r w:rsidRPr="008101D4">
              <w:rPr>
                <w:sz w:val="24"/>
                <w:szCs w:val="24"/>
                <w:vertAlign w:val="superscript"/>
              </w:rPr>
              <w:t>-9</w:t>
            </w:r>
          </w:p>
        </w:tc>
      </w:tr>
      <w:tr w:rsidR="008101D4" w:rsidRPr="008101D4" w14:paraId="1320C1E6" w14:textId="77777777" w:rsidTr="005B3E00">
        <w:tc>
          <w:tcPr>
            <w:tcW w:w="6345" w:type="dxa"/>
          </w:tcPr>
          <w:p w14:paraId="37BC7345" w14:textId="0272AB88" w:rsidR="008101D4" w:rsidRPr="00A475CE" w:rsidRDefault="008101D4" w:rsidP="00E066B0">
            <w:pPr>
              <w:pStyle w:val="12"/>
              <w:ind w:firstLine="0"/>
              <w:rPr>
                <w:sz w:val="24"/>
              </w:rPr>
            </w:pPr>
            <w:r>
              <w:rPr>
                <w:sz w:val="24"/>
              </w:rPr>
              <w:t>Время выключения транзистора, С</w:t>
            </w:r>
            <w:r w:rsidR="007F4134" w:rsidRPr="00A475CE">
              <w:rPr>
                <w:sz w:val="24"/>
              </w:rPr>
              <w:t xml:space="preserve">, </w:t>
            </w:r>
            <w:r w:rsidR="007F4134">
              <w:rPr>
                <w:sz w:val="24"/>
                <w:lang w:val="en-US"/>
              </w:rPr>
              <w:t>T</w:t>
            </w:r>
            <w:r w:rsidR="007F4134">
              <w:rPr>
                <w:sz w:val="24"/>
                <w:vertAlign w:val="subscript"/>
              </w:rPr>
              <w:t>выкл</w:t>
            </w:r>
            <w:r w:rsidR="007F4134">
              <w:rPr>
                <w:sz w:val="24"/>
              </w:rPr>
              <w:t>.</w:t>
            </w:r>
          </w:p>
        </w:tc>
        <w:tc>
          <w:tcPr>
            <w:tcW w:w="3226" w:type="dxa"/>
          </w:tcPr>
          <w:p w14:paraId="539EEE17" w14:textId="65FA6930" w:rsidR="008101D4" w:rsidRPr="008101D4" w:rsidRDefault="008101D4" w:rsidP="00E066B0">
            <w:pPr>
              <w:pStyle w:val="12"/>
              <w:ind w:firstLine="0"/>
              <w:rPr>
                <w:sz w:val="24"/>
                <w:lang w:val="en-US"/>
              </w:rPr>
            </w:pPr>
            <w:r>
              <w:rPr>
                <w:sz w:val="24"/>
                <w:lang w:val="en-US"/>
              </w:rPr>
              <w:t>20</w:t>
            </w:r>
            <w:r>
              <w:rPr>
                <w:sz w:val="24"/>
              </w:rPr>
              <w:t>0</w:t>
            </w:r>
            <m:oMath>
              <m:r>
                <m:rPr>
                  <m:sty m:val="p"/>
                </m:rPr>
                <w:rPr>
                  <w:rFonts w:ascii="Cambria Math" w:hAnsi="Cambria Math" w:cs="Times New Roman"/>
                  <w:lang w:val="en-US"/>
                </w:rPr>
                <m:t>×</m:t>
              </m:r>
            </m:oMath>
            <w:r w:rsidRPr="008101D4">
              <w:rPr>
                <w:rFonts w:eastAsiaTheme="minorEastAsia"/>
                <w:sz w:val="24"/>
                <w:szCs w:val="24"/>
              </w:rPr>
              <w:t>10</w:t>
            </w:r>
            <w:r w:rsidRPr="008101D4">
              <w:rPr>
                <w:rFonts w:eastAsiaTheme="minorEastAsia"/>
                <w:sz w:val="24"/>
                <w:szCs w:val="24"/>
                <w:vertAlign w:val="superscript"/>
              </w:rPr>
              <w:t>-9</w:t>
            </w:r>
          </w:p>
        </w:tc>
      </w:tr>
    </w:tbl>
    <w:p w14:paraId="6DD01990" w14:textId="28E5F154" w:rsidR="00416FDA" w:rsidRPr="000F4CB9" w:rsidRDefault="00416FDA" w:rsidP="00601EC9">
      <w:pPr>
        <w:pStyle w:val="12"/>
        <w:ind w:firstLine="708"/>
      </w:pPr>
      <w:r>
        <w:lastRenderedPageBreak/>
        <w:t>Следующим этапом проектирования является выб</w:t>
      </w:r>
      <w:r w:rsidR="00601EC9">
        <w:t>ор микроконтроллера</w:t>
      </w:r>
      <w:r>
        <w:t xml:space="preserve">. </w:t>
      </w:r>
      <w:r w:rsidR="000F4CB9">
        <w:rPr>
          <w:lang w:val="en-US"/>
        </w:rPr>
        <w:t>ATMEGA</w:t>
      </w:r>
      <w:r w:rsidR="000F4CB9" w:rsidRPr="000F4CB9">
        <w:t>328</w:t>
      </w:r>
      <w:r w:rsidR="000F4CB9">
        <w:rPr>
          <w:lang w:val="en-US"/>
        </w:rPr>
        <w:t>P</w:t>
      </w:r>
      <w:r w:rsidR="000F4CB9" w:rsidRPr="000F4CB9">
        <w:t xml:space="preserve"> – 8 </w:t>
      </w:r>
      <w:r w:rsidR="000F4CB9">
        <w:t xml:space="preserve">битный микроконтроллер, с </w:t>
      </w:r>
      <w:r w:rsidR="005E7FF7">
        <w:t>ПЗУ</w:t>
      </w:r>
      <w:r w:rsidR="000F4CB9">
        <w:t xml:space="preserve"> 32 Кб</w:t>
      </w:r>
      <w:r w:rsidR="001E683F">
        <w:t>айт</w:t>
      </w:r>
      <w:r w:rsidR="000F4CB9">
        <w:t>, имеет 6 каналов АЦП, 6 каналов ШИМ, 20 каналов</w:t>
      </w:r>
      <w:r w:rsidR="001E683F">
        <w:t xml:space="preserve"> общего назначения. </w:t>
      </w:r>
      <w:r w:rsidR="000F4CB9">
        <w:t xml:space="preserve">У данного микроконтроллера нет аппаратной поддержки </w:t>
      </w:r>
      <w:r w:rsidR="000F4CB9">
        <w:rPr>
          <w:lang w:val="en-US"/>
        </w:rPr>
        <w:t>CAN</w:t>
      </w:r>
      <w:r w:rsidR="000F4CB9">
        <w:t xml:space="preserve"> или </w:t>
      </w:r>
      <w:r w:rsidR="000F4CB9">
        <w:rPr>
          <w:lang w:val="en-US"/>
        </w:rPr>
        <w:t>USB</w:t>
      </w:r>
      <w:r w:rsidR="00D61FA5" w:rsidRPr="00D61FA5">
        <w:t xml:space="preserve"> [</w:t>
      </w:r>
      <w:r w:rsidR="00601EC9" w:rsidRPr="00A6449B">
        <w:t>12</w:t>
      </w:r>
      <w:r w:rsidR="00D61FA5" w:rsidRPr="00D61FA5">
        <w:t>]</w:t>
      </w:r>
      <w:r w:rsidR="001E683F">
        <w:t xml:space="preserve">. Это означает, что понадобится много места </w:t>
      </w:r>
      <w:r w:rsidR="005E7FF7">
        <w:t>ПЗУ</w:t>
      </w:r>
      <w:r w:rsidR="001E683F">
        <w:t xml:space="preserve"> для оптимизации программ, которые будут удовлетворять заданным техническим заданием требованиям. Поскольку у данного микроконтроллера </w:t>
      </w:r>
      <w:r w:rsidR="00D61FA5">
        <w:t xml:space="preserve">ее </w:t>
      </w:r>
      <w:r w:rsidR="001E683F">
        <w:t xml:space="preserve">изначально мало, то всю </w:t>
      </w:r>
      <w:r w:rsidR="005E7FF7">
        <w:t>ПЗУ</w:t>
      </w:r>
      <w:r w:rsidR="001E683F">
        <w:t xml:space="preserve"> будет занимать программный код, организовывающий протоколы передачи информации</w:t>
      </w:r>
      <w:r w:rsidR="00D61FA5" w:rsidRPr="00D61FA5">
        <w:t xml:space="preserve"> [</w:t>
      </w:r>
      <w:r w:rsidR="0095076E" w:rsidRPr="0095076E">
        <w:t>13</w:t>
      </w:r>
      <w:r w:rsidR="00D61FA5" w:rsidRPr="0095076E">
        <w:t>]</w:t>
      </w:r>
      <w:r w:rsidR="001E683F" w:rsidRPr="0095076E">
        <w:t xml:space="preserve">. </w:t>
      </w:r>
      <w:r w:rsidR="001E683F">
        <w:t>Это влечет за собой последствия неправильно управления и ограниченного функционала системы.</w:t>
      </w:r>
    </w:p>
    <w:p w14:paraId="63190037" w14:textId="0B264B72" w:rsidR="00FF2EEF" w:rsidRDefault="000C1CA9" w:rsidP="00A475CE">
      <w:pPr>
        <w:pStyle w:val="12"/>
        <w:rPr>
          <w:noProof/>
          <w:lang w:eastAsia="ru-RU"/>
        </w:rPr>
      </w:pPr>
      <w:r w:rsidRPr="00AC7C5A">
        <w:t xml:space="preserve">STM32F103C8T6 </w:t>
      </w:r>
      <w:r w:rsidR="001E683F">
        <w:t xml:space="preserve">– 32 битный микроконтроллер, с флэш-памятью 128Кбайт, </w:t>
      </w:r>
      <w:r w:rsidR="008934A2">
        <w:t>имеет 10</w:t>
      </w:r>
      <w:r w:rsidR="001E683F">
        <w:t xml:space="preserve"> каналов АЦП, 1</w:t>
      </w:r>
      <w:r w:rsidR="008934A2" w:rsidRPr="008934A2">
        <w:t>6</w:t>
      </w:r>
      <w:r w:rsidR="001E683F">
        <w:t xml:space="preserve"> каналов ШИМ и </w:t>
      </w:r>
      <w:r w:rsidR="008934A2" w:rsidRPr="008934A2">
        <w:t>37</w:t>
      </w:r>
      <w:r w:rsidR="001E683F">
        <w:t xml:space="preserve"> каналов общего назначения. Данный микроконтроллер аппаратно </w:t>
      </w:r>
      <w:r w:rsidRPr="00AC7C5A">
        <w:t>поддержива</w:t>
      </w:r>
      <w:r w:rsidR="001E683F">
        <w:t>ет</w:t>
      </w:r>
      <w:r w:rsidRPr="00AC7C5A">
        <w:t xml:space="preserve"> протокол</w:t>
      </w:r>
      <w:r w:rsidR="001E683F">
        <w:t>ы</w:t>
      </w:r>
      <w:r w:rsidRPr="00AC7C5A">
        <w:t xml:space="preserve"> </w:t>
      </w:r>
      <w:r w:rsidR="001E683F">
        <w:rPr>
          <w:lang w:val="en-US"/>
        </w:rPr>
        <w:t>CAN</w:t>
      </w:r>
      <w:r w:rsidR="001E683F" w:rsidRPr="001E683F">
        <w:t xml:space="preserve"> </w:t>
      </w:r>
      <w:r w:rsidR="001E683F">
        <w:t xml:space="preserve">и </w:t>
      </w:r>
      <w:r w:rsidR="001E683F">
        <w:rPr>
          <w:lang w:val="en-US"/>
        </w:rPr>
        <w:t>USB</w:t>
      </w:r>
      <w:r w:rsidRPr="00AC7C5A">
        <w:t>.</w:t>
      </w:r>
      <w:r w:rsidR="008934A2">
        <w:t xml:space="preserve"> </w:t>
      </w:r>
      <w:r w:rsidRPr="00AC7C5A">
        <w:t xml:space="preserve"> Питание данного микроконтроллера 3</w:t>
      </w:r>
      <w:r w:rsidR="00FF2EEF">
        <w:t>,</w:t>
      </w:r>
      <w:r w:rsidRPr="00AC7C5A">
        <w:t>3</w:t>
      </w:r>
      <w:r w:rsidR="00FF2EEF">
        <w:t xml:space="preserve"> </w:t>
      </w:r>
      <w:r w:rsidRPr="00AC7C5A">
        <w:t>В, а максимальное потребление тока составляет 300</w:t>
      </w:r>
      <w:r w:rsidR="00FF2EEF">
        <w:t> </w:t>
      </w:r>
      <w:r w:rsidRPr="00AC7C5A">
        <w:t>мА</w:t>
      </w:r>
      <w:r w:rsidR="00D61FA5">
        <w:t xml:space="preserve"> </w:t>
      </w:r>
      <w:r w:rsidR="00D61FA5" w:rsidRPr="00D61FA5">
        <w:t>[</w:t>
      </w:r>
      <w:r w:rsidR="0095076E" w:rsidRPr="0095076E">
        <w:t>14</w:t>
      </w:r>
      <w:r w:rsidR="00D61FA5" w:rsidRPr="00AC7C5A">
        <w:t>]</w:t>
      </w:r>
      <w:r w:rsidRPr="00AC7C5A">
        <w:t>.</w:t>
      </w:r>
      <w:r w:rsidR="008934A2">
        <w:t xml:space="preserve"> Однако, одновременно </w:t>
      </w:r>
      <w:r w:rsidR="00FF2EEF">
        <w:t xml:space="preserve">аппаратно </w:t>
      </w:r>
      <w:r w:rsidR="008934A2">
        <w:t xml:space="preserve">использовать </w:t>
      </w:r>
      <w:r w:rsidR="008934A2">
        <w:rPr>
          <w:lang w:val="en-US"/>
        </w:rPr>
        <w:t>CAN</w:t>
      </w:r>
      <w:r w:rsidR="008934A2" w:rsidRPr="008934A2">
        <w:t xml:space="preserve"> </w:t>
      </w:r>
      <w:r w:rsidR="008934A2">
        <w:t xml:space="preserve">и </w:t>
      </w:r>
      <w:r w:rsidR="008934A2">
        <w:rPr>
          <w:lang w:val="en-US"/>
        </w:rPr>
        <w:t>USB</w:t>
      </w:r>
      <w:r w:rsidR="008934A2">
        <w:t xml:space="preserve"> на данном контроллере не предоставляется возможным, но эта проблема решается использование трансивера </w:t>
      </w:r>
      <w:r w:rsidR="008934A2">
        <w:rPr>
          <w:lang w:val="en-US"/>
        </w:rPr>
        <w:t>USB</w:t>
      </w:r>
      <w:r w:rsidR="008934A2" w:rsidRPr="008934A2">
        <w:t>-</w:t>
      </w:r>
      <w:r w:rsidR="008934A2">
        <w:rPr>
          <w:lang w:val="en-US"/>
        </w:rPr>
        <w:t>UART</w:t>
      </w:r>
      <w:r w:rsidR="008934A2">
        <w:t xml:space="preserve">. Это возможно, поскольку данный микроконтроллер обладает тремя аппаратными интерфейсами </w:t>
      </w:r>
      <w:r w:rsidR="008934A2">
        <w:rPr>
          <w:lang w:val="en-US"/>
        </w:rPr>
        <w:t>UART</w:t>
      </w:r>
      <w:r w:rsidR="008934A2" w:rsidRPr="008934A2">
        <w:t>.</w:t>
      </w:r>
      <w:r w:rsidR="00D61FA5">
        <w:t xml:space="preserve"> </w:t>
      </w:r>
      <w:r w:rsidR="00FF2EEF">
        <w:t>П</w:t>
      </w:r>
      <w:r w:rsidR="00D61FA5">
        <w:t>инов данного микроконтроллера хватает для управления всей системой, а также остается запас для организации внутренних интерфейсов в виде светодиодов и тактовой</w:t>
      </w:r>
      <w:r w:rsidR="007F4134" w:rsidRPr="00A475CE">
        <w:t xml:space="preserve"> </w:t>
      </w:r>
      <w:r w:rsidR="007F4134">
        <w:t>кнопки</w:t>
      </w:r>
      <w:r w:rsidR="00D61FA5">
        <w:t xml:space="preserve"> для отладки системы в момент проверки или ее интеграции. Схема подключения микроконтроллера представлена на рисунке </w:t>
      </w:r>
      <w:r w:rsidR="00AD6207">
        <w:t>11</w:t>
      </w:r>
      <w:r w:rsidR="00D61FA5">
        <w:t>.</w:t>
      </w:r>
      <w:r w:rsidR="00F6580D" w:rsidRPr="00F6580D">
        <w:rPr>
          <w:noProof/>
          <w:lang w:eastAsia="ru-RU"/>
        </w:rPr>
        <w:t xml:space="preserve"> </w:t>
      </w:r>
    </w:p>
    <w:p w14:paraId="68C75345" w14:textId="04065394" w:rsidR="00F6580D" w:rsidRDefault="00A072E9" w:rsidP="00A475CE">
      <w:pPr>
        <w:pStyle w:val="12"/>
        <w:ind w:firstLine="0"/>
        <w:jc w:val="center"/>
      </w:pPr>
      <w:r>
        <w:rPr>
          <w:noProof/>
          <w:lang w:eastAsia="ru-RU"/>
        </w:rPr>
        <w:lastRenderedPageBreak/>
        <w:drawing>
          <wp:inline distT="0" distB="0" distL="0" distR="0" wp14:anchorId="76D4B500" wp14:editId="4AC38568">
            <wp:extent cx="5916753" cy="3769112"/>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t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5146" cy="3787199"/>
                    </a:xfrm>
                    <a:prstGeom prst="rect">
                      <a:avLst/>
                    </a:prstGeom>
                  </pic:spPr>
                </pic:pic>
              </a:graphicData>
            </a:graphic>
          </wp:inline>
        </w:drawing>
      </w:r>
      <w:r w:rsidR="00F6580D">
        <w:br/>
        <w:t xml:space="preserve">Рисунок </w:t>
      </w:r>
      <w:r w:rsidR="00703D3A">
        <w:t>11</w:t>
      </w:r>
      <w:r w:rsidR="00F6580D">
        <w:t xml:space="preserve"> – </w:t>
      </w:r>
      <w:r w:rsidR="00601EC9">
        <w:t xml:space="preserve">Принципиальная схема включения </w:t>
      </w:r>
      <w:r w:rsidR="00F6580D">
        <w:t>микроконтроллера</w:t>
      </w:r>
    </w:p>
    <w:p w14:paraId="03B59AB4" w14:textId="18900974" w:rsidR="000C1CA9" w:rsidRDefault="000C1CA9" w:rsidP="00F6580D">
      <w:pPr>
        <w:pStyle w:val="12"/>
      </w:pPr>
      <w:r w:rsidRPr="00AC7C5A">
        <w:t xml:space="preserve">  </w:t>
      </w:r>
      <w:r w:rsidR="008934A2">
        <w:t xml:space="preserve">Выбор </w:t>
      </w:r>
      <w:r w:rsidRPr="00AC7C5A">
        <w:t>микроконтроллер</w:t>
      </w:r>
      <w:r w:rsidR="008934A2">
        <w:t>а</w:t>
      </w:r>
      <w:r w:rsidR="00D61FA5">
        <w:t xml:space="preserve"> </w:t>
      </w:r>
      <w:r w:rsidR="00D61FA5" w:rsidRPr="00AC7C5A">
        <w:t>STM32F103C8T6</w:t>
      </w:r>
      <w:r w:rsidR="008934A2">
        <w:t xml:space="preserve"> был сделан исходя из</w:t>
      </w:r>
      <w:r w:rsidR="00D61FA5">
        <w:t xml:space="preserve"> его возможностей, функционала</w:t>
      </w:r>
      <w:r w:rsidR="008934A2" w:rsidRPr="00AC7C5A">
        <w:t>,</w:t>
      </w:r>
      <w:r w:rsidRPr="00AC7C5A">
        <w:t xml:space="preserve"> а также наличию аналогов, которые полностью могут его заменить. Исходя из выше перечисленного можно сделать вывод о том, что данный микроконтроллер в комбинации с внешними драйверами </w:t>
      </w:r>
      <w:r w:rsidR="00D61FA5">
        <w:t xml:space="preserve">управления двигателем </w:t>
      </w:r>
      <w:r w:rsidRPr="00AC7C5A">
        <w:t xml:space="preserve">соответствует техническому заданию. </w:t>
      </w:r>
    </w:p>
    <w:p w14:paraId="697F21E0" w14:textId="52CEF9A1" w:rsidR="00F6580D" w:rsidRDefault="00F6580D" w:rsidP="00F6580D">
      <w:pPr>
        <w:pStyle w:val="12"/>
      </w:pPr>
      <w:r>
        <w:t>По питанию контроллера согласно технической документации необходимо ставить фильтрующие конденсаторы. К микроконтроллеру предусмотрено подключение внешнего кварцевого резонатора с частотой 8</w:t>
      </w:r>
      <w:r w:rsidR="00FF2EEF">
        <w:t> </w:t>
      </w:r>
      <w:r>
        <w:t xml:space="preserve">МГц. Для улучшения защиты системы от статики по пинам </w:t>
      </w:r>
      <w:r w:rsidR="00601EC9">
        <w:t>подключения программатора для загрузки</w:t>
      </w:r>
      <w:r>
        <w:t xml:space="preserve"> программы добавлены диоды </w:t>
      </w:r>
      <w:r>
        <w:rPr>
          <w:lang w:val="en-US"/>
        </w:rPr>
        <w:t>NUP</w:t>
      </w:r>
      <w:r w:rsidRPr="001326EB">
        <w:t>1301</w:t>
      </w:r>
      <w:r>
        <w:t>, которые защищают от статического напряжения. Для защиты от переполюсовки во время загрузки программы, по питанию программных выводов принято следующее инженерное решение, представленное на рисунке 12.</w:t>
      </w:r>
    </w:p>
    <w:p w14:paraId="4D436ECF" w14:textId="32384911" w:rsidR="00F6580D" w:rsidRDefault="00A072E9" w:rsidP="00FF2EEF">
      <w:pPr>
        <w:pStyle w:val="12"/>
        <w:ind w:firstLine="0"/>
        <w:jc w:val="center"/>
      </w:pPr>
      <w:r>
        <w:rPr>
          <w:noProof/>
          <w:lang w:eastAsia="ru-RU"/>
        </w:rPr>
        <w:lastRenderedPageBreak/>
        <w:drawing>
          <wp:inline distT="0" distB="0" distL="0" distR="0" wp14:anchorId="3457DE6E" wp14:editId="25BD0BB2">
            <wp:extent cx="3430305" cy="2955851"/>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Прошивка.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58348" cy="2980016"/>
                    </a:xfrm>
                    <a:prstGeom prst="rect">
                      <a:avLst/>
                    </a:prstGeom>
                  </pic:spPr>
                </pic:pic>
              </a:graphicData>
            </a:graphic>
          </wp:inline>
        </w:drawing>
      </w:r>
    </w:p>
    <w:p w14:paraId="2EFECC46" w14:textId="63D9560A" w:rsidR="00F6580D" w:rsidRDefault="00F6580D" w:rsidP="00FF2EEF">
      <w:pPr>
        <w:pStyle w:val="12"/>
        <w:ind w:firstLine="0"/>
        <w:jc w:val="center"/>
      </w:pPr>
      <w:r>
        <w:t>Рисунок 12 – Подключени</w:t>
      </w:r>
      <w:r w:rsidR="00601EC9">
        <w:t>е</w:t>
      </w:r>
      <w:r>
        <w:t xml:space="preserve"> питания контроллера при загрузке программы</w:t>
      </w:r>
    </w:p>
    <w:p w14:paraId="7FEF616F" w14:textId="77777777" w:rsidR="00F6580D" w:rsidRDefault="00F6580D" w:rsidP="00A475CE">
      <w:pPr>
        <w:pStyle w:val="12"/>
      </w:pPr>
      <w:r>
        <w:t xml:space="preserve">При подаче питания в обратном направлении откроется диод </w:t>
      </w:r>
      <w:r>
        <w:rPr>
          <w:lang w:val="en-US"/>
        </w:rPr>
        <w:t>VD</w:t>
      </w:r>
      <w:r w:rsidRPr="007210FA">
        <w:t>3</w:t>
      </w:r>
      <w:r>
        <w:t xml:space="preserve">, который не позволит идти току в неправильном направлении. При подаче питания в правильном включении диод </w:t>
      </w:r>
      <w:r>
        <w:rPr>
          <w:lang w:val="en-US"/>
        </w:rPr>
        <w:t>VD</w:t>
      </w:r>
      <w:r w:rsidRPr="007210FA">
        <w:t>4</w:t>
      </w:r>
      <w:r>
        <w:t xml:space="preserve"> пропустит напряжение на пин микроконтроллера </w:t>
      </w:r>
      <w:r>
        <w:rPr>
          <w:lang w:val="en-US"/>
        </w:rPr>
        <w:t>BOOT</w:t>
      </w:r>
      <w:r w:rsidRPr="007210FA">
        <w:t>0</w:t>
      </w:r>
      <w:r>
        <w:t xml:space="preserve">, чтобы вывести микроконтроллер в состояние загрузки программы. В систему выборочно устанавливается либо кнопка </w:t>
      </w:r>
      <w:r>
        <w:rPr>
          <w:lang w:val="en-US"/>
        </w:rPr>
        <w:t>BTN</w:t>
      </w:r>
      <w:r w:rsidRPr="007210FA">
        <w:t>5</w:t>
      </w:r>
      <w:r>
        <w:t>, чтобы вручную подтягивать нужный пин вовремя прошивки</w:t>
      </w:r>
      <w:r w:rsidRPr="007210FA">
        <w:t>,</w:t>
      </w:r>
      <w:r>
        <w:t xml:space="preserve"> либо диод </w:t>
      </w:r>
      <w:r>
        <w:rPr>
          <w:lang w:val="en-US"/>
        </w:rPr>
        <w:t>VD</w:t>
      </w:r>
      <w:r w:rsidRPr="007210FA">
        <w:t>4.</w:t>
      </w:r>
      <w:r>
        <w:t xml:space="preserve"> В состоянии отсутствия напряжения на пинах для загрузки программного кода пин </w:t>
      </w:r>
      <w:r>
        <w:rPr>
          <w:lang w:val="en-US"/>
        </w:rPr>
        <w:t>BOOT</w:t>
      </w:r>
      <w:r w:rsidRPr="007210FA">
        <w:t xml:space="preserve">0 </w:t>
      </w:r>
      <w:r>
        <w:t xml:space="preserve">подтянут через резистор </w:t>
      </w:r>
      <w:r>
        <w:rPr>
          <w:lang w:val="en-US"/>
        </w:rPr>
        <w:t>R</w:t>
      </w:r>
      <w:r w:rsidRPr="007210FA">
        <w:t xml:space="preserve">31 </w:t>
      </w:r>
      <w:r>
        <w:t xml:space="preserve">к общему проводу, что нужно для нормального функционирования контроллера в состоянии реализации программного кода. По пину </w:t>
      </w:r>
      <w:r>
        <w:rPr>
          <w:lang w:val="en-US"/>
        </w:rPr>
        <w:t>BOOT</w:t>
      </w:r>
      <w:r w:rsidRPr="007210FA">
        <w:t xml:space="preserve">0 </w:t>
      </w:r>
      <w:r>
        <w:t xml:space="preserve">так же предусмотрен диод </w:t>
      </w:r>
      <w:r>
        <w:rPr>
          <w:lang w:val="en-US"/>
        </w:rPr>
        <w:t>NUP</w:t>
      </w:r>
      <w:r w:rsidRPr="007210FA">
        <w:t xml:space="preserve">1301 </w:t>
      </w:r>
      <w:r>
        <w:t>для защиты от статического напряжения.</w:t>
      </w:r>
    </w:p>
    <w:p w14:paraId="1D79CE85" w14:textId="259B307A" w:rsidR="00F6580D" w:rsidRDefault="00F6580D" w:rsidP="00A475CE">
      <w:pPr>
        <w:pStyle w:val="12"/>
      </w:pPr>
      <w:r>
        <w:t xml:space="preserve">Предусмотрены сигнальные светодиоды и кнопка, которую можно использовать для отладки системы на этапе внедрения. На рисунке 13. представлена схема включения </w:t>
      </w:r>
      <w:r w:rsidR="00601EC9">
        <w:t>подключений кнопки и светодиодов</w:t>
      </w:r>
      <w:r>
        <w:t>.</w:t>
      </w:r>
    </w:p>
    <w:p w14:paraId="64F48D12" w14:textId="7DF73B2F" w:rsidR="00F6580D" w:rsidRDefault="00BA7A07" w:rsidP="00F6580D">
      <w:pPr>
        <w:pStyle w:val="12"/>
        <w:jc w:val="center"/>
      </w:pPr>
      <w:r>
        <w:rPr>
          <w:noProof/>
          <w:lang w:eastAsia="ru-RU"/>
        </w:rPr>
        <w:lastRenderedPageBreak/>
        <w:drawing>
          <wp:inline distT="0" distB="0" distL="0" distR="0" wp14:anchorId="10A67363" wp14:editId="67DB4089">
            <wp:extent cx="4922224" cy="2073349"/>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нтерфейс.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31808" cy="2077386"/>
                    </a:xfrm>
                    <a:prstGeom prst="rect">
                      <a:avLst/>
                    </a:prstGeom>
                  </pic:spPr>
                </pic:pic>
              </a:graphicData>
            </a:graphic>
          </wp:inline>
        </w:drawing>
      </w:r>
    </w:p>
    <w:p w14:paraId="14D4D3B1" w14:textId="6E778609" w:rsidR="00F6580D" w:rsidRDefault="00F6580D" w:rsidP="00F6580D">
      <w:pPr>
        <w:pStyle w:val="12"/>
        <w:jc w:val="center"/>
      </w:pPr>
      <w:r>
        <w:t>Рисунок 13 – Интерфейсные соединения системы</w:t>
      </w:r>
    </w:p>
    <w:p w14:paraId="468795CB" w14:textId="4854AA8E" w:rsidR="00F6580D" w:rsidRPr="001029C6" w:rsidRDefault="00C75A1D" w:rsidP="00F6580D">
      <w:pPr>
        <w:pStyle w:val="12"/>
      </w:pPr>
      <w:r>
        <w:t xml:space="preserve">Для связи микроконтроллера с шиной данных </w:t>
      </w:r>
      <w:r>
        <w:rPr>
          <w:lang w:val="en-US"/>
        </w:rPr>
        <w:t>CAN</w:t>
      </w:r>
      <w:r>
        <w:t xml:space="preserve"> требуется приемо-передатчик физического уровня сети</w:t>
      </w:r>
      <w:r w:rsidR="001029C6">
        <w:t xml:space="preserve"> или иначе говоря, трансивер. Это необходимо для защиты микроконтроллера от </w:t>
      </w:r>
      <w:r w:rsidR="00601EC9">
        <w:t>избыточного напряжения на шине</w:t>
      </w:r>
      <w:r w:rsidR="001029C6">
        <w:t xml:space="preserve">, в ином случае </w:t>
      </w:r>
      <w:r w:rsidR="001029C6">
        <w:rPr>
          <w:lang w:val="en-US"/>
        </w:rPr>
        <w:t>CAN</w:t>
      </w:r>
      <w:r w:rsidR="001029C6">
        <w:t>-порт контроллера может выйти из строя, либо сам контроллер в целом</w:t>
      </w:r>
      <w:r w:rsidR="001029C6" w:rsidRPr="001029C6">
        <w:t>.</w:t>
      </w:r>
    </w:p>
    <w:p w14:paraId="49D8D15F" w14:textId="7A5DFD6E" w:rsidR="00C75A1D" w:rsidRDefault="001029C6" w:rsidP="001029C6">
      <w:pPr>
        <w:pStyle w:val="12"/>
      </w:pPr>
      <w:r>
        <w:t xml:space="preserve">Примером трансивера может служить </w:t>
      </w:r>
      <w:r>
        <w:rPr>
          <w:lang w:val="en-US"/>
        </w:rPr>
        <w:t>SN</w:t>
      </w:r>
      <w:r w:rsidRPr="001029C6">
        <w:t>65</w:t>
      </w:r>
      <w:r>
        <w:rPr>
          <w:lang w:val="en-US"/>
        </w:rPr>
        <w:t>HVD</w:t>
      </w:r>
      <w:r w:rsidRPr="001029C6">
        <w:t>255</w:t>
      </w:r>
      <w:r>
        <w:rPr>
          <w:lang w:val="en-US"/>
        </w:rPr>
        <w:t>D</w:t>
      </w:r>
      <w:r w:rsidRPr="001029C6">
        <w:t xml:space="preserve">. </w:t>
      </w:r>
      <w:r>
        <w:t>Напряжение питания данного передатчика – 3</w:t>
      </w:r>
      <w:r w:rsidR="002B1614">
        <w:t>,</w:t>
      </w:r>
      <w:r>
        <w:t>3</w:t>
      </w:r>
      <w:r w:rsidR="002B1614">
        <w:t> </w:t>
      </w:r>
      <w:r>
        <w:t>В, скорость передачи данных – 10</w:t>
      </w:r>
      <w:r w:rsidR="002B1614">
        <w:t> </w:t>
      </w:r>
      <w:r>
        <w:t>Кб</w:t>
      </w:r>
      <w:r w:rsidRPr="001029C6">
        <w:t>/</w:t>
      </w:r>
      <w:r>
        <w:t xml:space="preserve">С. Данный трансивер преобразует интерфейс </w:t>
      </w:r>
      <w:r w:rsidRPr="0095076E">
        <w:t>CAN</w:t>
      </w:r>
      <w:r>
        <w:t xml:space="preserve"> в интерфейс </w:t>
      </w:r>
      <w:r w:rsidRPr="0095076E">
        <w:t>I</w:t>
      </w:r>
      <w:r w:rsidRPr="001029C6">
        <w:t>2</w:t>
      </w:r>
      <w:r w:rsidRPr="0095076E">
        <w:t>C</w:t>
      </w:r>
      <w:r w:rsidRPr="001029C6">
        <w:t xml:space="preserve"> [</w:t>
      </w:r>
      <w:r w:rsidR="0095076E" w:rsidRPr="0095076E">
        <w:t>15</w:t>
      </w:r>
      <w:r w:rsidRPr="0095076E">
        <w:t>]</w:t>
      </w:r>
      <w:r w:rsidR="0095076E" w:rsidRPr="0095076E">
        <w:t>.</w:t>
      </w:r>
      <w:r>
        <w:t xml:space="preserve"> У микроконтроллера есть поддержка интерфейсов </w:t>
      </w:r>
      <w:r>
        <w:rPr>
          <w:lang w:val="en-US"/>
        </w:rPr>
        <w:t>I</w:t>
      </w:r>
      <w:r w:rsidRPr="001029C6">
        <w:t>2</w:t>
      </w:r>
      <w:r>
        <w:rPr>
          <w:lang w:val="en-US"/>
        </w:rPr>
        <w:t>C</w:t>
      </w:r>
      <w:r>
        <w:t xml:space="preserve">, но использование его для реализации </w:t>
      </w:r>
      <w:r>
        <w:rPr>
          <w:lang w:val="en-US"/>
        </w:rPr>
        <w:t>CAN</w:t>
      </w:r>
      <w:r>
        <w:t xml:space="preserve"> нерационально из-за низкой скорости передачи данных, особенно учитывая тот фактор, что у </w:t>
      </w:r>
      <w:r>
        <w:rPr>
          <w:lang w:val="en-US"/>
        </w:rPr>
        <w:t>STM</w:t>
      </w:r>
      <w:r w:rsidRPr="001029C6">
        <w:t>32</w:t>
      </w:r>
      <w:r>
        <w:rPr>
          <w:lang w:val="en-US"/>
        </w:rPr>
        <w:t>F</w:t>
      </w:r>
      <w:r w:rsidRPr="001029C6">
        <w:t>103</w:t>
      </w:r>
      <w:r>
        <w:rPr>
          <w:lang w:val="en-US"/>
        </w:rPr>
        <w:t>C</w:t>
      </w:r>
      <w:r w:rsidRPr="001029C6">
        <w:t>8</w:t>
      </w:r>
      <w:r>
        <w:rPr>
          <w:lang w:val="en-US"/>
        </w:rPr>
        <w:t>T</w:t>
      </w:r>
      <w:r>
        <w:t xml:space="preserve">6 имеется аппаратная поддержка </w:t>
      </w:r>
      <w:r>
        <w:rPr>
          <w:lang w:val="en-US"/>
        </w:rPr>
        <w:t>CAN</w:t>
      </w:r>
      <w:r w:rsidRPr="001029C6">
        <w:t>.</w:t>
      </w:r>
    </w:p>
    <w:p w14:paraId="61683FF1" w14:textId="591C2D20" w:rsidR="001029C6" w:rsidRDefault="000C1CA9" w:rsidP="00AC7C5A">
      <w:pPr>
        <w:pStyle w:val="12"/>
      </w:pPr>
      <w:r w:rsidRPr="00AC7C5A">
        <w:t>Для реализации протокола CAN используем микросхему SN65HVD233. Напряжение питания данной микросхемы – 3</w:t>
      </w:r>
      <w:r w:rsidR="002B1614">
        <w:t>,</w:t>
      </w:r>
      <w:r w:rsidRPr="00AC7C5A">
        <w:t>3</w:t>
      </w:r>
      <w:r w:rsidR="002B1614">
        <w:t> </w:t>
      </w:r>
      <w:r w:rsidRPr="00AC7C5A">
        <w:t xml:space="preserve">В. Данный трансивер имеет маленький корпус SO-8 и прост в применении, </w:t>
      </w:r>
      <w:r w:rsidR="002B1614">
        <w:t xml:space="preserve">он </w:t>
      </w:r>
      <w:r w:rsidRPr="00AC7C5A">
        <w:t>не требу</w:t>
      </w:r>
      <w:r w:rsidR="002B1614">
        <w:t>ет</w:t>
      </w:r>
      <w:r w:rsidRPr="00AC7C5A">
        <w:t xml:space="preserve"> обширного множества внешних соединение с емкостными и резистивными компонентами.</w:t>
      </w:r>
      <w:r w:rsidR="001029C6">
        <w:t xml:space="preserve"> Скорость передачи данных трансивера составляет </w:t>
      </w:r>
      <w:r w:rsidR="001029C6" w:rsidRPr="001029C6">
        <w:t>1</w:t>
      </w:r>
      <w:r w:rsidR="002B1614">
        <w:t> </w:t>
      </w:r>
      <w:r w:rsidR="001029C6">
        <w:t>Мб</w:t>
      </w:r>
      <w:r w:rsidR="001029C6" w:rsidRPr="00BA7A07">
        <w:t>/</w:t>
      </w:r>
      <w:r w:rsidR="001029C6">
        <w:t>с</w:t>
      </w:r>
      <w:r w:rsidR="002B1614">
        <w:t> </w:t>
      </w:r>
      <w:r w:rsidRPr="00AC7C5A">
        <w:t>[</w:t>
      </w:r>
      <w:r w:rsidR="0095076E" w:rsidRPr="00A475CE">
        <w:t>16</w:t>
      </w:r>
      <w:r w:rsidRPr="00AC7C5A">
        <w:t>].</w:t>
      </w:r>
    </w:p>
    <w:p w14:paraId="057049C5" w14:textId="10D87880" w:rsidR="001029C6" w:rsidRDefault="001029C6" w:rsidP="00BA7A07">
      <w:pPr>
        <w:pStyle w:val="12"/>
        <w:ind w:firstLine="0"/>
      </w:pPr>
      <w:r>
        <w:rPr>
          <w:noProof/>
          <w:lang w:eastAsia="ru-RU"/>
        </w:rPr>
        <w:lastRenderedPageBreak/>
        <w:drawing>
          <wp:inline distT="0" distB="0" distL="0" distR="0" wp14:anchorId="5B938238" wp14:editId="73D50F88">
            <wp:extent cx="5826512" cy="1465016"/>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Кан.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78921" cy="1478194"/>
                    </a:xfrm>
                    <a:prstGeom prst="rect">
                      <a:avLst/>
                    </a:prstGeom>
                  </pic:spPr>
                </pic:pic>
              </a:graphicData>
            </a:graphic>
          </wp:inline>
        </w:drawing>
      </w:r>
    </w:p>
    <w:p w14:paraId="3FCAB726" w14:textId="28FBFA6B" w:rsidR="001029C6" w:rsidRDefault="001029C6" w:rsidP="00A475CE">
      <w:pPr>
        <w:pStyle w:val="12"/>
        <w:ind w:firstLine="0"/>
        <w:jc w:val="center"/>
      </w:pPr>
      <w:r>
        <w:t xml:space="preserve">Рисунок </w:t>
      </w:r>
      <w:r w:rsidR="00703D3A">
        <w:t>14</w:t>
      </w:r>
      <w:r>
        <w:t xml:space="preserve"> – Схема подключения </w:t>
      </w:r>
      <w:r>
        <w:rPr>
          <w:lang w:val="en-US"/>
        </w:rPr>
        <w:t>CAN</w:t>
      </w:r>
      <w:r>
        <w:t xml:space="preserve"> трансивера</w:t>
      </w:r>
    </w:p>
    <w:p w14:paraId="5EE10990" w14:textId="45E38113" w:rsidR="001029C6" w:rsidRPr="00A475CE" w:rsidRDefault="001029C6" w:rsidP="001029C6">
      <w:pPr>
        <w:pStyle w:val="12"/>
      </w:pPr>
      <w:r w:rsidRPr="00AC7C5A">
        <w:t xml:space="preserve">На рисунке </w:t>
      </w:r>
      <w:r w:rsidR="00AD6207">
        <w:t>14</w:t>
      </w:r>
      <w:r w:rsidRPr="00AC7C5A">
        <w:t xml:space="preserve"> представлена схема включения трансивера. По питанию микросхемы предусмотрен конденсатор на 0</w:t>
      </w:r>
      <w:r w:rsidR="002B1614">
        <w:t>,</w:t>
      </w:r>
      <w:r w:rsidRPr="00AC7C5A">
        <w:t>1</w:t>
      </w:r>
      <w:r w:rsidR="002B1614">
        <w:t> </w:t>
      </w:r>
      <w:r w:rsidRPr="00AC7C5A">
        <w:t>мФ для фильтрации помех, которые могут возникнуть в цепи 3</w:t>
      </w:r>
      <w:r w:rsidR="002B1614">
        <w:t>,</w:t>
      </w:r>
      <w:r w:rsidRPr="00AC7C5A">
        <w:t>3</w:t>
      </w:r>
      <w:r w:rsidR="002B1614">
        <w:t> </w:t>
      </w:r>
      <w:r w:rsidRPr="00AC7C5A">
        <w:t xml:space="preserve">В. Принято схемотехническое решение для использования твердотельного реле CPC1016N, который при подаче напряжения с пина микроконтроллера терминирует линию </w:t>
      </w:r>
      <w:r w:rsidR="007F4134">
        <w:rPr>
          <w:lang w:val="en-US"/>
        </w:rPr>
        <w:t>CAN</w:t>
      </w:r>
      <w:r w:rsidR="007F4134" w:rsidRPr="00AC7C5A">
        <w:t xml:space="preserve"> </w:t>
      </w:r>
      <w:r w:rsidRPr="00AC7C5A">
        <w:t>через резистор 120 Ом, когда устройство последнее в линии. Схема</w:t>
      </w:r>
      <w:r w:rsidRPr="00A475CE">
        <w:t xml:space="preserve"> </w:t>
      </w:r>
      <w:r w:rsidRPr="00AC7C5A">
        <w:t>включения</w:t>
      </w:r>
      <w:r w:rsidRPr="00A475CE">
        <w:t xml:space="preserve"> </w:t>
      </w:r>
      <w:r w:rsidRPr="00AC7C5A">
        <w:t>линии</w:t>
      </w:r>
      <w:r w:rsidRPr="00A475CE">
        <w:t xml:space="preserve"> </w:t>
      </w:r>
      <w:r w:rsidRPr="00DD3C47">
        <w:rPr>
          <w:lang w:val="en-US"/>
        </w:rPr>
        <w:t>CAN</w:t>
      </w:r>
      <w:r w:rsidRPr="00A475CE">
        <w:t xml:space="preserve"> </w:t>
      </w:r>
      <w:r w:rsidRPr="00AC7C5A">
        <w:t>представлена</w:t>
      </w:r>
      <w:r w:rsidRPr="00A475CE">
        <w:t xml:space="preserve"> </w:t>
      </w:r>
      <w:r w:rsidRPr="00AC7C5A">
        <w:t>на</w:t>
      </w:r>
      <w:r w:rsidRPr="00A475CE">
        <w:t xml:space="preserve"> </w:t>
      </w:r>
      <w:r w:rsidRPr="00AC7C5A">
        <w:t>рисунке</w:t>
      </w:r>
      <w:r w:rsidRPr="00A475CE">
        <w:t xml:space="preserve"> 1</w:t>
      </w:r>
      <w:r w:rsidR="00AD6207" w:rsidRPr="00A475CE">
        <w:t>5</w:t>
      </w:r>
      <w:r w:rsidR="00DD3C47" w:rsidRPr="00A475CE">
        <w:t xml:space="preserve"> [</w:t>
      </w:r>
      <w:r w:rsidR="0095076E" w:rsidRPr="00A475CE">
        <w:t>16</w:t>
      </w:r>
      <w:r w:rsidR="00DD3C47" w:rsidRPr="00A475CE">
        <w:t>].</w:t>
      </w:r>
    </w:p>
    <w:p w14:paraId="7A38D491" w14:textId="77777777" w:rsidR="001029C6" w:rsidRDefault="001029C6" w:rsidP="002B1614">
      <w:pPr>
        <w:pStyle w:val="12"/>
        <w:ind w:firstLine="0"/>
      </w:pPr>
      <w:r>
        <w:rPr>
          <w:noProof/>
          <w:lang w:eastAsia="ru-RU"/>
        </w:rPr>
        <w:drawing>
          <wp:inline distT="0" distB="0" distL="0" distR="0" wp14:anchorId="635B6E46" wp14:editId="45A24C25">
            <wp:extent cx="5879805" cy="20009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082" r="1020"/>
                    <a:stretch/>
                  </pic:blipFill>
                  <pic:spPr bwMode="auto">
                    <a:xfrm>
                      <a:off x="0" y="0"/>
                      <a:ext cx="5879805" cy="2000900"/>
                    </a:xfrm>
                    <a:prstGeom prst="rect">
                      <a:avLst/>
                    </a:prstGeom>
                    <a:ln>
                      <a:noFill/>
                    </a:ln>
                    <a:extLst>
                      <a:ext uri="{53640926-AAD7-44D8-BBD7-CCE9431645EC}">
                        <a14:shadowObscured xmlns:a14="http://schemas.microsoft.com/office/drawing/2010/main"/>
                      </a:ext>
                    </a:extLst>
                  </pic:spPr>
                </pic:pic>
              </a:graphicData>
            </a:graphic>
          </wp:inline>
        </w:drawing>
      </w:r>
    </w:p>
    <w:p w14:paraId="713FB728" w14:textId="372E8C9E" w:rsidR="001029C6" w:rsidRDefault="001029C6" w:rsidP="002B1614">
      <w:pPr>
        <w:pStyle w:val="12"/>
        <w:ind w:firstLine="0"/>
        <w:jc w:val="center"/>
      </w:pPr>
      <w:r>
        <w:t>Рисунок 1</w:t>
      </w:r>
      <w:r w:rsidR="00703D3A">
        <w:t>5</w:t>
      </w:r>
      <w:r>
        <w:t xml:space="preserve"> – Схема включения </w:t>
      </w:r>
      <w:r w:rsidR="00120BF0">
        <w:rPr>
          <w:lang w:val="en-US"/>
        </w:rPr>
        <w:t>CAN</w:t>
      </w:r>
      <w:r w:rsidR="00120BF0">
        <w:t xml:space="preserve"> </w:t>
      </w:r>
      <w:r>
        <w:t>шины</w:t>
      </w:r>
    </w:p>
    <w:p w14:paraId="6E8BD4D1" w14:textId="313FB48A" w:rsidR="001029C6" w:rsidRDefault="001029C6" w:rsidP="00BA7A07">
      <w:pPr>
        <w:pStyle w:val="12"/>
      </w:pPr>
      <w:r>
        <w:t xml:space="preserve"> Терминация нужна для того, чтобы точно оценивать изменения дифференциального напряжения между линиями шины </w:t>
      </w:r>
      <w:r>
        <w:rPr>
          <w:lang w:val="en-US"/>
        </w:rPr>
        <w:t>CAN</w:t>
      </w:r>
      <w:r w:rsidRPr="00ED02B3">
        <w:t>.</w:t>
      </w:r>
      <w:r>
        <w:t xml:space="preserve"> Чтобы передача данных осуществлялась без ошибок</w:t>
      </w:r>
      <w:r w:rsidR="002B1614">
        <w:t>,</w:t>
      </w:r>
      <w:r>
        <w:t xml:space="preserve"> резистор с номиналом 120 Ом должен быть установлен в начале и конце линии [</w:t>
      </w:r>
      <w:r w:rsidR="0095076E" w:rsidRPr="0095076E">
        <w:t>17</w:t>
      </w:r>
      <w:r>
        <w:t>].</w:t>
      </w:r>
      <w:r w:rsidRPr="001326EB">
        <w:t xml:space="preserve"> </w:t>
      </w:r>
      <w:r>
        <w:t>Ток потребления трансивера составляет 6 мА.</w:t>
      </w:r>
    </w:p>
    <w:p w14:paraId="18905B7D" w14:textId="592EDD4E" w:rsidR="00BA7A07" w:rsidRDefault="000C1CA9" w:rsidP="00AC7C5A">
      <w:pPr>
        <w:pStyle w:val="12"/>
      </w:pPr>
      <w:r w:rsidRPr="00AC7C5A">
        <w:t xml:space="preserve">  </w:t>
      </w:r>
      <w:r w:rsidR="00BA7A07">
        <w:t xml:space="preserve">Для реализации протокола </w:t>
      </w:r>
      <w:r w:rsidR="00BA7A07">
        <w:rPr>
          <w:lang w:val="en-US"/>
        </w:rPr>
        <w:t>USB</w:t>
      </w:r>
      <w:r w:rsidR="00BA7A07">
        <w:t>, как описывалось выше, необходимо использовать</w:t>
      </w:r>
      <w:r w:rsidR="007F156C">
        <w:t xml:space="preserve"> трансивер, преобразующий </w:t>
      </w:r>
      <w:r w:rsidR="007F156C">
        <w:rPr>
          <w:lang w:val="en-US"/>
        </w:rPr>
        <w:t>USB</w:t>
      </w:r>
      <w:r w:rsidR="007F156C">
        <w:t xml:space="preserve"> в протокол передачи данных </w:t>
      </w:r>
      <w:r w:rsidR="007F156C">
        <w:rPr>
          <w:lang w:val="en-US"/>
        </w:rPr>
        <w:t>UART</w:t>
      </w:r>
      <w:r w:rsidR="007F156C" w:rsidRPr="007F156C">
        <w:t>.</w:t>
      </w:r>
      <w:r w:rsidR="008E17CA">
        <w:t xml:space="preserve"> Имеется выбор между двумя популярными решениями – </w:t>
      </w:r>
      <w:r w:rsidR="008E17CA">
        <w:rPr>
          <w:lang w:val="en-US"/>
        </w:rPr>
        <w:t>CH</w:t>
      </w:r>
      <w:r w:rsidR="008E17CA" w:rsidRPr="008E17CA">
        <w:t xml:space="preserve">340 </w:t>
      </w:r>
      <w:r w:rsidR="008E17CA">
        <w:t xml:space="preserve">и </w:t>
      </w:r>
      <w:r w:rsidR="008E17CA">
        <w:rPr>
          <w:lang w:val="en-US"/>
        </w:rPr>
        <w:t>CP</w:t>
      </w:r>
      <w:r w:rsidR="008E17CA" w:rsidRPr="008E17CA">
        <w:t xml:space="preserve">2102. </w:t>
      </w:r>
      <w:r w:rsidR="008E17CA">
        <w:t>Обе микросхемы выполняют задачу</w:t>
      </w:r>
      <w:r w:rsidR="00250829">
        <w:t xml:space="preserve"> преобразования данных</w:t>
      </w:r>
      <w:r w:rsidR="008E17CA">
        <w:t xml:space="preserve">. В </w:t>
      </w:r>
      <w:r w:rsidR="008E17CA">
        <w:lastRenderedPageBreak/>
        <w:t>приведённой ниже таблице</w:t>
      </w:r>
      <w:r w:rsidR="00250829">
        <w:t xml:space="preserve"> 3</w:t>
      </w:r>
      <w:r w:rsidR="008E17CA">
        <w:t xml:space="preserve"> сравнены основные характеристики, влияющи</w:t>
      </w:r>
      <w:r w:rsidR="00250829">
        <w:t>е</w:t>
      </w:r>
      <w:r w:rsidR="008E17CA">
        <w:t xml:space="preserve"> на выбор</w:t>
      </w:r>
      <w:r w:rsidR="008E17CA" w:rsidRPr="008E17CA">
        <w:t xml:space="preserve"> [</w:t>
      </w:r>
      <w:r w:rsidR="0095076E" w:rsidRPr="0095076E">
        <w:t>18</w:t>
      </w:r>
      <w:r w:rsidR="002B1614">
        <w:t xml:space="preserve">, </w:t>
      </w:r>
      <w:r w:rsidR="0095076E" w:rsidRPr="0095076E">
        <w:t>19</w:t>
      </w:r>
      <w:r w:rsidR="008E17CA" w:rsidRPr="008E17CA">
        <w:t>]</w:t>
      </w:r>
      <w:r w:rsidR="008E17CA">
        <w:t>.</w:t>
      </w:r>
    </w:p>
    <w:p w14:paraId="3D85D2CD" w14:textId="75ECECB9" w:rsidR="00250829" w:rsidRPr="00250829" w:rsidRDefault="00250829" w:rsidP="00AC7C5A">
      <w:pPr>
        <w:pStyle w:val="12"/>
      </w:pPr>
      <w:r>
        <w:t xml:space="preserve">Таблица 3 – Сравнение характеристик </w:t>
      </w:r>
      <w:r>
        <w:rPr>
          <w:lang w:val="en-US"/>
        </w:rPr>
        <w:t>CH</w:t>
      </w:r>
      <w:r w:rsidRPr="00250829">
        <w:t xml:space="preserve">340 </w:t>
      </w:r>
      <w:r>
        <w:t xml:space="preserve">и </w:t>
      </w:r>
      <w:r>
        <w:rPr>
          <w:lang w:val="en-US"/>
        </w:rPr>
        <w:t>CP</w:t>
      </w:r>
      <w:r w:rsidRPr="00250829">
        <w:t>2102</w:t>
      </w:r>
    </w:p>
    <w:tbl>
      <w:tblPr>
        <w:tblStyle w:val="af3"/>
        <w:tblW w:w="0" w:type="auto"/>
        <w:tblLook w:val="04A0" w:firstRow="1" w:lastRow="0" w:firstColumn="1" w:lastColumn="0" w:noHBand="0" w:noVBand="1"/>
      </w:tblPr>
      <w:tblGrid>
        <w:gridCol w:w="2964"/>
        <w:gridCol w:w="3284"/>
        <w:gridCol w:w="3323"/>
      </w:tblGrid>
      <w:tr w:rsidR="008E17CA" w14:paraId="149A0FD3" w14:textId="77777777" w:rsidTr="008E17CA">
        <w:tc>
          <w:tcPr>
            <w:tcW w:w="2964" w:type="dxa"/>
          </w:tcPr>
          <w:p w14:paraId="192E5E8F" w14:textId="6BECB869" w:rsidR="008E17CA" w:rsidRPr="008E17CA" w:rsidRDefault="008E17CA" w:rsidP="008E17CA">
            <w:pPr>
              <w:pStyle w:val="12"/>
              <w:ind w:firstLine="0"/>
              <w:jc w:val="center"/>
              <w:rPr>
                <w:sz w:val="24"/>
              </w:rPr>
            </w:pPr>
            <w:r w:rsidRPr="008E17CA">
              <w:rPr>
                <w:sz w:val="24"/>
              </w:rPr>
              <w:t>Параметр</w:t>
            </w:r>
          </w:p>
        </w:tc>
        <w:tc>
          <w:tcPr>
            <w:tcW w:w="3284" w:type="dxa"/>
          </w:tcPr>
          <w:p w14:paraId="7EDF8310" w14:textId="19CAEE8D" w:rsidR="008E17CA" w:rsidRPr="008E17CA" w:rsidRDefault="008E17CA" w:rsidP="008E17CA">
            <w:pPr>
              <w:pStyle w:val="12"/>
              <w:ind w:firstLine="0"/>
              <w:jc w:val="center"/>
              <w:rPr>
                <w:sz w:val="24"/>
              </w:rPr>
            </w:pPr>
            <w:r w:rsidRPr="008E17CA">
              <w:rPr>
                <w:sz w:val="24"/>
              </w:rPr>
              <w:t>CH340</w:t>
            </w:r>
          </w:p>
        </w:tc>
        <w:tc>
          <w:tcPr>
            <w:tcW w:w="3323" w:type="dxa"/>
          </w:tcPr>
          <w:p w14:paraId="5FB3ED0E" w14:textId="2AB69D24" w:rsidR="008E17CA" w:rsidRPr="008E17CA" w:rsidRDefault="008E17CA" w:rsidP="008E17CA">
            <w:pPr>
              <w:pStyle w:val="12"/>
              <w:ind w:firstLine="0"/>
              <w:jc w:val="center"/>
              <w:rPr>
                <w:sz w:val="24"/>
              </w:rPr>
            </w:pPr>
            <w:r w:rsidRPr="008E17CA">
              <w:rPr>
                <w:sz w:val="24"/>
              </w:rPr>
              <w:t>CP2102</w:t>
            </w:r>
          </w:p>
        </w:tc>
      </w:tr>
      <w:tr w:rsidR="008E17CA" w14:paraId="3257E9D9" w14:textId="77777777" w:rsidTr="008E17CA">
        <w:tc>
          <w:tcPr>
            <w:tcW w:w="2964" w:type="dxa"/>
          </w:tcPr>
          <w:p w14:paraId="29C3F772" w14:textId="1D426AEC" w:rsidR="008E17CA" w:rsidRPr="008E17CA" w:rsidRDefault="008E17CA" w:rsidP="008E17CA">
            <w:pPr>
              <w:pStyle w:val="12"/>
              <w:ind w:firstLine="0"/>
              <w:jc w:val="center"/>
              <w:rPr>
                <w:sz w:val="24"/>
              </w:rPr>
            </w:pPr>
            <w:r w:rsidRPr="008E17CA">
              <w:rPr>
                <w:sz w:val="24"/>
              </w:rPr>
              <w:t>Нужен кварцевый резонатор</w:t>
            </w:r>
          </w:p>
        </w:tc>
        <w:tc>
          <w:tcPr>
            <w:tcW w:w="3284" w:type="dxa"/>
          </w:tcPr>
          <w:p w14:paraId="755DCE0B" w14:textId="26782D6D" w:rsidR="008E17CA" w:rsidRPr="008E17CA" w:rsidRDefault="008E17CA" w:rsidP="008E17CA">
            <w:pPr>
              <w:pStyle w:val="12"/>
              <w:ind w:firstLine="0"/>
              <w:jc w:val="center"/>
              <w:rPr>
                <w:sz w:val="24"/>
              </w:rPr>
            </w:pPr>
            <w:r w:rsidRPr="008E17CA">
              <w:rPr>
                <w:sz w:val="24"/>
              </w:rPr>
              <w:t>Да</w:t>
            </w:r>
          </w:p>
        </w:tc>
        <w:tc>
          <w:tcPr>
            <w:tcW w:w="3323" w:type="dxa"/>
          </w:tcPr>
          <w:p w14:paraId="2AB66546" w14:textId="46D949CE" w:rsidR="008E17CA" w:rsidRPr="008E17CA" w:rsidRDefault="008E17CA" w:rsidP="008E17CA">
            <w:pPr>
              <w:pStyle w:val="12"/>
              <w:ind w:firstLine="0"/>
              <w:jc w:val="center"/>
              <w:rPr>
                <w:sz w:val="24"/>
              </w:rPr>
            </w:pPr>
            <w:r w:rsidRPr="008E17CA">
              <w:rPr>
                <w:sz w:val="24"/>
              </w:rPr>
              <w:t>Нет</w:t>
            </w:r>
          </w:p>
        </w:tc>
      </w:tr>
      <w:tr w:rsidR="008E17CA" w14:paraId="6A331AB3" w14:textId="77777777" w:rsidTr="008E17CA">
        <w:tc>
          <w:tcPr>
            <w:tcW w:w="2964" w:type="dxa"/>
          </w:tcPr>
          <w:p w14:paraId="238C409F" w14:textId="180CA100" w:rsidR="008E17CA" w:rsidRPr="008E17CA" w:rsidRDefault="008E17CA">
            <w:pPr>
              <w:pStyle w:val="12"/>
              <w:ind w:firstLine="0"/>
              <w:jc w:val="center"/>
              <w:rPr>
                <w:sz w:val="24"/>
              </w:rPr>
            </w:pPr>
            <w:r w:rsidRPr="008E17CA">
              <w:rPr>
                <w:sz w:val="24"/>
              </w:rPr>
              <w:t>Производитель</w:t>
            </w:r>
          </w:p>
        </w:tc>
        <w:tc>
          <w:tcPr>
            <w:tcW w:w="3284" w:type="dxa"/>
          </w:tcPr>
          <w:p w14:paraId="71B3053E" w14:textId="3B41E5FD" w:rsidR="008E17CA" w:rsidRPr="008E17CA" w:rsidRDefault="008E17CA" w:rsidP="008E17CA">
            <w:pPr>
              <w:pStyle w:val="12"/>
              <w:ind w:firstLine="0"/>
              <w:jc w:val="center"/>
              <w:rPr>
                <w:sz w:val="24"/>
              </w:rPr>
            </w:pPr>
            <w:r>
              <w:rPr>
                <w:sz w:val="24"/>
              </w:rPr>
              <w:t>КНР</w:t>
            </w:r>
          </w:p>
        </w:tc>
        <w:tc>
          <w:tcPr>
            <w:tcW w:w="3323" w:type="dxa"/>
          </w:tcPr>
          <w:p w14:paraId="7BDD0C70" w14:textId="5055B51E" w:rsidR="008E17CA" w:rsidRPr="00201C94" w:rsidRDefault="008E17CA" w:rsidP="008E17CA">
            <w:pPr>
              <w:pStyle w:val="12"/>
              <w:ind w:firstLine="0"/>
              <w:jc w:val="center"/>
              <w:rPr>
                <w:sz w:val="24"/>
              </w:rPr>
            </w:pPr>
            <w:r w:rsidRPr="00201C94">
              <w:rPr>
                <w:sz w:val="24"/>
              </w:rPr>
              <w:t>Silicon Labs</w:t>
            </w:r>
          </w:p>
        </w:tc>
      </w:tr>
      <w:tr w:rsidR="008E17CA" w14:paraId="23A6E25F" w14:textId="77777777" w:rsidTr="008E17CA">
        <w:tc>
          <w:tcPr>
            <w:tcW w:w="2964" w:type="dxa"/>
          </w:tcPr>
          <w:p w14:paraId="1983ACA9" w14:textId="3789387E" w:rsidR="008E17CA" w:rsidRPr="008E17CA" w:rsidRDefault="008E17CA" w:rsidP="008E17CA">
            <w:pPr>
              <w:pStyle w:val="12"/>
              <w:ind w:firstLine="0"/>
              <w:jc w:val="center"/>
              <w:rPr>
                <w:sz w:val="24"/>
              </w:rPr>
            </w:pPr>
            <w:r w:rsidRPr="008E17CA">
              <w:rPr>
                <w:sz w:val="24"/>
              </w:rPr>
              <w:t>Цена</w:t>
            </w:r>
          </w:p>
        </w:tc>
        <w:tc>
          <w:tcPr>
            <w:tcW w:w="3284" w:type="dxa"/>
          </w:tcPr>
          <w:p w14:paraId="4594222A" w14:textId="04FC7C36" w:rsidR="008E17CA" w:rsidRPr="008E17CA" w:rsidRDefault="008E17CA" w:rsidP="008E17CA">
            <w:pPr>
              <w:pStyle w:val="12"/>
              <w:ind w:firstLine="0"/>
              <w:jc w:val="center"/>
              <w:rPr>
                <w:sz w:val="24"/>
              </w:rPr>
            </w:pPr>
            <w:r>
              <w:rPr>
                <w:sz w:val="24"/>
              </w:rPr>
              <w:t>150</w:t>
            </w:r>
            <w:r w:rsidRPr="00201C94">
              <w:rPr>
                <w:sz w:val="24"/>
              </w:rPr>
              <w:t xml:space="preserve"> </w:t>
            </w:r>
            <w:r>
              <w:rPr>
                <w:sz w:val="24"/>
              </w:rPr>
              <w:t>Рублей</w:t>
            </w:r>
          </w:p>
        </w:tc>
        <w:tc>
          <w:tcPr>
            <w:tcW w:w="3323" w:type="dxa"/>
          </w:tcPr>
          <w:p w14:paraId="5EEF76A1" w14:textId="39588D8D" w:rsidR="008E17CA" w:rsidRPr="008E17CA" w:rsidRDefault="008E17CA" w:rsidP="008E17CA">
            <w:pPr>
              <w:pStyle w:val="12"/>
              <w:ind w:firstLine="0"/>
              <w:jc w:val="center"/>
              <w:rPr>
                <w:sz w:val="24"/>
              </w:rPr>
            </w:pPr>
            <w:r w:rsidRPr="00201C94">
              <w:rPr>
                <w:sz w:val="24"/>
              </w:rPr>
              <w:t xml:space="preserve">280 </w:t>
            </w:r>
            <w:r>
              <w:rPr>
                <w:sz w:val="24"/>
              </w:rPr>
              <w:t>Рублей</w:t>
            </w:r>
          </w:p>
        </w:tc>
      </w:tr>
      <w:tr w:rsidR="008E17CA" w14:paraId="589F1069" w14:textId="77777777" w:rsidTr="008E17CA">
        <w:tc>
          <w:tcPr>
            <w:tcW w:w="2964" w:type="dxa"/>
          </w:tcPr>
          <w:p w14:paraId="3093A76D" w14:textId="26491C28" w:rsidR="008E17CA" w:rsidRPr="008E17CA" w:rsidRDefault="008E17CA" w:rsidP="008E17CA">
            <w:pPr>
              <w:pStyle w:val="12"/>
              <w:ind w:firstLine="0"/>
              <w:jc w:val="center"/>
              <w:rPr>
                <w:sz w:val="24"/>
              </w:rPr>
            </w:pPr>
            <w:r w:rsidRPr="008E17CA">
              <w:rPr>
                <w:sz w:val="24"/>
              </w:rPr>
              <w:t>Скорость обмена данными</w:t>
            </w:r>
          </w:p>
        </w:tc>
        <w:tc>
          <w:tcPr>
            <w:tcW w:w="3284" w:type="dxa"/>
          </w:tcPr>
          <w:p w14:paraId="54470EDB" w14:textId="16805A8E" w:rsidR="008E17CA" w:rsidRPr="00201C94" w:rsidRDefault="00250829" w:rsidP="008E17CA">
            <w:pPr>
              <w:pStyle w:val="12"/>
              <w:ind w:firstLine="0"/>
              <w:jc w:val="center"/>
              <w:rPr>
                <w:sz w:val="24"/>
              </w:rPr>
            </w:pPr>
            <w:r w:rsidRPr="00201C94">
              <w:rPr>
                <w:sz w:val="24"/>
              </w:rPr>
              <w:t>50-1000</w:t>
            </w:r>
            <w:r w:rsidR="002B1614">
              <w:rPr>
                <w:sz w:val="24"/>
              </w:rPr>
              <w:t> </w:t>
            </w:r>
            <w:r>
              <w:rPr>
                <w:sz w:val="24"/>
              </w:rPr>
              <w:t>Кб</w:t>
            </w:r>
            <w:r w:rsidRPr="00201C94">
              <w:rPr>
                <w:sz w:val="24"/>
              </w:rPr>
              <w:t>/c</w:t>
            </w:r>
          </w:p>
        </w:tc>
        <w:tc>
          <w:tcPr>
            <w:tcW w:w="3323" w:type="dxa"/>
          </w:tcPr>
          <w:p w14:paraId="4511D82D" w14:textId="551EBB4C" w:rsidR="008E17CA" w:rsidRPr="00201C94" w:rsidRDefault="008E17CA" w:rsidP="008E17CA">
            <w:pPr>
              <w:pStyle w:val="12"/>
              <w:ind w:firstLine="0"/>
              <w:jc w:val="center"/>
              <w:rPr>
                <w:sz w:val="24"/>
              </w:rPr>
            </w:pPr>
            <w:r>
              <w:rPr>
                <w:sz w:val="24"/>
              </w:rPr>
              <w:t>1</w:t>
            </w:r>
            <w:r w:rsidR="002B1614">
              <w:rPr>
                <w:sz w:val="24"/>
              </w:rPr>
              <w:t> </w:t>
            </w:r>
            <w:r>
              <w:rPr>
                <w:sz w:val="24"/>
              </w:rPr>
              <w:t>МБ</w:t>
            </w:r>
            <w:r w:rsidRPr="00201C94">
              <w:rPr>
                <w:sz w:val="24"/>
              </w:rPr>
              <w:t>/c</w:t>
            </w:r>
          </w:p>
        </w:tc>
      </w:tr>
      <w:tr w:rsidR="008E17CA" w14:paraId="6EC373EC" w14:textId="77777777" w:rsidTr="008E17CA">
        <w:tc>
          <w:tcPr>
            <w:tcW w:w="2964" w:type="dxa"/>
          </w:tcPr>
          <w:p w14:paraId="133DDE46" w14:textId="5DC9F0F6" w:rsidR="008E17CA" w:rsidRPr="008E17CA" w:rsidRDefault="00250829" w:rsidP="008E17CA">
            <w:pPr>
              <w:pStyle w:val="12"/>
              <w:ind w:firstLine="0"/>
              <w:jc w:val="center"/>
              <w:rPr>
                <w:sz w:val="24"/>
              </w:rPr>
            </w:pPr>
            <w:r>
              <w:rPr>
                <w:sz w:val="24"/>
              </w:rPr>
              <w:t>Максимальный ток</w:t>
            </w:r>
            <w:r w:rsidR="008E17CA" w:rsidRPr="008E17CA">
              <w:rPr>
                <w:sz w:val="24"/>
              </w:rPr>
              <w:t xml:space="preserve"> внутреннего стабилизатора</w:t>
            </w:r>
          </w:p>
        </w:tc>
        <w:tc>
          <w:tcPr>
            <w:tcW w:w="3284" w:type="dxa"/>
          </w:tcPr>
          <w:p w14:paraId="4784DBC7" w14:textId="272E03AE" w:rsidR="008E17CA" w:rsidRPr="008E17CA" w:rsidRDefault="00250829" w:rsidP="008E17CA">
            <w:pPr>
              <w:pStyle w:val="12"/>
              <w:ind w:firstLine="0"/>
              <w:jc w:val="center"/>
              <w:rPr>
                <w:sz w:val="24"/>
              </w:rPr>
            </w:pPr>
            <w:r>
              <w:rPr>
                <w:sz w:val="24"/>
              </w:rPr>
              <w:t>75</w:t>
            </w:r>
            <w:r w:rsidR="002B1614">
              <w:rPr>
                <w:sz w:val="24"/>
              </w:rPr>
              <w:t> </w:t>
            </w:r>
            <w:r>
              <w:rPr>
                <w:sz w:val="24"/>
              </w:rPr>
              <w:t>мА</w:t>
            </w:r>
          </w:p>
        </w:tc>
        <w:tc>
          <w:tcPr>
            <w:tcW w:w="3323" w:type="dxa"/>
          </w:tcPr>
          <w:p w14:paraId="4EF02B8C" w14:textId="170437EA" w:rsidR="008E17CA" w:rsidRPr="008E17CA" w:rsidRDefault="00250829" w:rsidP="008E17CA">
            <w:pPr>
              <w:pStyle w:val="12"/>
              <w:ind w:firstLine="0"/>
              <w:jc w:val="center"/>
              <w:rPr>
                <w:sz w:val="24"/>
              </w:rPr>
            </w:pPr>
            <w:r>
              <w:rPr>
                <w:sz w:val="24"/>
              </w:rPr>
              <w:t>150</w:t>
            </w:r>
            <w:r w:rsidR="002B1614">
              <w:rPr>
                <w:sz w:val="24"/>
              </w:rPr>
              <w:t> </w:t>
            </w:r>
            <w:r>
              <w:rPr>
                <w:sz w:val="24"/>
              </w:rPr>
              <w:t>мА</w:t>
            </w:r>
          </w:p>
        </w:tc>
      </w:tr>
      <w:tr w:rsidR="008E17CA" w14:paraId="1E12A09E" w14:textId="77777777" w:rsidTr="008E17CA">
        <w:tc>
          <w:tcPr>
            <w:tcW w:w="2964" w:type="dxa"/>
          </w:tcPr>
          <w:p w14:paraId="355A3D0C" w14:textId="2B4FFCC9" w:rsidR="008E17CA" w:rsidRPr="008E17CA" w:rsidRDefault="008E17CA" w:rsidP="008E17CA">
            <w:pPr>
              <w:pStyle w:val="12"/>
              <w:ind w:firstLine="0"/>
              <w:jc w:val="center"/>
              <w:rPr>
                <w:sz w:val="24"/>
              </w:rPr>
            </w:pPr>
            <w:r>
              <w:rPr>
                <w:sz w:val="24"/>
              </w:rPr>
              <w:t>Корпус</w:t>
            </w:r>
          </w:p>
        </w:tc>
        <w:tc>
          <w:tcPr>
            <w:tcW w:w="3284" w:type="dxa"/>
          </w:tcPr>
          <w:p w14:paraId="61E4C72E" w14:textId="55052F65" w:rsidR="008E17CA" w:rsidRPr="00201C94" w:rsidRDefault="00250829" w:rsidP="008E17CA">
            <w:pPr>
              <w:pStyle w:val="12"/>
              <w:ind w:firstLine="0"/>
              <w:jc w:val="center"/>
              <w:rPr>
                <w:sz w:val="24"/>
              </w:rPr>
            </w:pPr>
            <w:r w:rsidRPr="00201C94">
              <w:rPr>
                <w:sz w:val="24"/>
              </w:rPr>
              <w:t>SSOP-20</w:t>
            </w:r>
          </w:p>
        </w:tc>
        <w:tc>
          <w:tcPr>
            <w:tcW w:w="3323" w:type="dxa"/>
          </w:tcPr>
          <w:p w14:paraId="20BA170A" w14:textId="0173BF83" w:rsidR="008E17CA" w:rsidRPr="00201C94" w:rsidRDefault="00250829" w:rsidP="008E17CA">
            <w:pPr>
              <w:pStyle w:val="12"/>
              <w:ind w:firstLine="0"/>
              <w:jc w:val="center"/>
              <w:rPr>
                <w:sz w:val="24"/>
              </w:rPr>
            </w:pPr>
            <w:r w:rsidRPr="00201C94">
              <w:rPr>
                <w:sz w:val="24"/>
              </w:rPr>
              <w:t>QFN-28</w:t>
            </w:r>
          </w:p>
        </w:tc>
      </w:tr>
    </w:tbl>
    <w:p w14:paraId="5CEBB80F" w14:textId="77777777" w:rsidR="008E17CA" w:rsidRPr="008E17CA" w:rsidRDefault="008E17CA" w:rsidP="00AC7C5A">
      <w:pPr>
        <w:pStyle w:val="12"/>
      </w:pPr>
    </w:p>
    <w:p w14:paraId="3E3F3E22" w14:textId="4DCEA370" w:rsidR="000C1CA9" w:rsidRDefault="000C1CA9" w:rsidP="00AC7C5A">
      <w:pPr>
        <w:pStyle w:val="12"/>
      </w:pPr>
      <w:r w:rsidRPr="00AC7C5A">
        <w:t xml:space="preserve">Для реализации протокола USB и передачи данных микроконтроллера с ПК выбираем микросхему CP2102-GMR. </w:t>
      </w:r>
      <w:r w:rsidR="00250829">
        <w:t>Выбор основывается на надежности трансивера и авторитете производителя. Корпус у данного трансивера меньше, чем у аналога, а внутренний стабилизатор мощнее. Несмотря на то, что цена аналога меньше, в его цепях необходим кварцевый резонатор, который в совокупности с ценой самого трансивера будет иметь окончательную стоимость установки</w:t>
      </w:r>
      <w:r w:rsidR="002B1614">
        <w:t>,</w:t>
      </w:r>
      <w:r w:rsidR="00250829">
        <w:t xml:space="preserve"> соразмерную с трансивером с лучшими характеристиками. Схема подключения приведена на рисунке </w:t>
      </w:r>
      <w:r w:rsidR="00AD6207">
        <w:t>16</w:t>
      </w:r>
      <w:r w:rsidR="00250829">
        <w:t>.</w:t>
      </w:r>
    </w:p>
    <w:p w14:paraId="19E5376C" w14:textId="75BB6168" w:rsidR="00250829" w:rsidRDefault="00250829" w:rsidP="002B1614">
      <w:pPr>
        <w:pStyle w:val="12"/>
        <w:ind w:firstLine="0"/>
        <w:jc w:val="center"/>
      </w:pPr>
      <w:r>
        <w:rPr>
          <w:noProof/>
          <w:lang w:eastAsia="ru-RU"/>
        </w:rPr>
        <w:lastRenderedPageBreak/>
        <w:drawing>
          <wp:inline distT="0" distB="0" distL="0" distR="0" wp14:anchorId="3094B743" wp14:editId="284DD47D">
            <wp:extent cx="5642068" cy="3296093"/>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usb.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47920" cy="3299511"/>
                    </a:xfrm>
                    <a:prstGeom prst="rect">
                      <a:avLst/>
                    </a:prstGeom>
                  </pic:spPr>
                </pic:pic>
              </a:graphicData>
            </a:graphic>
          </wp:inline>
        </w:drawing>
      </w:r>
    </w:p>
    <w:p w14:paraId="098BE282" w14:textId="68AA34AF" w:rsidR="00250829" w:rsidRDefault="00250829" w:rsidP="002B1614">
      <w:pPr>
        <w:pStyle w:val="12"/>
        <w:ind w:firstLine="0"/>
        <w:jc w:val="center"/>
      </w:pPr>
      <w:r>
        <w:t xml:space="preserve">Рисунок </w:t>
      </w:r>
      <w:r w:rsidR="00703D3A">
        <w:t>16</w:t>
      </w:r>
      <w:r>
        <w:t xml:space="preserve"> – Схема подключения трансивера </w:t>
      </w:r>
      <w:r>
        <w:rPr>
          <w:lang w:val="en-US"/>
        </w:rPr>
        <w:t>USB</w:t>
      </w:r>
    </w:p>
    <w:p w14:paraId="3B5D990E" w14:textId="2C476801" w:rsidR="00250829" w:rsidRPr="00250829" w:rsidRDefault="00250829" w:rsidP="00A475CE">
      <w:pPr>
        <w:pStyle w:val="12"/>
        <w:ind w:firstLine="708"/>
        <w:rPr>
          <w:rFonts w:eastAsiaTheme="minorEastAsia"/>
        </w:rPr>
      </w:pPr>
      <w:r>
        <w:rPr>
          <w:rFonts w:eastAsiaTheme="minorEastAsia"/>
        </w:rPr>
        <w:t xml:space="preserve">Приведем схему подключения трансивера </w:t>
      </w:r>
      <w:r>
        <w:rPr>
          <w:rFonts w:eastAsiaTheme="minorEastAsia"/>
          <w:lang w:val="en-US"/>
        </w:rPr>
        <w:t>USB</w:t>
      </w:r>
      <w:r>
        <w:rPr>
          <w:rFonts w:eastAsiaTheme="minorEastAsia"/>
        </w:rPr>
        <w:t>. В целях оптимизации энергопотребления трансивер работает только тогда, когда подключен к разъему, его питание не подключено к источникам системы, т.к. у него есть внутренний стабилизатор</w:t>
      </w:r>
      <w:r w:rsidRPr="00911151">
        <w:rPr>
          <w:rFonts w:eastAsiaTheme="minorEastAsia"/>
        </w:rPr>
        <w:t xml:space="preserve"> [</w:t>
      </w:r>
      <w:r w:rsidR="0095076E" w:rsidRPr="0095076E">
        <w:t>19</w:t>
      </w:r>
      <w:r w:rsidRPr="00911151">
        <w:rPr>
          <w:rFonts w:eastAsiaTheme="minorEastAsia"/>
        </w:rPr>
        <w:t>]</w:t>
      </w:r>
      <w:r>
        <w:rPr>
          <w:rFonts w:eastAsiaTheme="minorEastAsia"/>
        </w:rPr>
        <w:t xml:space="preserve">. </w:t>
      </w:r>
    </w:p>
    <w:p w14:paraId="4560C3D9" w14:textId="24708EA9" w:rsidR="00250829" w:rsidRPr="00AC7C5A" w:rsidRDefault="00250829" w:rsidP="00250829">
      <w:pPr>
        <w:pStyle w:val="12"/>
      </w:pPr>
      <w:r>
        <w:t>К информационным линиям передачи данных</w:t>
      </w:r>
      <w:r w:rsidR="005E7FF7">
        <w:t xml:space="preserve"> </w:t>
      </w:r>
      <w:r w:rsidR="005E7FF7">
        <w:rPr>
          <w:lang w:val="en-US"/>
        </w:rPr>
        <w:t>USB</w:t>
      </w:r>
      <w:r>
        <w:t xml:space="preserve"> подключена защитная диодная сборка </w:t>
      </w:r>
      <w:r>
        <w:rPr>
          <w:lang w:val="en-US"/>
        </w:rPr>
        <w:t>USBLC</w:t>
      </w:r>
      <w:r w:rsidRPr="00911151">
        <w:t xml:space="preserve">-6, </w:t>
      </w:r>
      <w:r>
        <w:t>предназначенн</w:t>
      </w:r>
      <w:r w:rsidR="007F4134">
        <w:t>ая</w:t>
      </w:r>
      <w:r>
        <w:t xml:space="preserve"> для защиты от статического электричества.</w:t>
      </w:r>
    </w:p>
    <w:p w14:paraId="1B3F64B6" w14:textId="587FE71D" w:rsidR="000C1CA9" w:rsidRDefault="000C1CA9" w:rsidP="00AC7C5A">
      <w:pPr>
        <w:pStyle w:val="12"/>
      </w:pPr>
      <w:r w:rsidRPr="00AC7C5A">
        <w:t xml:space="preserve"> В системе должны быть реализованы датчики измерения тока и напряжения. Датчик напряжения реализуется как делитель напряжения по входу питания системы. Для измерения тока используется монитор тока</w:t>
      </w:r>
      <w:r w:rsidR="00DC6A1E">
        <w:t xml:space="preserve">, поскольку измерение тока производится посредством измерения падения напряжения на шунте, микроконтроллер сам не сможет с помощью АЦП самостоятельно точно отслеживать небольшие изменения силы тока. Для решения этой проблемы, необходимо использовать либо операционный усилитель, который будет усиливать разницу напряжения до шунта и после, либо использовать монитор тока. Так же, поскольку напряжение, приложенное к шунту, превышает допустимое напряжение на пинах </w:t>
      </w:r>
      <w:r w:rsidR="00DC6A1E">
        <w:lastRenderedPageBreak/>
        <w:t xml:space="preserve">микроконтроллера, просто подключить пины микроконтроллера недопустимо, </w:t>
      </w:r>
      <w:r w:rsidR="006F3914">
        <w:t>поскольку</w:t>
      </w:r>
      <w:r w:rsidR="00DC6A1E">
        <w:t xml:space="preserve"> устройство может выйти из строя. Монитор тока использовать рациональнее, </w:t>
      </w:r>
      <w:r w:rsidR="006F3914">
        <w:t xml:space="preserve">так как </w:t>
      </w:r>
      <w:r w:rsidR="00DC6A1E">
        <w:t xml:space="preserve">для точных измерений падения напряжения на шунте необходим особый </w:t>
      </w:r>
      <w:r w:rsidR="00DC6A1E">
        <w:rPr>
          <w:lang w:val="en-US"/>
        </w:rPr>
        <w:t>rail</w:t>
      </w:r>
      <w:r w:rsidR="00DC6A1E" w:rsidRPr="00DC6A1E">
        <w:t>-</w:t>
      </w:r>
      <w:r w:rsidR="00DC6A1E">
        <w:rPr>
          <w:lang w:val="en-US"/>
        </w:rPr>
        <w:t>to</w:t>
      </w:r>
      <w:r w:rsidR="00DC6A1E" w:rsidRPr="00DC6A1E">
        <w:t>-</w:t>
      </w:r>
      <w:r w:rsidR="00DC6A1E">
        <w:rPr>
          <w:lang w:val="en-US"/>
        </w:rPr>
        <w:t>rail</w:t>
      </w:r>
      <w:r w:rsidR="00DC6A1E" w:rsidRPr="00DC6A1E">
        <w:t xml:space="preserve"> </w:t>
      </w:r>
      <w:r w:rsidR="00DC6A1E">
        <w:t xml:space="preserve">операционный усилитель, который имеет более высокую цену, относительно обычного. В качестве монитора тока в данной системе выбираем </w:t>
      </w:r>
      <w:r w:rsidRPr="00AC7C5A">
        <w:t>MAX9918. Напряжение между шунтом и общей точкой системы не должно превышать 75</w:t>
      </w:r>
      <w:r w:rsidR="006F3914">
        <w:t> </w:t>
      </w:r>
      <w:r w:rsidRPr="00AC7C5A">
        <w:t>В, что подходит под условия питания системы. Напряжение питания логики микросхемы – 5</w:t>
      </w:r>
      <w:r w:rsidR="006F3914">
        <w:t> </w:t>
      </w:r>
      <w:r w:rsidRPr="00AC7C5A">
        <w:t>В. Для измерения</w:t>
      </w:r>
      <w:r w:rsidR="00DC6A1E">
        <w:t xml:space="preserve"> тока в структуре модуля</w:t>
      </w:r>
      <w:r w:rsidRPr="00AC7C5A">
        <w:t xml:space="preserve"> используется 2 токовых монитора, по одному на каждый двигатель.</w:t>
      </w:r>
      <w:r w:rsidR="007F4134" w:rsidRPr="007F4134">
        <w:rPr>
          <w:rFonts w:eastAsiaTheme="minorEastAsia"/>
        </w:rPr>
        <w:t xml:space="preserve"> </w:t>
      </w:r>
      <w:r w:rsidR="007F4134">
        <w:rPr>
          <w:rFonts w:eastAsiaTheme="minorEastAsia"/>
        </w:rPr>
        <w:t>На рисунке 17 представлена схема включения монитора тока.</w:t>
      </w:r>
    </w:p>
    <w:p w14:paraId="2E17F741" w14:textId="34CA1FC4" w:rsidR="00DC6A1E" w:rsidRDefault="00DC6A1E" w:rsidP="006F3914">
      <w:pPr>
        <w:pStyle w:val="12"/>
        <w:ind w:firstLine="0"/>
        <w:jc w:val="center"/>
        <w:rPr>
          <w:rFonts w:eastAsiaTheme="minorEastAsia"/>
        </w:rPr>
      </w:pPr>
      <w:r>
        <w:rPr>
          <w:rFonts w:eastAsiaTheme="minorEastAsia"/>
          <w:noProof/>
          <w:lang w:eastAsia="ru-RU"/>
        </w:rPr>
        <w:drawing>
          <wp:inline distT="0" distB="0" distL="0" distR="0" wp14:anchorId="49318422" wp14:editId="772ACBCA">
            <wp:extent cx="5708609" cy="3349256"/>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мерения тока.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1180" cy="3356632"/>
                    </a:xfrm>
                    <a:prstGeom prst="rect">
                      <a:avLst/>
                    </a:prstGeom>
                  </pic:spPr>
                </pic:pic>
              </a:graphicData>
            </a:graphic>
          </wp:inline>
        </w:drawing>
      </w:r>
    </w:p>
    <w:p w14:paraId="68754F3A" w14:textId="44BA8A25" w:rsidR="00DC6A1E" w:rsidRDefault="00DC6A1E" w:rsidP="006F3914">
      <w:pPr>
        <w:pStyle w:val="12"/>
        <w:ind w:firstLine="0"/>
        <w:jc w:val="center"/>
        <w:rPr>
          <w:rFonts w:eastAsiaTheme="minorEastAsia"/>
        </w:rPr>
      </w:pPr>
      <w:r>
        <w:rPr>
          <w:rFonts w:eastAsiaTheme="minorEastAsia"/>
        </w:rPr>
        <w:t>Рисунок 1</w:t>
      </w:r>
      <w:r w:rsidR="00703D3A">
        <w:rPr>
          <w:rFonts w:eastAsiaTheme="minorEastAsia"/>
        </w:rPr>
        <w:t>7</w:t>
      </w:r>
      <w:r>
        <w:rPr>
          <w:rFonts w:eastAsiaTheme="minorEastAsia"/>
        </w:rPr>
        <w:t xml:space="preserve"> – Схема подключения монитора тока</w:t>
      </w:r>
    </w:p>
    <w:p w14:paraId="776D635F" w14:textId="51CEB34D" w:rsidR="00DC6A1E" w:rsidRDefault="00DC6A1E" w:rsidP="00DC6A1E">
      <w:pPr>
        <w:pStyle w:val="12"/>
        <w:ind w:firstLine="0"/>
        <w:rPr>
          <w:rFonts w:eastAsiaTheme="minorEastAsia"/>
        </w:rPr>
      </w:pPr>
      <w:r>
        <w:rPr>
          <w:rFonts w:eastAsiaTheme="minorEastAsia"/>
        </w:rPr>
        <w:tab/>
        <w:t>Монитор тока включен в разрыв цепи напряжения, подаваемого на сток транзисторов, которые коммутирует фазы двигателя. Ток потребления самой микросхемы составляет</w:t>
      </w:r>
      <w:r w:rsidRPr="00DE0208">
        <w:rPr>
          <w:rFonts w:eastAsiaTheme="minorEastAsia"/>
        </w:rPr>
        <w:t xml:space="preserve"> 0</w:t>
      </w:r>
      <w:r w:rsidR="006F3914">
        <w:rPr>
          <w:rFonts w:eastAsiaTheme="minorEastAsia"/>
        </w:rPr>
        <w:t>,</w:t>
      </w:r>
      <w:r w:rsidRPr="00DE0208">
        <w:rPr>
          <w:rFonts w:eastAsiaTheme="minorEastAsia"/>
        </w:rPr>
        <w:t>7</w:t>
      </w:r>
      <w:r>
        <w:rPr>
          <w:rFonts w:eastAsiaTheme="minorEastAsia"/>
        </w:rPr>
        <w:t xml:space="preserve"> мА </w:t>
      </w:r>
      <w:r w:rsidRPr="00DE0208">
        <w:rPr>
          <w:rFonts w:eastAsiaTheme="minorEastAsia"/>
        </w:rPr>
        <w:t>[</w:t>
      </w:r>
      <w:r w:rsidR="0095076E" w:rsidRPr="00C90728">
        <w:t>20</w:t>
      </w:r>
      <w:r w:rsidRPr="00DE0208">
        <w:rPr>
          <w:rFonts w:eastAsiaTheme="minorEastAsia"/>
        </w:rPr>
        <w:t>]</w:t>
      </w:r>
      <w:r>
        <w:rPr>
          <w:rFonts w:eastAsiaTheme="minorEastAsia"/>
        </w:rPr>
        <w:t xml:space="preserve">. На схеме приняты схемотехнические решения, позволяющие с помощью впайки резистора с нулевым номинальным сопротивлением выбирать режим работы, а также в случае, </w:t>
      </w:r>
      <w:r>
        <w:rPr>
          <w:rFonts w:eastAsiaTheme="minorEastAsia"/>
        </w:rPr>
        <w:lastRenderedPageBreak/>
        <w:t>когда точными значения измерения тока можно пренебрегать, запитывать микросхему от напряжения 3</w:t>
      </w:r>
      <w:r w:rsidR="006F3914">
        <w:rPr>
          <w:rFonts w:eastAsiaTheme="minorEastAsia"/>
        </w:rPr>
        <w:t>,</w:t>
      </w:r>
      <w:r>
        <w:rPr>
          <w:rFonts w:eastAsiaTheme="minorEastAsia"/>
        </w:rPr>
        <w:t>3</w:t>
      </w:r>
      <w:r w:rsidR="006F3914">
        <w:rPr>
          <w:rFonts w:eastAsiaTheme="minorEastAsia"/>
        </w:rPr>
        <w:t> </w:t>
      </w:r>
      <w:r>
        <w:rPr>
          <w:rFonts w:eastAsiaTheme="minorEastAsia"/>
        </w:rPr>
        <w:t>В, что снизит точность показаний.</w:t>
      </w:r>
    </w:p>
    <w:p w14:paraId="47E6936B" w14:textId="6C0CB54A" w:rsidR="002C3423" w:rsidRDefault="002C3423" w:rsidP="002C3423">
      <w:pPr>
        <w:pStyle w:val="12"/>
        <w:ind w:firstLine="708"/>
        <w:rPr>
          <w:rFonts w:eastAsiaTheme="minorEastAsia"/>
        </w:rPr>
      </w:pPr>
      <w:r>
        <w:rPr>
          <w:rFonts w:eastAsiaTheme="minorEastAsia"/>
        </w:rPr>
        <w:t>По цепи 5В питаются датчики Холла</w:t>
      </w:r>
      <w:r w:rsidRPr="001759AA">
        <w:rPr>
          <w:rFonts w:eastAsiaTheme="minorEastAsia"/>
        </w:rPr>
        <w:t xml:space="preserve"> </w:t>
      </w:r>
      <w:r>
        <w:rPr>
          <w:rFonts w:eastAsiaTheme="minorEastAsia"/>
          <w:lang w:val="en-US"/>
        </w:rPr>
        <w:t>SS</w:t>
      </w:r>
      <w:r w:rsidRPr="001759AA">
        <w:rPr>
          <w:rFonts w:eastAsiaTheme="minorEastAsia"/>
        </w:rPr>
        <w:t>49</w:t>
      </w:r>
      <w:r>
        <w:rPr>
          <w:rFonts w:eastAsiaTheme="minorEastAsia"/>
          <w:lang w:val="en-US"/>
        </w:rPr>
        <w:t>E</w:t>
      </w:r>
      <w:r w:rsidRPr="001759AA">
        <w:rPr>
          <w:rFonts w:eastAsiaTheme="minorEastAsia"/>
        </w:rPr>
        <w:t xml:space="preserve">. </w:t>
      </w:r>
      <w:r>
        <w:rPr>
          <w:rFonts w:eastAsiaTheme="minorEastAsia"/>
        </w:rPr>
        <w:t>Поскольку на каждый двигатель нужно 3 датчика Холла, а ток потребления одного датчика Холла составляет 1</w:t>
      </w:r>
      <w:r w:rsidR="006F3914">
        <w:rPr>
          <w:rFonts w:eastAsiaTheme="minorEastAsia"/>
        </w:rPr>
        <w:t>,</w:t>
      </w:r>
      <w:r>
        <w:rPr>
          <w:rFonts w:eastAsiaTheme="minorEastAsia"/>
        </w:rPr>
        <w:t>5</w:t>
      </w:r>
      <w:r w:rsidR="006F3914">
        <w:rPr>
          <w:rFonts w:eastAsiaTheme="minorEastAsia"/>
        </w:rPr>
        <w:t> </w:t>
      </w:r>
      <w:r>
        <w:rPr>
          <w:rFonts w:eastAsiaTheme="minorEastAsia"/>
        </w:rPr>
        <w:t>мА</w:t>
      </w:r>
      <w:r w:rsidRPr="002D46F6">
        <w:rPr>
          <w:rFonts w:eastAsiaTheme="minorEastAsia"/>
        </w:rPr>
        <w:t xml:space="preserve"> [</w:t>
      </w:r>
      <w:r w:rsidR="0095076E" w:rsidRPr="0095076E">
        <w:t>21</w:t>
      </w:r>
      <w:r w:rsidRPr="002D46F6">
        <w:rPr>
          <w:rFonts w:eastAsiaTheme="minorEastAsia"/>
        </w:rPr>
        <w:t>]</w:t>
      </w:r>
      <w:r>
        <w:rPr>
          <w:rFonts w:eastAsiaTheme="minorEastAsia"/>
        </w:rPr>
        <w:t xml:space="preserve">, то 6 датчиков Холла в сумме будут потреблять </w:t>
      </w:r>
      <w:r w:rsidRPr="002D46F6">
        <w:rPr>
          <w:rFonts w:eastAsiaTheme="minorEastAsia"/>
        </w:rPr>
        <w:t>9</w:t>
      </w:r>
      <w:r w:rsidR="006F3914">
        <w:rPr>
          <w:rFonts w:eastAsiaTheme="minorEastAsia"/>
        </w:rPr>
        <w:t> </w:t>
      </w:r>
      <w:r>
        <w:rPr>
          <w:rFonts w:eastAsiaTheme="minorEastAsia"/>
        </w:rPr>
        <w:t>мА. Схема включений датчиков холла представлена на рисунке 1</w:t>
      </w:r>
      <w:r w:rsidR="00A701F2">
        <w:rPr>
          <w:rFonts w:eastAsiaTheme="minorEastAsia"/>
        </w:rPr>
        <w:t>8</w:t>
      </w:r>
      <w:r>
        <w:rPr>
          <w:rFonts w:eastAsiaTheme="minorEastAsia"/>
        </w:rPr>
        <w:t>.</w:t>
      </w:r>
    </w:p>
    <w:p w14:paraId="73B24E47" w14:textId="7CBDFAAC" w:rsidR="002C3423" w:rsidRDefault="00065073" w:rsidP="002C3423">
      <w:pPr>
        <w:pStyle w:val="12"/>
        <w:ind w:firstLine="0"/>
        <w:jc w:val="center"/>
        <w:rPr>
          <w:rFonts w:eastAsiaTheme="minorEastAsia"/>
        </w:rPr>
      </w:pPr>
      <w:r>
        <w:rPr>
          <w:rFonts w:eastAsiaTheme="minorEastAsia"/>
          <w:noProof/>
          <w:lang w:eastAsia="ru-RU"/>
        </w:rPr>
        <w:drawing>
          <wp:inline distT="0" distB="0" distL="0" distR="0" wp14:anchorId="1F4680B6" wp14:editId="35F9E96E">
            <wp:extent cx="5234647" cy="2977117"/>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Холла.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4978" cy="2982992"/>
                    </a:xfrm>
                    <a:prstGeom prst="rect">
                      <a:avLst/>
                    </a:prstGeom>
                  </pic:spPr>
                </pic:pic>
              </a:graphicData>
            </a:graphic>
          </wp:inline>
        </w:drawing>
      </w:r>
    </w:p>
    <w:p w14:paraId="1A71F4E7" w14:textId="0101C134" w:rsidR="002C3423" w:rsidRDefault="002C3423" w:rsidP="002C3423">
      <w:pPr>
        <w:pStyle w:val="12"/>
        <w:ind w:firstLine="0"/>
        <w:jc w:val="center"/>
        <w:rPr>
          <w:rFonts w:eastAsiaTheme="minorEastAsia"/>
        </w:rPr>
      </w:pPr>
      <w:r>
        <w:rPr>
          <w:rFonts w:eastAsiaTheme="minorEastAsia"/>
        </w:rPr>
        <w:t>Рисунок 1</w:t>
      </w:r>
      <w:r w:rsidR="00703D3A">
        <w:rPr>
          <w:rFonts w:eastAsiaTheme="minorEastAsia"/>
        </w:rPr>
        <w:t>8</w:t>
      </w:r>
      <w:r>
        <w:rPr>
          <w:rFonts w:eastAsiaTheme="minorEastAsia"/>
        </w:rPr>
        <w:t xml:space="preserve"> – Схема подключения датчиков Холла</w:t>
      </w:r>
    </w:p>
    <w:p w14:paraId="1B01C60F" w14:textId="11E76DC6" w:rsidR="00DC6A1E" w:rsidRPr="002C3423" w:rsidRDefault="002C3423" w:rsidP="002C3423">
      <w:pPr>
        <w:pStyle w:val="12"/>
        <w:ind w:firstLine="0"/>
        <w:rPr>
          <w:rFonts w:eastAsiaTheme="minorEastAsia"/>
        </w:rPr>
      </w:pPr>
      <w:r>
        <w:rPr>
          <w:rFonts w:eastAsiaTheme="minorEastAsia"/>
        </w:rPr>
        <w:tab/>
        <w:t>Для защиты от переполюсовки или подачи на цифровой пин</w:t>
      </w:r>
      <w:r w:rsidR="007F4134">
        <w:rPr>
          <w:rFonts w:eastAsiaTheme="minorEastAsia"/>
        </w:rPr>
        <w:t>, предназначенный для подключения датчика,</w:t>
      </w:r>
      <w:r>
        <w:rPr>
          <w:rFonts w:eastAsiaTheme="minorEastAsia"/>
        </w:rPr>
        <w:t xml:space="preserve"> напряжения, превышающего 3</w:t>
      </w:r>
      <w:r w:rsidR="006F3914">
        <w:rPr>
          <w:rFonts w:eastAsiaTheme="minorEastAsia"/>
        </w:rPr>
        <w:t>,</w:t>
      </w:r>
      <w:r>
        <w:rPr>
          <w:rFonts w:eastAsiaTheme="minorEastAsia"/>
        </w:rPr>
        <w:t>6</w:t>
      </w:r>
      <w:r w:rsidR="006F3914">
        <w:rPr>
          <w:rFonts w:eastAsiaTheme="minorEastAsia"/>
        </w:rPr>
        <w:t> </w:t>
      </w:r>
      <w:r>
        <w:rPr>
          <w:rFonts w:eastAsiaTheme="minorEastAsia"/>
        </w:rPr>
        <w:t>В, применяется параметрический стабилизатор, состоящий из резистора и стабилитрона, который подключен к цифровому выходу датчика.</w:t>
      </w:r>
    </w:p>
    <w:p w14:paraId="39EAE73B" w14:textId="6413259D" w:rsidR="000C1CA9" w:rsidRPr="007D17C4" w:rsidRDefault="000C1CA9" w:rsidP="007D17C4">
      <w:pPr>
        <w:pStyle w:val="12"/>
      </w:pPr>
      <w:r w:rsidRPr="00AC7C5A">
        <w:t xml:space="preserve">В качестве преобразователей применяются DC-DC преобразователи ОППН1 с регулируемым выходным напряжением и линейный стабилизатор с фиксированным выходным напряжением.  </w:t>
      </w:r>
      <w:r w:rsidR="007D17C4">
        <w:t xml:space="preserve">Преобразователь выбирается </w:t>
      </w:r>
      <w:r w:rsidR="006F3914">
        <w:t xml:space="preserve">исходя </w:t>
      </w:r>
      <w:r w:rsidR="007D17C4">
        <w:t xml:space="preserve">из </w:t>
      </w:r>
      <w:r w:rsidR="006F3914">
        <w:t xml:space="preserve">величины </w:t>
      </w:r>
      <w:r w:rsidR="007D17C4">
        <w:t>максимального тока, потребляемо</w:t>
      </w:r>
      <w:r w:rsidR="006F3914">
        <w:t>го</w:t>
      </w:r>
      <w:r w:rsidR="007D17C4">
        <w:t xml:space="preserve"> цепью. ОППН1 позволяет пропустить больше тока, сравнительно с линейными преобразователями</w:t>
      </w:r>
      <w:r w:rsidR="002C3423">
        <w:t>.</w:t>
      </w:r>
    </w:p>
    <w:p w14:paraId="5BF3D73C" w14:textId="67699F97" w:rsidR="00FF4EE7" w:rsidRPr="00AC7C5A" w:rsidRDefault="00EB7759" w:rsidP="00AC7C5A">
      <w:pPr>
        <w:pStyle w:val="12"/>
      </w:pPr>
      <w:r w:rsidRPr="00AC7C5A">
        <w:t xml:space="preserve">Для расчета цепей питания </w:t>
      </w:r>
      <w:r w:rsidR="00FF4EE7" w:rsidRPr="00AC7C5A">
        <w:t xml:space="preserve">и компонентов, подключаемых к преобразователю, </w:t>
      </w:r>
      <w:r w:rsidRPr="00AC7C5A">
        <w:t xml:space="preserve">необходимо </w:t>
      </w:r>
      <w:r w:rsidR="006F3914">
        <w:t>вычислить</w:t>
      </w:r>
      <w:r w:rsidR="006F3914" w:rsidRPr="00AC7C5A">
        <w:t xml:space="preserve"> </w:t>
      </w:r>
      <w:r w:rsidR="00FF4EE7" w:rsidRPr="00AC7C5A">
        <w:t>суммарное</w:t>
      </w:r>
      <w:r w:rsidRPr="00AC7C5A">
        <w:t xml:space="preserve"> </w:t>
      </w:r>
      <w:r w:rsidR="00FF4EE7" w:rsidRPr="00AC7C5A">
        <w:t>токопотребление</w:t>
      </w:r>
      <w:r w:rsidRPr="00AC7C5A">
        <w:t xml:space="preserve"> по цепям 3</w:t>
      </w:r>
      <w:r w:rsidR="006F3914">
        <w:t>,</w:t>
      </w:r>
      <w:r w:rsidRPr="00AC7C5A">
        <w:t>3</w:t>
      </w:r>
      <w:r w:rsidR="006F3914">
        <w:t> </w:t>
      </w:r>
      <w:r w:rsidRPr="00AC7C5A">
        <w:t>В</w:t>
      </w:r>
      <w:r w:rsidR="006F3914">
        <w:t xml:space="preserve"> (</w:t>
      </w:r>
      <w:r w:rsidR="006F3914">
        <w:rPr>
          <w:lang w:val="en-US"/>
        </w:rPr>
        <w:t>I</w:t>
      </w:r>
      <w:r w:rsidR="006F3914" w:rsidRPr="003855D3">
        <w:rPr>
          <w:vertAlign w:val="subscript"/>
        </w:rPr>
        <w:t>нг3.3</w:t>
      </w:r>
      <w:r w:rsidR="006F3914">
        <w:t>)</w:t>
      </w:r>
      <w:r w:rsidRPr="00AC7C5A">
        <w:t xml:space="preserve"> и 5</w:t>
      </w:r>
      <w:r w:rsidR="006F3914">
        <w:t> </w:t>
      </w:r>
      <w:r w:rsidRPr="00AC7C5A">
        <w:t>В</w:t>
      </w:r>
      <w:r w:rsidR="006F3914">
        <w:t xml:space="preserve"> (</w:t>
      </w:r>
      <w:r w:rsidR="006F3914">
        <w:rPr>
          <w:lang w:val="en-US"/>
        </w:rPr>
        <w:t>I</w:t>
      </w:r>
      <w:r w:rsidR="006F3914">
        <w:rPr>
          <w:vertAlign w:val="subscript"/>
        </w:rPr>
        <w:t>нг5</w:t>
      </w:r>
      <w:r w:rsidR="006F3914">
        <w:t>)</w:t>
      </w:r>
      <w:r w:rsidRPr="00AC7C5A">
        <w:t xml:space="preserve">. </w:t>
      </w:r>
      <w:r w:rsidR="00FF4EE7" w:rsidRPr="00AC7C5A">
        <w:t>Начнем расчет с цепи питания 3</w:t>
      </w:r>
      <w:r w:rsidR="006F3914">
        <w:t>,</w:t>
      </w:r>
      <w:r w:rsidR="00FF4EE7" w:rsidRPr="00AC7C5A">
        <w:t>3</w:t>
      </w:r>
      <w:r w:rsidR="006F3914">
        <w:t> </w:t>
      </w:r>
      <w:r w:rsidR="00FF4EE7" w:rsidRPr="00AC7C5A">
        <w:t>В.</w:t>
      </w:r>
    </w:p>
    <w:p w14:paraId="214AFD8A" w14:textId="3E93D593" w:rsidR="00E73AA0" w:rsidRDefault="007D17C4" w:rsidP="003855D3">
      <w:pPr>
        <w:pStyle w:val="12"/>
      </w:pPr>
      <w:r>
        <w:lastRenderedPageBreak/>
        <w:t xml:space="preserve">Суммарное </w:t>
      </w:r>
      <w:r w:rsidR="00E73AA0">
        <w:t>потреблении тока по цепи 3</w:t>
      </w:r>
      <w:r w:rsidR="006F3914">
        <w:t>,</w:t>
      </w:r>
      <w:r w:rsidR="00E73AA0">
        <w:t>3В</w:t>
      </w:r>
      <w:r>
        <w:t xml:space="preserve"> рассчитывается исходя из потребления всех компонентов по этой цепи</w:t>
      </w:r>
      <w:r w:rsidR="00E73AA0">
        <w:t xml:space="preserve">. Поскольку максимальное потребление </w:t>
      </w:r>
      <w:r w:rsidR="00E73AA0">
        <w:rPr>
          <w:lang w:val="en-US"/>
        </w:rPr>
        <w:t>STM</w:t>
      </w:r>
      <w:r w:rsidR="00E73AA0" w:rsidRPr="00E73AA0">
        <w:t>32</w:t>
      </w:r>
      <w:r w:rsidR="00E73AA0">
        <w:rPr>
          <w:lang w:val="en-US"/>
        </w:rPr>
        <w:t>F</w:t>
      </w:r>
      <w:r w:rsidR="00E73AA0" w:rsidRPr="00E73AA0">
        <w:t>103</w:t>
      </w:r>
      <w:r w:rsidR="00E73AA0">
        <w:rPr>
          <w:lang w:val="en-US"/>
        </w:rPr>
        <w:t>C</w:t>
      </w:r>
      <w:r w:rsidR="00E73AA0" w:rsidRPr="00E73AA0">
        <w:t>8</w:t>
      </w:r>
      <w:r w:rsidR="00E73AA0">
        <w:rPr>
          <w:lang w:val="en-US"/>
        </w:rPr>
        <w:t>T</w:t>
      </w:r>
      <w:r w:rsidR="00E73AA0" w:rsidRPr="00E73AA0">
        <w:t xml:space="preserve">6 </w:t>
      </w:r>
      <w:r w:rsidR="00E73AA0">
        <w:t>составляет 300</w:t>
      </w:r>
      <w:r w:rsidR="006F3914">
        <w:t> </w:t>
      </w:r>
      <w:r w:rsidR="00E73AA0">
        <w:t xml:space="preserve">мА, потребление тока трансивера </w:t>
      </w:r>
      <w:r w:rsidR="00E73AA0">
        <w:rPr>
          <w:lang w:val="en-US"/>
        </w:rPr>
        <w:t>CAN</w:t>
      </w:r>
      <w:r w:rsidR="002C3423">
        <w:t xml:space="preserve"> составляет 6</w:t>
      </w:r>
      <w:r w:rsidR="006F3914">
        <w:t> </w:t>
      </w:r>
      <w:r w:rsidR="002C3423">
        <w:t xml:space="preserve">мА, потребление </w:t>
      </w:r>
      <w:r w:rsidR="002C3423">
        <w:rPr>
          <w:lang w:val="en-US"/>
        </w:rPr>
        <w:t>A</w:t>
      </w:r>
      <w:r w:rsidR="002C3423" w:rsidRPr="002C3423">
        <w:t xml:space="preserve">4915 </w:t>
      </w:r>
      <w:r w:rsidR="002C3423">
        <w:t>составляет 20</w:t>
      </w:r>
      <w:r w:rsidR="006F3914">
        <w:t> </w:t>
      </w:r>
      <w:r w:rsidR="002C3423">
        <w:t>мА</w:t>
      </w:r>
      <w:r w:rsidR="00E73AA0">
        <w:t>,</w:t>
      </w:r>
      <w:r w:rsidR="002C3423">
        <w:t xml:space="preserve"> потреблением тока светодиодов можно пренебречь,</w:t>
      </w:r>
      <w:r w:rsidR="00E73AA0">
        <w:t xml:space="preserve"> берем значение потребление тока с запасом в 2 раза, поэтому значение параметра </w:t>
      </w:r>
      <w:r w:rsidR="00E73AA0">
        <w:rPr>
          <w:lang w:val="en-US"/>
        </w:rPr>
        <w:t>I</w:t>
      </w:r>
      <w:r w:rsidR="003855D3" w:rsidRPr="003855D3">
        <w:rPr>
          <w:vertAlign w:val="subscript"/>
        </w:rPr>
        <w:t>нг3.3</w:t>
      </w:r>
      <w:r w:rsidR="00E73AA0" w:rsidRPr="00E73AA0">
        <w:t>=6</w:t>
      </w:r>
      <w:r w:rsidR="002C3423">
        <w:t>46</w:t>
      </w:r>
      <w:r w:rsidR="006F3914">
        <w:t> </w:t>
      </w:r>
      <w:r w:rsidR="00E73AA0">
        <w:t>мА. Это дает возможность рассчитать преобразователь по цепи 3</w:t>
      </w:r>
      <w:r w:rsidR="006F3914">
        <w:t>,</w:t>
      </w:r>
      <w:r w:rsidR="00E73AA0">
        <w:t>3</w:t>
      </w:r>
      <w:r w:rsidR="006F3914">
        <w:t> </w:t>
      </w:r>
      <w:r w:rsidR="00E73AA0">
        <w:t>В.</w:t>
      </w:r>
    </w:p>
    <w:p w14:paraId="01E2D043" w14:textId="736F6216" w:rsidR="003855D3" w:rsidRPr="00515325" w:rsidRDefault="003855D3" w:rsidP="003855D3">
      <w:pPr>
        <w:pStyle w:val="12"/>
      </w:pPr>
      <w:r w:rsidRPr="00515325">
        <w:t>Для источника питания должны применяться следующие характеристики:</w:t>
      </w:r>
    </w:p>
    <w:p w14:paraId="755C5D2C" w14:textId="789C187B" w:rsidR="003855D3" w:rsidRPr="00611B63" w:rsidRDefault="006F3914" w:rsidP="00A475CE">
      <w:pPr>
        <w:pStyle w:val="12"/>
        <w:numPr>
          <w:ilvl w:val="0"/>
          <w:numId w:val="21"/>
        </w:numPr>
        <w:rPr>
          <w:lang w:val="en-US"/>
        </w:rPr>
      </w:pPr>
      <w:r>
        <w:t>н</w:t>
      </w:r>
      <w:r w:rsidR="003855D3" w:rsidRPr="00611B63">
        <w:rPr>
          <w:lang w:val="en-US"/>
        </w:rPr>
        <w:t xml:space="preserve">апряжение нагрузки </w:t>
      </w:r>
      <w:r w:rsidR="003855D3" w:rsidRPr="00A475CE">
        <w:rPr>
          <w:i/>
          <w:lang w:val="en-US"/>
        </w:rPr>
        <w:t>U</w:t>
      </w:r>
      <w:r w:rsidR="003855D3" w:rsidRPr="00A475CE">
        <w:rPr>
          <w:vertAlign w:val="subscript"/>
          <w:lang w:val="en-US"/>
        </w:rPr>
        <w:t>нг</w:t>
      </w:r>
      <w:r w:rsidR="003855D3" w:rsidRPr="00611B63">
        <w:rPr>
          <w:lang w:val="en-US"/>
        </w:rPr>
        <w:t xml:space="preserve"> </w:t>
      </w:r>
      <w:r w:rsidR="003855D3">
        <w:rPr>
          <w:lang w:val="en-US"/>
        </w:rPr>
        <w:t xml:space="preserve">= </w:t>
      </w:r>
      <w:r w:rsidR="003855D3" w:rsidRPr="00611B63">
        <w:rPr>
          <w:lang w:val="en-US"/>
        </w:rPr>
        <w:t>3</w:t>
      </w:r>
      <w:r>
        <w:t>,</w:t>
      </w:r>
      <w:r w:rsidR="003855D3" w:rsidRPr="00611B63">
        <w:rPr>
          <w:lang w:val="en-US"/>
        </w:rPr>
        <w:t>3В</w:t>
      </w:r>
      <w:r w:rsidR="003855D3">
        <w:rPr>
          <w:lang w:val="en-US"/>
        </w:rPr>
        <w:t>;</w:t>
      </w:r>
    </w:p>
    <w:p w14:paraId="30E9C875" w14:textId="176417E7" w:rsidR="003855D3" w:rsidRPr="00115F33" w:rsidRDefault="006F3914" w:rsidP="00A475CE">
      <w:pPr>
        <w:pStyle w:val="12"/>
        <w:numPr>
          <w:ilvl w:val="0"/>
          <w:numId w:val="21"/>
        </w:numPr>
        <w:rPr>
          <w:rFonts w:cs="Times New Roman"/>
          <w:lang w:val="en-US"/>
        </w:rPr>
      </w:pPr>
      <w:r>
        <w:t>т</w:t>
      </w:r>
      <w:r w:rsidR="003855D3" w:rsidRPr="00611B63">
        <w:rPr>
          <w:lang w:val="en-US"/>
        </w:rPr>
        <w:t>ок нагрузк</w:t>
      </w:r>
      <w:r w:rsidR="003855D3" w:rsidRPr="00115F33">
        <w:rPr>
          <w:rFonts w:cs="Times New Roman"/>
          <w:lang w:val="en-US"/>
        </w:rPr>
        <w:t xml:space="preserve">и </w:t>
      </w:r>
      <w:r w:rsidR="003855D3" w:rsidRPr="00A475CE">
        <w:rPr>
          <w:rFonts w:cs="Times New Roman"/>
          <w:i/>
          <w:lang w:val="en-US"/>
        </w:rPr>
        <w:t>I</w:t>
      </w:r>
      <w:r w:rsidR="003855D3" w:rsidRPr="00A475CE">
        <w:rPr>
          <w:rFonts w:cs="Times New Roman"/>
          <w:vertAlign w:val="subscript"/>
          <w:lang w:val="en-US"/>
        </w:rPr>
        <w:t>нг</w:t>
      </w:r>
      <w:r w:rsidR="003855D3" w:rsidRPr="00115F33">
        <w:rPr>
          <w:rFonts w:cs="Times New Roman"/>
          <w:lang w:val="en-US"/>
        </w:rPr>
        <w:t xml:space="preserve"> = </w:t>
      </w:r>
      <w:r w:rsidR="0051325B" w:rsidRPr="00115F33">
        <w:rPr>
          <w:rFonts w:cs="Times New Roman"/>
        </w:rPr>
        <w:t>1</w:t>
      </w:r>
      <w:r w:rsidR="003855D3" w:rsidRPr="00115F33">
        <w:rPr>
          <w:rFonts w:cs="Times New Roman"/>
          <w:lang w:val="en-US"/>
        </w:rPr>
        <w:t>А;</w:t>
      </w:r>
    </w:p>
    <w:p w14:paraId="2ED1B00F" w14:textId="6F89D1D7" w:rsidR="003855D3" w:rsidRPr="00115F33" w:rsidRDefault="006F3914" w:rsidP="00A475CE">
      <w:pPr>
        <w:pStyle w:val="12"/>
        <w:numPr>
          <w:ilvl w:val="0"/>
          <w:numId w:val="21"/>
        </w:numPr>
        <w:rPr>
          <w:rFonts w:cs="Times New Roman"/>
        </w:rPr>
      </w:pPr>
      <w:r>
        <w:rPr>
          <w:rFonts w:cs="Times New Roman"/>
        </w:rPr>
        <w:t>д</w:t>
      </w:r>
      <w:r w:rsidR="003855D3" w:rsidRPr="00115F33">
        <w:rPr>
          <w:rFonts w:cs="Times New Roman"/>
        </w:rPr>
        <w:t>опустимое отклонение напряжения нагрузки ±</w:t>
      </w:r>
      <w:r w:rsidR="003855D3" w:rsidRPr="00115F33">
        <w:rPr>
          <w:rFonts w:cs="Times New Roman"/>
          <w:lang w:val="en-US"/>
        </w:rPr>
        <w:t>Δ</w:t>
      </w:r>
      <w:r w:rsidR="003855D3" w:rsidRPr="00A475CE">
        <w:rPr>
          <w:rFonts w:cs="Times New Roman"/>
          <w:i/>
          <w:lang w:val="en-US"/>
        </w:rPr>
        <w:t>U</w:t>
      </w:r>
      <w:r w:rsidR="003855D3" w:rsidRPr="00A475CE">
        <w:rPr>
          <w:rFonts w:cs="Times New Roman"/>
          <w:vertAlign w:val="subscript"/>
        </w:rPr>
        <w:t>вх</w:t>
      </w:r>
      <w:r w:rsidR="003855D3" w:rsidRPr="00115F33">
        <w:rPr>
          <w:rFonts w:cs="Times New Roman"/>
        </w:rPr>
        <w:t xml:space="preserve"> = ±0</w:t>
      </w:r>
      <w:r>
        <w:rPr>
          <w:rFonts w:cs="Times New Roman"/>
        </w:rPr>
        <w:t>,</w:t>
      </w:r>
      <w:r w:rsidR="003855D3" w:rsidRPr="00115F33">
        <w:rPr>
          <w:rFonts w:cs="Times New Roman"/>
        </w:rPr>
        <w:t>1 % В;</w:t>
      </w:r>
    </w:p>
    <w:p w14:paraId="0AD81BDB" w14:textId="7638EEE3" w:rsidR="003855D3" w:rsidRPr="00115F33" w:rsidRDefault="006F3914" w:rsidP="00A475CE">
      <w:pPr>
        <w:pStyle w:val="12"/>
        <w:numPr>
          <w:ilvl w:val="0"/>
          <w:numId w:val="21"/>
        </w:numPr>
        <w:rPr>
          <w:rFonts w:cs="Times New Roman"/>
        </w:rPr>
      </w:pPr>
      <w:r>
        <w:rPr>
          <w:rFonts w:cs="Times New Roman"/>
        </w:rPr>
        <w:t>т</w:t>
      </w:r>
      <w:r w:rsidR="003855D3" w:rsidRPr="00115F33">
        <w:rPr>
          <w:rFonts w:cs="Times New Roman"/>
        </w:rPr>
        <w:t xml:space="preserve">ребуемый коэффициент пульсаций напряжения нагрузки </w:t>
      </w:r>
      <w:r w:rsidR="003855D3" w:rsidRPr="00A475CE">
        <w:rPr>
          <w:rFonts w:cs="Times New Roman"/>
          <w:i/>
          <w:lang w:val="en-US"/>
        </w:rPr>
        <w:t>k</w:t>
      </w:r>
      <w:r w:rsidR="003855D3" w:rsidRPr="00A475CE">
        <w:rPr>
          <w:rFonts w:cs="Times New Roman"/>
          <w:vertAlign w:val="subscript"/>
        </w:rPr>
        <w:t>п2</w:t>
      </w:r>
      <w:r w:rsidR="003855D3" w:rsidRPr="00115F33">
        <w:rPr>
          <w:rFonts w:cs="Times New Roman"/>
        </w:rPr>
        <w:t xml:space="preserve"> = 0</w:t>
      </w:r>
      <w:r>
        <w:rPr>
          <w:rFonts w:cs="Times New Roman"/>
        </w:rPr>
        <w:t>,</w:t>
      </w:r>
      <w:r w:rsidR="003855D3" w:rsidRPr="00115F33">
        <w:rPr>
          <w:rFonts w:cs="Times New Roman"/>
        </w:rPr>
        <w:t>05</w:t>
      </w:r>
      <w:r>
        <w:rPr>
          <w:rFonts w:cs="Times New Roman"/>
        </w:rPr>
        <w:t>.</w:t>
      </w:r>
    </w:p>
    <w:p w14:paraId="15E0AFA2" w14:textId="7AD4664F" w:rsidR="003855D3" w:rsidRPr="00115F33" w:rsidRDefault="002C3423" w:rsidP="003855D3">
      <w:pPr>
        <w:pStyle w:val="12"/>
        <w:ind w:left="709" w:firstLine="0"/>
        <w:rPr>
          <w:rFonts w:cs="Times New Roman"/>
          <w:lang w:val="en-US"/>
        </w:rPr>
      </w:pPr>
      <w:r>
        <w:rPr>
          <w:rFonts w:cs="Times New Roman"/>
          <w:lang w:val="en-US"/>
        </w:rPr>
        <w:t>Параметры входного напряжения</w:t>
      </w:r>
      <w:r w:rsidR="003855D3" w:rsidRPr="002C3423">
        <w:rPr>
          <w:rFonts w:cs="Times New Roman"/>
          <w:lang w:val="en-US"/>
        </w:rPr>
        <w:t>:</w:t>
      </w:r>
    </w:p>
    <w:p w14:paraId="20791080" w14:textId="013172E1" w:rsidR="003855D3" w:rsidRPr="00115F33" w:rsidRDefault="006F3914" w:rsidP="00A475CE">
      <w:pPr>
        <w:pStyle w:val="12"/>
        <w:numPr>
          <w:ilvl w:val="0"/>
          <w:numId w:val="22"/>
        </w:numPr>
        <w:rPr>
          <w:rFonts w:cs="Times New Roman"/>
        </w:rPr>
      </w:pPr>
      <w:r>
        <w:rPr>
          <w:rFonts w:cs="Times New Roman"/>
        </w:rPr>
        <w:t>н</w:t>
      </w:r>
      <w:r w:rsidR="003855D3" w:rsidRPr="00115F33">
        <w:rPr>
          <w:rFonts w:cs="Times New Roman"/>
        </w:rPr>
        <w:t xml:space="preserve">апряжение входной сети </w:t>
      </w:r>
      <w:r w:rsidR="003855D3" w:rsidRPr="00A475CE">
        <w:rPr>
          <w:rFonts w:cs="Times New Roman"/>
          <w:i/>
          <w:lang w:val="en-US"/>
        </w:rPr>
        <w:t>U</w:t>
      </w:r>
      <w:r w:rsidR="003855D3" w:rsidRPr="00A475CE">
        <w:rPr>
          <w:rFonts w:cs="Times New Roman"/>
          <w:vertAlign w:val="subscript"/>
        </w:rPr>
        <w:t>вх</w:t>
      </w:r>
      <w:r w:rsidR="003855D3" w:rsidRPr="00115F33">
        <w:rPr>
          <w:rFonts w:cs="Times New Roman"/>
        </w:rPr>
        <w:t xml:space="preserve"> = 12</w:t>
      </w:r>
      <w:r>
        <w:rPr>
          <w:rFonts w:cs="Times New Roman"/>
        </w:rPr>
        <w:t> </w:t>
      </w:r>
      <w:r w:rsidR="003855D3" w:rsidRPr="00115F33">
        <w:rPr>
          <w:rFonts w:cs="Times New Roman"/>
        </w:rPr>
        <w:t>В;</w:t>
      </w:r>
    </w:p>
    <w:p w14:paraId="04E44F4A" w14:textId="5D3AF761" w:rsidR="003855D3" w:rsidRPr="00115F33" w:rsidRDefault="006F3914" w:rsidP="00A475CE">
      <w:pPr>
        <w:pStyle w:val="12"/>
        <w:numPr>
          <w:ilvl w:val="0"/>
          <w:numId w:val="22"/>
        </w:numPr>
        <w:rPr>
          <w:rFonts w:cs="Times New Roman"/>
        </w:rPr>
      </w:pPr>
      <w:r>
        <w:rPr>
          <w:rFonts w:cs="Times New Roman"/>
        </w:rPr>
        <w:t>о</w:t>
      </w:r>
      <w:r w:rsidR="003855D3" w:rsidRPr="00115F33">
        <w:rPr>
          <w:rFonts w:cs="Times New Roman"/>
        </w:rPr>
        <w:t>тклонение напряжения входной сети ±</w:t>
      </w:r>
      <w:r w:rsidR="003855D3" w:rsidRPr="00115F33">
        <w:rPr>
          <w:rFonts w:cs="Times New Roman"/>
          <w:lang w:val="en-US"/>
        </w:rPr>
        <w:t>Δ</w:t>
      </w:r>
      <w:r w:rsidR="003855D3" w:rsidRPr="00A475CE">
        <w:rPr>
          <w:rFonts w:cs="Times New Roman"/>
          <w:i/>
          <w:lang w:val="en-US"/>
        </w:rPr>
        <w:t>U</w:t>
      </w:r>
      <w:r w:rsidR="003855D3" w:rsidRPr="00A475CE">
        <w:rPr>
          <w:rFonts w:cs="Times New Roman"/>
          <w:vertAlign w:val="subscript"/>
        </w:rPr>
        <w:t>вх</w:t>
      </w:r>
      <w:r w:rsidR="003855D3" w:rsidRPr="00115F33">
        <w:rPr>
          <w:rFonts w:cs="Times New Roman"/>
        </w:rPr>
        <w:t xml:space="preserve"> = ±10 % В</w:t>
      </w:r>
      <w:r>
        <w:rPr>
          <w:rFonts w:cs="Times New Roman"/>
        </w:rPr>
        <w:t>.</w:t>
      </w:r>
    </w:p>
    <w:p w14:paraId="78CE80E9" w14:textId="7744E90B" w:rsidR="003855D3" w:rsidRPr="00115F33" w:rsidRDefault="003855D3" w:rsidP="006F3914">
      <w:pPr>
        <w:pStyle w:val="12"/>
        <w:rPr>
          <w:rFonts w:cs="Times New Roman"/>
        </w:rPr>
      </w:pPr>
      <w:r w:rsidRPr="00115F33">
        <w:rPr>
          <w:rFonts w:cs="Times New Roman"/>
        </w:rPr>
        <w:t xml:space="preserve">Определим в первом приближении минимальное максимальное и номинальное значение коэффициента скважности </w:t>
      </w:r>
      <m:oMath>
        <m:sSub>
          <m:sSubPr>
            <m:ctrlPr>
              <w:rPr>
                <w:rFonts w:ascii="Cambria Math" w:hAnsi="Cambria Math" w:cs="Times New Roman"/>
                <w:lang w:val="en-US"/>
              </w:rPr>
            </m:ctrlPr>
          </m:sSubPr>
          <m:e>
            <m:r>
              <w:rPr>
                <w:rFonts w:ascii="Cambria Math" w:hAnsi="Cambria Math" w:cs="Times New Roman"/>
                <w:lang w:val="en-US"/>
              </w:rPr>
              <m:t>y</m:t>
            </m:r>
          </m:e>
          <m:sub>
            <m:r>
              <m:rPr>
                <m:sty m:val="p"/>
              </m:rPr>
              <w:rPr>
                <w:rFonts w:ascii="Cambria Math" w:hAnsi="Cambria Math" w:cs="Times New Roman"/>
                <w:lang w:val="en-US"/>
              </w:rPr>
              <m:t>min</m:t>
            </m:r>
          </m:sub>
        </m:sSub>
      </m:oMath>
      <w:r w:rsidRPr="00115F33">
        <w:rPr>
          <w:rFonts w:cs="Times New Roman"/>
        </w:rPr>
        <w:t xml:space="preserve">, </w:t>
      </w:r>
      <m:oMath>
        <m:sSub>
          <m:sSubPr>
            <m:ctrlPr>
              <w:rPr>
                <w:rFonts w:ascii="Cambria Math" w:hAnsi="Cambria Math" w:cs="Times New Roman"/>
                <w:lang w:val="en-US"/>
              </w:rPr>
            </m:ctrlPr>
          </m:sSubPr>
          <m:e>
            <m:r>
              <w:rPr>
                <w:rFonts w:ascii="Cambria Math" w:hAnsi="Cambria Math" w:cs="Times New Roman"/>
                <w:lang w:val="en-US"/>
              </w:rPr>
              <m:t>y</m:t>
            </m:r>
          </m:e>
          <m:sub>
            <m:r>
              <m:rPr>
                <m:sty m:val="p"/>
              </m:rPr>
              <w:rPr>
                <w:rFonts w:ascii="Cambria Math" w:hAnsi="Cambria Math" w:cs="Times New Roman"/>
                <w:lang w:val="en-US"/>
              </w:rPr>
              <m:t>max</m:t>
            </m:r>
          </m:sub>
        </m:sSub>
      </m:oMath>
      <w:r w:rsidRPr="00115F33">
        <w:rPr>
          <w:rFonts w:cs="Times New Roman"/>
        </w:rPr>
        <w:t>,</w:t>
      </w:r>
      <w:r w:rsidR="00121F23" w:rsidRPr="00115F33">
        <w:rPr>
          <w:rFonts w:cs="Times New Roman"/>
        </w:rPr>
        <w:t xml:space="preserve"> </w:t>
      </w:r>
      <m:oMath>
        <m:sSub>
          <m:sSubPr>
            <m:ctrlPr>
              <w:rPr>
                <w:rFonts w:ascii="Cambria Math" w:hAnsi="Cambria Math" w:cs="Times New Roman"/>
                <w:lang w:val="en-US"/>
              </w:rPr>
            </m:ctrlPr>
          </m:sSubPr>
          <m:e>
            <m:r>
              <w:rPr>
                <w:rFonts w:ascii="Cambria Math" w:hAnsi="Cambria Math" w:cs="Times New Roman"/>
                <w:lang w:val="en-US"/>
              </w:rPr>
              <m:t>y</m:t>
            </m:r>
          </m:e>
          <m:sub>
            <m:r>
              <m:rPr>
                <m:sty m:val="p"/>
              </m:rPr>
              <w:rPr>
                <w:rFonts w:ascii="Cambria Math" w:hAnsi="Cambria Math" w:cs="Times New Roman"/>
                <w:lang w:val="en-US"/>
              </w:rPr>
              <m:t>N</m:t>
            </m:r>
          </m:sub>
        </m:sSub>
      </m:oMath>
      <w:r w:rsidR="006F3914">
        <w:rPr>
          <w:rFonts w:eastAsiaTheme="minorEastAsia" w:cs="Times New Roman"/>
        </w:rPr>
        <w:t xml:space="preserve"> </w:t>
      </w:r>
      <w:r w:rsidR="00121F23" w:rsidRPr="00115F33">
        <w:rPr>
          <w:rFonts w:cs="Times New Roman"/>
        </w:rPr>
        <w:t>соответственно с учетом падения напряжения на элементах схемы и отклонений входного напряжения:</w:t>
      </w:r>
    </w:p>
    <w:p w14:paraId="03DC4BD8" w14:textId="29AD3625" w:rsidR="00121F23" w:rsidRPr="00115F33" w:rsidRDefault="00CC25DF" w:rsidP="00115F33">
      <w:pPr>
        <w:pStyle w:val="12"/>
        <w:ind w:left="709" w:firstLine="0"/>
        <w:jc w:val="right"/>
        <w:rPr>
          <w:rFonts w:cs="Times New Roman"/>
        </w:rPr>
      </w:pPr>
      <m:oMath>
        <m:sSub>
          <m:sSubPr>
            <m:ctrlPr>
              <w:rPr>
                <w:rFonts w:ascii="Cambria Math" w:hAnsi="Cambria Math" w:cs="Times New Roman"/>
                <w:lang w:val="en-US"/>
              </w:rPr>
            </m:ctrlPr>
          </m:sSubPr>
          <m:e>
            <m:r>
              <w:rPr>
                <w:rFonts w:ascii="Cambria Math" w:hAnsi="Cambria Math" w:cs="Times New Roman"/>
                <w:lang w:val="en-US"/>
              </w:rPr>
              <m:t>y</m:t>
            </m:r>
          </m:e>
          <m:sub>
            <m:r>
              <m:rPr>
                <m:sty m:val="p"/>
              </m:rPr>
              <w:rPr>
                <w:rFonts w:ascii="Cambria Math" w:hAnsi="Cambria Math" w:cs="Times New Roman"/>
                <w:lang w:val="en-US"/>
              </w:rPr>
              <m:t>min</m:t>
            </m:r>
          </m:sub>
        </m:sSub>
        <m:r>
          <m:rPr>
            <m:sty m:val="p"/>
          </m:rPr>
          <w:rPr>
            <w:rFonts w:ascii="Cambria Math" w:hAnsi="Cambria Math" w:cs="Times New Roman"/>
          </w:rPr>
          <m:t>=</m:t>
        </m:r>
        <m:f>
          <m:fPr>
            <m:ctrlPr>
              <w:rPr>
                <w:rFonts w:ascii="Cambria Math" w:hAnsi="Cambria Math" w:cs="Times New Roman"/>
                <w:lang w:val="en-US"/>
              </w:rPr>
            </m:ctrlPr>
          </m:fPr>
          <m:num>
            <m:sSub>
              <m:sSubPr>
                <m:ctrlPr>
                  <w:rPr>
                    <w:rFonts w:ascii="Cambria Math" w:hAnsi="Cambria Math" w:cs="Times New Roman"/>
                    <w:lang w:val="en-US"/>
                  </w:rPr>
                </m:ctrlPr>
              </m:sSubPr>
              <m:e>
                <m:r>
                  <m:rPr>
                    <m:sty m:val="p"/>
                  </m:rPr>
                  <w:rPr>
                    <w:rFonts w:ascii="Cambria Math" w:hAnsi="Cambria Math" w:cs="Times New Roman"/>
                    <w:lang w:val="en-US"/>
                  </w:rPr>
                  <m:t>U</m:t>
                </m:r>
              </m:e>
              <m:sub>
                <m:r>
                  <m:rPr>
                    <m:sty m:val="p"/>
                  </m:rPr>
                  <w:rPr>
                    <w:rFonts w:ascii="Cambria Math" w:hAnsi="Cambria Math" w:cs="Times New Roman"/>
                  </w:rPr>
                  <m:t>нг</m:t>
                </m:r>
                <m:r>
                  <m:rPr>
                    <m:sty m:val="p"/>
                  </m:rPr>
                  <w:rPr>
                    <w:rFonts w:ascii="Cambria Math" w:hAnsi="Cambria Math" w:cs="Times New Roman"/>
                    <w:lang w:val="en-US"/>
                  </w:rPr>
                  <m:t>N</m:t>
                </m:r>
              </m:sub>
            </m:sSub>
            <m:r>
              <m:rPr>
                <m:sty m:val="p"/>
              </m:rPr>
              <w:rPr>
                <w:rFonts w:ascii="Cambria Math" w:hAnsi="Cambria Math" w:cs="Times New Roman"/>
              </w:rPr>
              <m:t>+</m:t>
            </m:r>
            <m:r>
              <m:rPr>
                <m:sty m:val="p"/>
              </m:rPr>
              <w:rPr>
                <w:rFonts w:ascii="Cambria Math" w:hAnsi="Cambria Math" w:cs="Times New Roman"/>
                <w:lang w:val="en-US"/>
              </w:rPr>
              <m:t>Δ</m:t>
            </m:r>
            <m:sSub>
              <m:sSubPr>
                <m:ctrlPr>
                  <w:rPr>
                    <w:rFonts w:ascii="Cambria Math" w:hAnsi="Cambria Math" w:cs="Times New Roman"/>
                    <w:lang w:val="en-US"/>
                  </w:rPr>
                </m:ctrlPr>
              </m:sSubPr>
              <m:e>
                <m:r>
                  <m:rPr>
                    <m:sty m:val="p"/>
                  </m:rPr>
                  <w:rPr>
                    <w:rFonts w:ascii="Cambria Math" w:hAnsi="Cambria Math" w:cs="Times New Roman"/>
                    <w:lang w:val="en-US"/>
                  </w:rPr>
                  <m:t>U</m:t>
                </m:r>
              </m:e>
              <m:sub>
                <m:r>
                  <m:rPr>
                    <m:sty m:val="p"/>
                  </m:rPr>
                  <w:rPr>
                    <w:rFonts w:ascii="Cambria Math" w:hAnsi="Cambria Math" w:cs="Times New Roman"/>
                    <w:lang w:val="en-US"/>
                  </w:rPr>
                  <m:t>rl</m:t>
                </m:r>
              </m:sub>
            </m:sSub>
          </m:num>
          <m:den>
            <m:sSub>
              <m:sSubPr>
                <m:ctrlPr>
                  <w:rPr>
                    <w:rFonts w:ascii="Cambria Math" w:hAnsi="Cambria Math" w:cs="Times New Roman"/>
                    <w:lang w:val="en-US"/>
                  </w:rPr>
                </m:ctrlPr>
              </m:sSubPr>
              <m:e>
                <m:r>
                  <w:rPr>
                    <w:rFonts w:ascii="Cambria Math" w:hAnsi="Cambria Math" w:cs="Times New Roman"/>
                    <w:lang w:val="en-US"/>
                  </w:rPr>
                  <m:t>U</m:t>
                </m:r>
              </m:e>
              <m:sub>
                <m:r>
                  <m:rPr>
                    <m:sty m:val="p"/>
                  </m:rPr>
                  <w:rPr>
                    <w:rFonts w:ascii="Cambria Math" w:hAnsi="Cambria Math" w:cs="Times New Roman"/>
                  </w:rPr>
                  <m:t>вх.</m:t>
                </m:r>
                <m:r>
                  <w:rPr>
                    <w:rFonts w:ascii="Cambria Math" w:hAnsi="Cambria Math" w:cs="Times New Roman"/>
                    <w:lang w:val="en-US"/>
                  </w:rPr>
                  <m:t>min</m:t>
                </m:r>
              </m:sub>
            </m:sSub>
            <m:r>
              <m:rPr>
                <m:sty m:val="p"/>
              </m:rPr>
              <w:rPr>
                <w:rFonts w:ascii="Cambria Math" w:hAnsi="Cambria Math" w:cs="Times New Roman"/>
              </w:rPr>
              <m:t>-∆</m:t>
            </m:r>
            <m:sSub>
              <m:sSubPr>
                <m:ctrlPr>
                  <w:rPr>
                    <w:rFonts w:ascii="Cambria Math" w:hAnsi="Cambria Math" w:cs="Times New Roman"/>
                    <w:lang w:val="en-US"/>
                  </w:rPr>
                </m:ctrlPr>
              </m:sSubPr>
              <m:e>
                <m:r>
                  <w:rPr>
                    <w:rFonts w:ascii="Cambria Math" w:hAnsi="Cambria Math" w:cs="Times New Roman"/>
                    <w:lang w:val="en-US"/>
                  </w:rPr>
                  <m:t>U</m:t>
                </m:r>
              </m:e>
              <m:sub>
                <m:r>
                  <m:rPr>
                    <m:sty m:val="p"/>
                  </m:rPr>
                  <w:rPr>
                    <w:rFonts w:ascii="Cambria Math" w:hAnsi="Cambria Math" w:cs="Times New Roman"/>
                  </w:rPr>
                  <m:t>кэ.нас</m:t>
                </m:r>
              </m:sub>
            </m:sSub>
          </m:den>
        </m:f>
        <m:r>
          <m:rPr>
            <m:sty m:val="p"/>
          </m:rPr>
          <w:rPr>
            <w:rFonts w:ascii="Cambria Math" w:hAnsi="Cambria Math" w:cs="Times New Roman"/>
          </w:rPr>
          <m:t>=0,35</m:t>
        </m:r>
      </m:oMath>
      <w:r w:rsidR="002C3423">
        <w:rPr>
          <w:rFonts w:eastAsiaTheme="minorEastAsia" w:cs="Times New Roman"/>
        </w:rPr>
        <w:tab/>
      </w:r>
      <w:r w:rsidR="002C3423">
        <w:rPr>
          <w:rFonts w:eastAsiaTheme="minorEastAsia" w:cs="Times New Roman"/>
        </w:rPr>
        <w:tab/>
      </w:r>
      <w:r w:rsidR="002C3423">
        <w:rPr>
          <w:rFonts w:eastAsiaTheme="minorEastAsia" w:cs="Times New Roman"/>
        </w:rPr>
        <w:tab/>
      </w:r>
      <w:r w:rsidR="002C3423">
        <w:rPr>
          <w:rFonts w:eastAsiaTheme="minorEastAsia" w:cs="Times New Roman"/>
        </w:rPr>
        <w:tab/>
      </w:r>
      <w:r w:rsidR="002C3423">
        <w:rPr>
          <w:rFonts w:eastAsiaTheme="minorEastAsia" w:cs="Times New Roman"/>
        </w:rPr>
        <w:tab/>
      </w:r>
    </w:p>
    <w:p w14:paraId="740633EF" w14:textId="62BB170E" w:rsidR="00121F23" w:rsidRPr="00115F33" w:rsidRDefault="00CC25DF" w:rsidP="00115F33">
      <w:pPr>
        <w:pStyle w:val="12"/>
        <w:ind w:left="709" w:firstLine="0"/>
        <w:jc w:val="right"/>
        <w:rPr>
          <w:rFonts w:cs="Times New Roman"/>
        </w:rPr>
      </w:pPr>
      <m:oMath>
        <m:sSub>
          <m:sSubPr>
            <m:ctrlPr>
              <w:rPr>
                <w:rFonts w:ascii="Cambria Math" w:hAnsi="Cambria Math" w:cs="Times New Roman"/>
                <w:lang w:val="en-US"/>
              </w:rPr>
            </m:ctrlPr>
          </m:sSubPr>
          <m:e>
            <m:r>
              <w:rPr>
                <w:rFonts w:ascii="Cambria Math" w:hAnsi="Cambria Math" w:cs="Times New Roman"/>
                <w:lang w:val="en-US"/>
              </w:rPr>
              <m:t>y</m:t>
            </m:r>
          </m:e>
          <m:sub>
            <m:r>
              <m:rPr>
                <m:sty m:val="p"/>
              </m:rPr>
              <w:rPr>
                <w:rFonts w:ascii="Cambria Math" w:hAnsi="Cambria Math" w:cs="Times New Roman"/>
                <w:lang w:val="en-US"/>
              </w:rPr>
              <m:t>max</m:t>
            </m:r>
          </m:sub>
        </m:sSub>
        <m:r>
          <m:rPr>
            <m:sty m:val="p"/>
          </m:rPr>
          <w:rPr>
            <w:rFonts w:ascii="Cambria Math" w:hAnsi="Cambria Math" w:cs="Times New Roman"/>
          </w:rPr>
          <m:t>=</m:t>
        </m:r>
        <m:f>
          <m:fPr>
            <m:ctrlPr>
              <w:rPr>
                <w:rFonts w:ascii="Cambria Math" w:hAnsi="Cambria Math" w:cs="Times New Roman"/>
                <w:lang w:val="en-US"/>
              </w:rPr>
            </m:ctrlPr>
          </m:fPr>
          <m:num>
            <m:sSub>
              <m:sSubPr>
                <m:ctrlPr>
                  <w:rPr>
                    <w:rFonts w:ascii="Cambria Math" w:hAnsi="Cambria Math" w:cs="Times New Roman"/>
                    <w:lang w:val="en-US"/>
                  </w:rPr>
                </m:ctrlPr>
              </m:sSubPr>
              <m:e>
                <m:r>
                  <m:rPr>
                    <m:sty m:val="p"/>
                  </m:rPr>
                  <w:rPr>
                    <w:rFonts w:ascii="Cambria Math" w:hAnsi="Cambria Math" w:cs="Times New Roman"/>
                    <w:lang w:val="en-US"/>
                  </w:rPr>
                  <m:t>U</m:t>
                </m:r>
              </m:e>
              <m:sub>
                <m:r>
                  <m:rPr>
                    <m:sty m:val="p"/>
                  </m:rPr>
                  <w:rPr>
                    <w:rFonts w:ascii="Cambria Math" w:hAnsi="Cambria Math" w:cs="Times New Roman"/>
                  </w:rPr>
                  <m:t>нг</m:t>
                </m:r>
                <m:r>
                  <m:rPr>
                    <m:sty m:val="p"/>
                  </m:rPr>
                  <w:rPr>
                    <w:rFonts w:ascii="Cambria Math" w:hAnsi="Cambria Math" w:cs="Times New Roman"/>
                    <w:lang w:val="en-US"/>
                  </w:rPr>
                  <m:t>N</m:t>
                </m:r>
              </m:sub>
            </m:sSub>
            <m:r>
              <m:rPr>
                <m:sty m:val="p"/>
              </m:rPr>
              <w:rPr>
                <w:rFonts w:ascii="Cambria Math" w:hAnsi="Cambria Math" w:cs="Times New Roman"/>
              </w:rPr>
              <m:t>+</m:t>
            </m:r>
            <m:r>
              <m:rPr>
                <m:sty m:val="p"/>
              </m:rPr>
              <w:rPr>
                <w:rFonts w:ascii="Cambria Math" w:hAnsi="Cambria Math" w:cs="Times New Roman"/>
                <w:lang w:val="en-US"/>
              </w:rPr>
              <m:t>Δ</m:t>
            </m:r>
            <m:sSub>
              <m:sSubPr>
                <m:ctrlPr>
                  <w:rPr>
                    <w:rFonts w:ascii="Cambria Math" w:hAnsi="Cambria Math" w:cs="Times New Roman"/>
                    <w:lang w:val="en-US"/>
                  </w:rPr>
                </m:ctrlPr>
              </m:sSubPr>
              <m:e>
                <m:r>
                  <m:rPr>
                    <m:sty m:val="p"/>
                  </m:rPr>
                  <w:rPr>
                    <w:rFonts w:ascii="Cambria Math" w:hAnsi="Cambria Math" w:cs="Times New Roman"/>
                    <w:lang w:val="en-US"/>
                  </w:rPr>
                  <m:t>U</m:t>
                </m:r>
              </m:e>
              <m:sub>
                <m:r>
                  <m:rPr>
                    <m:sty m:val="p"/>
                  </m:rPr>
                  <w:rPr>
                    <w:rFonts w:ascii="Cambria Math" w:hAnsi="Cambria Math" w:cs="Times New Roman"/>
                    <w:lang w:val="en-US"/>
                  </w:rPr>
                  <m:t>rl</m:t>
                </m:r>
              </m:sub>
            </m:sSub>
          </m:num>
          <m:den>
            <m:sSub>
              <m:sSubPr>
                <m:ctrlPr>
                  <w:rPr>
                    <w:rFonts w:ascii="Cambria Math" w:hAnsi="Cambria Math" w:cs="Times New Roman"/>
                    <w:lang w:val="en-US"/>
                  </w:rPr>
                </m:ctrlPr>
              </m:sSubPr>
              <m:e>
                <m:r>
                  <w:rPr>
                    <w:rFonts w:ascii="Cambria Math" w:hAnsi="Cambria Math" w:cs="Times New Roman"/>
                    <w:lang w:val="en-US"/>
                  </w:rPr>
                  <m:t>U</m:t>
                </m:r>
              </m:e>
              <m:sub>
                <m:r>
                  <m:rPr>
                    <m:sty m:val="p"/>
                  </m:rPr>
                  <w:rPr>
                    <w:rFonts w:ascii="Cambria Math" w:hAnsi="Cambria Math" w:cs="Times New Roman"/>
                  </w:rPr>
                  <m:t>вх.</m:t>
                </m:r>
                <m:r>
                  <w:rPr>
                    <w:rFonts w:ascii="Cambria Math" w:hAnsi="Cambria Math" w:cs="Times New Roman"/>
                    <w:lang w:val="en-US"/>
                  </w:rPr>
                  <m:t>max</m:t>
                </m:r>
              </m:sub>
            </m:sSub>
            <m:r>
              <m:rPr>
                <m:sty m:val="p"/>
              </m:rPr>
              <w:rPr>
                <w:rFonts w:ascii="Cambria Math" w:hAnsi="Cambria Math" w:cs="Times New Roman"/>
              </w:rPr>
              <m:t>-∆</m:t>
            </m:r>
            <m:sSub>
              <m:sSubPr>
                <m:ctrlPr>
                  <w:rPr>
                    <w:rFonts w:ascii="Cambria Math" w:hAnsi="Cambria Math" w:cs="Times New Roman"/>
                    <w:lang w:val="en-US"/>
                  </w:rPr>
                </m:ctrlPr>
              </m:sSubPr>
              <m:e>
                <m:r>
                  <w:rPr>
                    <w:rFonts w:ascii="Cambria Math" w:hAnsi="Cambria Math" w:cs="Times New Roman"/>
                    <w:lang w:val="en-US"/>
                  </w:rPr>
                  <m:t>U</m:t>
                </m:r>
              </m:e>
              <m:sub>
                <m:r>
                  <m:rPr>
                    <m:sty m:val="p"/>
                  </m:rPr>
                  <w:rPr>
                    <w:rFonts w:ascii="Cambria Math" w:hAnsi="Cambria Math" w:cs="Times New Roman"/>
                  </w:rPr>
                  <m:t>кэ.нас</m:t>
                </m:r>
              </m:sub>
            </m:sSub>
          </m:den>
        </m:f>
        <m:r>
          <m:rPr>
            <m:sty m:val="p"/>
          </m:rPr>
          <w:rPr>
            <w:rFonts w:ascii="Cambria Math" w:hAnsi="Cambria Math" w:cs="Times New Roman"/>
          </w:rPr>
          <m:t>=0</m:t>
        </m:r>
        <m:r>
          <w:rPr>
            <w:rFonts w:ascii="Cambria Math" w:hAnsi="Cambria Math" w:cs="Times New Roman"/>
          </w:rPr>
          <m:t>,</m:t>
        </m:r>
        <m:r>
          <m:rPr>
            <m:sty m:val="p"/>
          </m:rPr>
          <w:rPr>
            <w:rFonts w:ascii="Cambria Math" w:hAnsi="Cambria Math" w:cs="Times New Roman"/>
          </w:rPr>
          <m:t>28</m:t>
        </m:r>
      </m:oMath>
      <w:r w:rsidR="002C3423">
        <w:rPr>
          <w:rFonts w:eastAsiaTheme="minorEastAsia" w:cs="Times New Roman"/>
        </w:rPr>
        <w:tab/>
      </w:r>
      <w:r w:rsidR="002C3423">
        <w:rPr>
          <w:rFonts w:eastAsiaTheme="minorEastAsia" w:cs="Times New Roman"/>
        </w:rPr>
        <w:tab/>
      </w:r>
      <w:r w:rsidR="002C3423">
        <w:rPr>
          <w:rFonts w:eastAsiaTheme="minorEastAsia" w:cs="Times New Roman"/>
        </w:rPr>
        <w:tab/>
      </w:r>
      <w:r w:rsidR="002C3423">
        <w:rPr>
          <w:rFonts w:eastAsiaTheme="minorEastAsia" w:cs="Times New Roman"/>
        </w:rPr>
        <w:tab/>
      </w:r>
      <w:r w:rsidR="00115F33" w:rsidRPr="00115F33">
        <w:rPr>
          <w:rFonts w:eastAsiaTheme="minorEastAsia" w:cs="Times New Roman"/>
        </w:rPr>
        <w:tab/>
        <w:t>(</w:t>
      </w:r>
      <w:r w:rsidR="00703D3A">
        <w:rPr>
          <w:rFonts w:eastAsiaTheme="minorEastAsia" w:cs="Times New Roman"/>
        </w:rPr>
        <w:t>2</w:t>
      </w:r>
      <w:r w:rsidR="00115F33" w:rsidRPr="00115F33">
        <w:rPr>
          <w:rFonts w:eastAsiaTheme="minorEastAsia" w:cs="Times New Roman"/>
        </w:rPr>
        <w:t>)</w:t>
      </w:r>
    </w:p>
    <w:p w14:paraId="58D50DE7" w14:textId="3E705784" w:rsidR="00121F23" w:rsidRPr="00115F33" w:rsidRDefault="00CC25DF" w:rsidP="00115F33">
      <w:pPr>
        <w:pStyle w:val="12"/>
        <w:ind w:left="709" w:firstLine="0"/>
        <w:jc w:val="right"/>
        <w:rPr>
          <w:rFonts w:cs="Times New Roman"/>
        </w:rPr>
      </w:pPr>
      <m:oMath>
        <m:sSub>
          <m:sSubPr>
            <m:ctrlPr>
              <w:rPr>
                <w:rFonts w:ascii="Cambria Math" w:hAnsi="Cambria Math" w:cs="Times New Roman"/>
                <w:lang w:val="en-US"/>
              </w:rPr>
            </m:ctrlPr>
          </m:sSubPr>
          <m:e>
            <m:r>
              <w:rPr>
                <w:rFonts w:ascii="Cambria Math" w:hAnsi="Cambria Math" w:cs="Times New Roman"/>
                <w:lang w:val="en-US"/>
              </w:rPr>
              <m:t>y</m:t>
            </m:r>
          </m:e>
          <m:sub>
            <m:r>
              <m:rPr>
                <m:sty m:val="p"/>
              </m:rPr>
              <w:rPr>
                <w:rFonts w:ascii="Cambria Math" w:hAnsi="Cambria Math" w:cs="Times New Roman"/>
                <w:lang w:val="en-US"/>
              </w:rPr>
              <m:t>N</m:t>
            </m:r>
          </m:sub>
        </m:sSub>
        <m:r>
          <m:rPr>
            <m:sty m:val="p"/>
          </m:rPr>
          <w:rPr>
            <w:rFonts w:ascii="Cambria Math" w:hAnsi="Cambria Math" w:cs="Times New Roman"/>
          </w:rPr>
          <m:t>=</m:t>
        </m:r>
        <m:f>
          <m:fPr>
            <m:ctrlPr>
              <w:rPr>
                <w:rFonts w:ascii="Cambria Math" w:hAnsi="Cambria Math" w:cs="Times New Roman"/>
                <w:lang w:val="en-US"/>
              </w:rPr>
            </m:ctrlPr>
          </m:fPr>
          <m:num>
            <m:sSub>
              <m:sSubPr>
                <m:ctrlPr>
                  <w:rPr>
                    <w:rFonts w:ascii="Cambria Math" w:hAnsi="Cambria Math" w:cs="Times New Roman"/>
                    <w:lang w:val="en-US"/>
                  </w:rPr>
                </m:ctrlPr>
              </m:sSubPr>
              <m:e>
                <m:r>
                  <m:rPr>
                    <m:sty m:val="p"/>
                  </m:rPr>
                  <w:rPr>
                    <w:rFonts w:ascii="Cambria Math" w:hAnsi="Cambria Math" w:cs="Times New Roman"/>
                    <w:lang w:val="en-US"/>
                  </w:rPr>
                  <m:t>U</m:t>
                </m:r>
              </m:e>
              <m:sub>
                <m:r>
                  <m:rPr>
                    <m:sty m:val="p"/>
                  </m:rPr>
                  <w:rPr>
                    <w:rFonts w:ascii="Cambria Math" w:hAnsi="Cambria Math" w:cs="Times New Roman"/>
                  </w:rPr>
                  <m:t>нг</m:t>
                </m:r>
                <m:r>
                  <m:rPr>
                    <m:sty m:val="p"/>
                  </m:rPr>
                  <w:rPr>
                    <w:rFonts w:ascii="Cambria Math" w:hAnsi="Cambria Math" w:cs="Times New Roman"/>
                    <w:lang w:val="en-US"/>
                  </w:rPr>
                  <m:t>N</m:t>
                </m:r>
              </m:sub>
            </m:sSub>
            <m:r>
              <m:rPr>
                <m:sty m:val="p"/>
              </m:rPr>
              <w:rPr>
                <w:rFonts w:ascii="Cambria Math" w:hAnsi="Cambria Math" w:cs="Times New Roman"/>
              </w:rPr>
              <m:t>+</m:t>
            </m:r>
            <m:r>
              <m:rPr>
                <m:sty m:val="p"/>
              </m:rPr>
              <w:rPr>
                <w:rFonts w:ascii="Cambria Math" w:hAnsi="Cambria Math" w:cs="Times New Roman"/>
                <w:lang w:val="en-US"/>
              </w:rPr>
              <m:t>Δ</m:t>
            </m:r>
            <m:sSub>
              <m:sSubPr>
                <m:ctrlPr>
                  <w:rPr>
                    <w:rFonts w:ascii="Cambria Math" w:hAnsi="Cambria Math" w:cs="Times New Roman"/>
                    <w:lang w:val="en-US"/>
                  </w:rPr>
                </m:ctrlPr>
              </m:sSubPr>
              <m:e>
                <m:r>
                  <m:rPr>
                    <m:sty m:val="p"/>
                  </m:rPr>
                  <w:rPr>
                    <w:rFonts w:ascii="Cambria Math" w:hAnsi="Cambria Math" w:cs="Times New Roman"/>
                    <w:lang w:val="en-US"/>
                  </w:rPr>
                  <m:t>U</m:t>
                </m:r>
              </m:e>
              <m:sub>
                <m:r>
                  <m:rPr>
                    <m:sty m:val="p"/>
                  </m:rPr>
                  <w:rPr>
                    <w:rFonts w:ascii="Cambria Math" w:hAnsi="Cambria Math" w:cs="Times New Roman"/>
                    <w:lang w:val="en-US"/>
                  </w:rPr>
                  <m:t>rl</m:t>
                </m:r>
              </m:sub>
            </m:sSub>
          </m:num>
          <m:den>
            <m:sSub>
              <m:sSubPr>
                <m:ctrlPr>
                  <w:rPr>
                    <w:rFonts w:ascii="Cambria Math" w:hAnsi="Cambria Math" w:cs="Times New Roman"/>
                    <w:lang w:val="en-US"/>
                  </w:rPr>
                </m:ctrlPr>
              </m:sSubPr>
              <m:e>
                <m:r>
                  <w:rPr>
                    <w:rFonts w:ascii="Cambria Math" w:hAnsi="Cambria Math" w:cs="Times New Roman"/>
                    <w:lang w:val="en-US"/>
                  </w:rPr>
                  <m:t>U</m:t>
                </m:r>
              </m:e>
              <m:sub>
                <m:r>
                  <m:rPr>
                    <m:sty m:val="p"/>
                  </m:rPr>
                  <w:rPr>
                    <w:rFonts w:ascii="Cambria Math" w:hAnsi="Cambria Math" w:cs="Times New Roman"/>
                  </w:rPr>
                  <m:t>вх.</m:t>
                </m:r>
                <m:r>
                  <w:rPr>
                    <w:rFonts w:ascii="Cambria Math" w:hAnsi="Cambria Math" w:cs="Times New Roman"/>
                    <w:lang w:val="en-US"/>
                  </w:rPr>
                  <m:t>N</m:t>
                </m:r>
              </m:sub>
            </m:sSub>
            <m:r>
              <m:rPr>
                <m:sty m:val="p"/>
              </m:rPr>
              <w:rPr>
                <w:rFonts w:ascii="Cambria Math" w:hAnsi="Cambria Math" w:cs="Times New Roman"/>
              </w:rPr>
              <m:t>-∆</m:t>
            </m:r>
            <m:sSub>
              <m:sSubPr>
                <m:ctrlPr>
                  <w:rPr>
                    <w:rFonts w:ascii="Cambria Math" w:hAnsi="Cambria Math" w:cs="Times New Roman"/>
                    <w:lang w:val="en-US"/>
                  </w:rPr>
                </m:ctrlPr>
              </m:sSubPr>
              <m:e>
                <m:r>
                  <w:rPr>
                    <w:rFonts w:ascii="Cambria Math" w:hAnsi="Cambria Math" w:cs="Times New Roman"/>
                    <w:lang w:val="en-US"/>
                  </w:rPr>
                  <m:t>U</m:t>
                </m:r>
              </m:e>
              <m:sub>
                <m:r>
                  <m:rPr>
                    <m:sty m:val="p"/>
                  </m:rPr>
                  <w:rPr>
                    <w:rFonts w:ascii="Cambria Math" w:hAnsi="Cambria Math" w:cs="Times New Roman"/>
                  </w:rPr>
                  <m:t>кэ.нас</m:t>
                </m:r>
              </m:sub>
            </m:sSub>
          </m:den>
        </m:f>
        <m:r>
          <m:rPr>
            <m:sty m:val="p"/>
          </m:rPr>
          <w:rPr>
            <w:rFonts w:ascii="Cambria Math" w:hAnsi="Cambria Math" w:cs="Times New Roman"/>
          </w:rPr>
          <m:t>=0,31</m:t>
        </m:r>
      </m:oMath>
      <w:r w:rsidR="002C3423">
        <w:rPr>
          <w:rFonts w:eastAsiaTheme="minorEastAsia" w:cs="Times New Roman"/>
        </w:rPr>
        <w:tab/>
      </w:r>
      <w:r w:rsidR="002C3423">
        <w:rPr>
          <w:rFonts w:eastAsiaTheme="minorEastAsia" w:cs="Times New Roman"/>
        </w:rPr>
        <w:tab/>
      </w:r>
      <w:r w:rsidR="002C3423">
        <w:rPr>
          <w:rFonts w:eastAsiaTheme="minorEastAsia" w:cs="Times New Roman"/>
        </w:rPr>
        <w:tab/>
      </w:r>
      <w:r w:rsidR="002C3423">
        <w:rPr>
          <w:rFonts w:eastAsiaTheme="minorEastAsia" w:cs="Times New Roman"/>
        </w:rPr>
        <w:tab/>
      </w:r>
      <w:r w:rsidR="002C3423">
        <w:rPr>
          <w:rFonts w:eastAsiaTheme="minorEastAsia" w:cs="Times New Roman"/>
        </w:rPr>
        <w:tab/>
      </w:r>
    </w:p>
    <w:p w14:paraId="0FF82988" w14:textId="0EA4AA21" w:rsidR="00A60E78" w:rsidRPr="00115F33" w:rsidRDefault="00121F23" w:rsidP="002C3423">
      <w:pPr>
        <w:pStyle w:val="12"/>
        <w:rPr>
          <w:rFonts w:cs="Times New Roman"/>
        </w:rPr>
      </w:pPr>
      <w:r w:rsidRPr="00115F33">
        <w:rPr>
          <w:rFonts w:cs="Times New Roman"/>
        </w:rPr>
        <w:t xml:space="preserve">Поскольку дроссели фильтров и транзистор еще не выбраны, примем падение напряжения на активных сопротивлениях обмоток дросселей </w:t>
      </w:r>
      <w:r w:rsidRPr="00115F33">
        <w:rPr>
          <w:rFonts w:cs="Times New Roman"/>
          <w:lang w:val="en-US"/>
        </w:rPr>
        <w:t>L</w:t>
      </w:r>
      <w:r w:rsidRPr="00115F33">
        <w:rPr>
          <w:rFonts w:cs="Times New Roman"/>
        </w:rPr>
        <w:t xml:space="preserve">, </w:t>
      </w:r>
      <m:oMath>
        <m:r>
          <m:rPr>
            <m:sty m:val="p"/>
          </m:rPr>
          <w:rPr>
            <w:rFonts w:ascii="Cambria Math" w:hAnsi="Cambria Math" w:cs="Times New Roman"/>
            <w:lang w:val="en-US"/>
          </w:rPr>
          <m:t>Δ</m:t>
        </m:r>
        <m:sSub>
          <m:sSubPr>
            <m:ctrlPr>
              <w:rPr>
                <w:rFonts w:ascii="Cambria Math" w:hAnsi="Cambria Math" w:cs="Times New Roman"/>
                <w:lang w:val="en-US"/>
              </w:rPr>
            </m:ctrlPr>
          </m:sSubPr>
          <m:e>
            <m:r>
              <m:rPr>
                <m:sty m:val="p"/>
              </m:rPr>
              <w:rPr>
                <w:rFonts w:ascii="Cambria Math" w:hAnsi="Cambria Math" w:cs="Times New Roman"/>
                <w:lang w:val="en-US"/>
              </w:rPr>
              <m:t>U</m:t>
            </m:r>
          </m:e>
          <m:sub>
            <m:r>
              <m:rPr>
                <m:sty m:val="p"/>
              </m:rPr>
              <w:rPr>
                <w:rFonts w:ascii="Cambria Math" w:hAnsi="Cambria Math" w:cs="Times New Roman"/>
                <w:lang w:val="en-US"/>
              </w:rPr>
              <m:t>rl</m:t>
            </m:r>
          </m:sub>
        </m:sSub>
      </m:oMath>
      <w:r w:rsidRPr="00115F33">
        <w:rPr>
          <w:rFonts w:cs="Times New Roman"/>
        </w:rPr>
        <w:t>, и, исходя из общепринятых рекомендация [</w:t>
      </w:r>
      <w:r w:rsidR="00720959" w:rsidRPr="00720959">
        <w:rPr>
          <w:rFonts w:cs="Times New Roman"/>
        </w:rPr>
        <w:t>2</w:t>
      </w:r>
      <w:r w:rsidR="0095076E" w:rsidRPr="0095076E">
        <w:rPr>
          <w:rFonts w:cs="Times New Roman"/>
        </w:rPr>
        <w:t>2</w:t>
      </w:r>
      <w:r w:rsidRPr="00115F33">
        <w:rPr>
          <w:rFonts w:cs="Times New Roman"/>
        </w:rPr>
        <w:t xml:space="preserve">], где </w:t>
      </w:r>
      <m:oMath>
        <m:r>
          <m:rPr>
            <m:sty m:val="p"/>
          </m:rPr>
          <w:rPr>
            <w:rFonts w:ascii="Cambria Math" w:hAnsi="Cambria Math" w:cs="Times New Roman"/>
            <w:lang w:val="en-US"/>
          </w:rPr>
          <m:t>Δ</m:t>
        </m:r>
        <m:sSub>
          <m:sSubPr>
            <m:ctrlPr>
              <w:rPr>
                <w:rFonts w:ascii="Cambria Math" w:hAnsi="Cambria Math" w:cs="Times New Roman"/>
                <w:lang w:val="en-US"/>
              </w:rPr>
            </m:ctrlPr>
          </m:sSubPr>
          <m:e>
            <m:r>
              <m:rPr>
                <m:sty m:val="p"/>
              </m:rPr>
              <w:rPr>
                <w:rFonts w:ascii="Cambria Math" w:hAnsi="Cambria Math" w:cs="Times New Roman"/>
                <w:lang w:val="en-US"/>
              </w:rPr>
              <m:t>U</m:t>
            </m:r>
          </m:e>
          <m:sub>
            <m:r>
              <m:rPr>
                <m:sty m:val="p"/>
              </m:rPr>
              <w:rPr>
                <w:rFonts w:ascii="Cambria Math" w:hAnsi="Cambria Math" w:cs="Times New Roman"/>
                <w:lang w:val="en-US"/>
              </w:rPr>
              <m:t>rl</m:t>
            </m:r>
          </m:sub>
        </m:sSub>
        <m:r>
          <m:rPr>
            <m:sty m:val="p"/>
          </m:rPr>
          <w:rPr>
            <w:rFonts w:ascii="Cambria Math" w:hAnsi="Cambria Math" w:cs="Times New Roman"/>
          </w:rPr>
          <m:t>= (0,01-0,04</m:t>
        </m:r>
        <m:r>
          <m:rPr>
            <m:sty m:val="p"/>
          </m:rPr>
          <w:rPr>
            <w:rFonts w:ascii="Cambria Math" w:hAnsi="Cambria Math" w:cs="Times New Roman"/>
            <w:lang w:val="en-US"/>
          </w:rPr>
          <m:t>U</m:t>
        </m:r>
        <m:r>
          <m:rPr>
            <m:sty m:val="p"/>
          </m:rPr>
          <w:rPr>
            <w:rFonts w:ascii="Cambria Math" w:hAnsi="Cambria Math" w:cs="Times New Roman"/>
          </w:rPr>
          <m:t>)</m:t>
        </m:r>
        <m:r>
          <m:rPr>
            <m:sty m:val="p"/>
          </m:rPr>
          <w:rPr>
            <w:rFonts w:ascii="Cambria Math" w:hAnsi="Cambria Math" w:cs="Times New Roman"/>
            <w:lang w:val="en-US"/>
          </w:rPr>
          <m:t>U</m:t>
        </m:r>
        <m:r>
          <m:rPr>
            <m:sty m:val="p"/>
          </m:rPr>
          <w:rPr>
            <w:rFonts w:ascii="Cambria Math" w:hAnsi="Cambria Math" w:cs="Times New Roman"/>
          </w:rPr>
          <m:t>нг.</m:t>
        </m:r>
        <m:r>
          <m:rPr>
            <m:sty m:val="p"/>
          </m:rPr>
          <w:rPr>
            <w:rFonts w:ascii="Cambria Math" w:hAnsi="Cambria Math" w:cs="Times New Roman"/>
            <w:lang w:val="en-US"/>
          </w:rPr>
          <m:t>N</m:t>
        </m:r>
      </m:oMath>
      <w:r w:rsidRPr="00115F33">
        <w:rPr>
          <w:rFonts w:cs="Times New Roman"/>
        </w:rPr>
        <w:t xml:space="preserve">, принимаем </w:t>
      </w:r>
      <m:oMath>
        <m:r>
          <m:rPr>
            <m:sty m:val="p"/>
          </m:rPr>
          <w:rPr>
            <w:rFonts w:ascii="Cambria Math" w:hAnsi="Cambria Math" w:cs="Times New Roman"/>
            <w:lang w:val="en-US"/>
          </w:rPr>
          <m:t>Δ</m:t>
        </m:r>
        <m:sSub>
          <m:sSubPr>
            <m:ctrlPr>
              <w:rPr>
                <w:rFonts w:ascii="Cambria Math" w:hAnsi="Cambria Math" w:cs="Times New Roman"/>
                <w:lang w:val="en-US"/>
              </w:rPr>
            </m:ctrlPr>
          </m:sSubPr>
          <m:e>
            <m:r>
              <m:rPr>
                <m:sty m:val="p"/>
              </m:rPr>
              <w:rPr>
                <w:rFonts w:ascii="Cambria Math" w:hAnsi="Cambria Math" w:cs="Times New Roman"/>
                <w:lang w:val="en-US"/>
              </w:rPr>
              <m:t>U</m:t>
            </m:r>
          </m:e>
          <m:sub>
            <m:r>
              <m:rPr>
                <m:sty m:val="p"/>
              </m:rPr>
              <w:rPr>
                <w:rFonts w:ascii="Cambria Math" w:hAnsi="Cambria Math" w:cs="Times New Roman"/>
                <w:lang w:val="en-US"/>
              </w:rPr>
              <m:t>rl</m:t>
            </m:r>
          </m:sub>
        </m:sSub>
      </m:oMath>
      <w:r w:rsidRPr="00115F33">
        <w:rPr>
          <w:rFonts w:cs="Times New Roman"/>
        </w:rPr>
        <w:t>, = 0</w:t>
      </w:r>
      <w:r w:rsidR="00A475CE" w:rsidRPr="00A475CE">
        <w:rPr>
          <w:rFonts w:cs="Times New Roman"/>
        </w:rPr>
        <w:t>,</w:t>
      </w:r>
      <w:r w:rsidRPr="00115F33">
        <w:rPr>
          <w:rFonts w:cs="Times New Roman"/>
        </w:rPr>
        <w:t>03</w:t>
      </w:r>
      <w:r w:rsidRPr="00115F33">
        <w:rPr>
          <w:rFonts w:cs="Times New Roman"/>
          <w:lang w:val="en-US"/>
        </w:rPr>
        <w:t>U</w:t>
      </w:r>
      <w:r w:rsidRPr="00A475CE">
        <w:rPr>
          <w:rFonts w:cs="Times New Roman"/>
          <w:vertAlign w:val="subscript"/>
        </w:rPr>
        <w:t>нг</w:t>
      </w:r>
      <w:r w:rsidRPr="00115F33">
        <w:rPr>
          <w:rFonts w:cs="Times New Roman"/>
        </w:rPr>
        <w:t xml:space="preserve">, а </w:t>
      </w:r>
      <m:oMath>
        <m:r>
          <m:rPr>
            <m:sty m:val="p"/>
          </m:rPr>
          <w:rPr>
            <w:rFonts w:ascii="Cambria Math" w:hAnsi="Cambria Math" w:cs="Times New Roman"/>
          </w:rPr>
          <m:t>∆</m:t>
        </m:r>
        <m:sSub>
          <m:sSubPr>
            <m:ctrlPr>
              <w:rPr>
                <w:rFonts w:ascii="Cambria Math" w:hAnsi="Cambria Math" w:cs="Times New Roman"/>
                <w:lang w:val="en-US"/>
              </w:rPr>
            </m:ctrlPr>
          </m:sSubPr>
          <m:e>
            <m:r>
              <w:rPr>
                <w:rFonts w:ascii="Cambria Math" w:hAnsi="Cambria Math" w:cs="Times New Roman"/>
                <w:lang w:val="en-US"/>
              </w:rPr>
              <m:t>U</m:t>
            </m:r>
          </m:e>
          <m:sub>
            <m:r>
              <m:rPr>
                <m:sty m:val="p"/>
              </m:rPr>
              <w:rPr>
                <w:rFonts w:ascii="Cambria Math" w:hAnsi="Cambria Math" w:cs="Times New Roman"/>
              </w:rPr>
              <m:t>кэ.нас</m:t>
            </m:r>
          </m:sub>
        </m:sSub>
      </m:oMath>
      <w:r w:rsidR="002C3423">
        <w:rPr>
          <w:rFonts w:cs="Times New Roman"/>
        </w:rPr>
        <w:t xml:space="preserve"> = 1В.</w:t>
      </w:r>
    </w:p>
    <w:p w14:paraId="23BAE5F8" w14:textId="5B3C0E4F" w:rsidR="00A60E78" w:rsidRPr="00115F33" w:rsidRDefault="00A60E78" w:rsidP="00611B63">
      <w:pPr>
        <w:pStyle w:val="12"/>
        <w:rPr>
          <w:rFonts w:cs="Times New Roman"/>
        </w:rPr>
      </w:pPr>
      <w:r w:rsidRPr="00115F33">
        <w:rPr>
          <w:rFonts w:cs="Times New Roman"/>
        </w:rPr>
        <w:lastRenderedPageBreak/>
        <w:t xml:space="preserve">Определим значения коэффициента пульсаций </w:t>
      </w:r>
      <w:r w:rsidRPr="00115F33">
        <w:rPr>
          <w:rFonts w:cs="Times New Roman"/>
          <w:lang w:val="en-US"/>
        </w:rPr>
        <w:t>k</w:t>
      </w:r>
      <w:r w:rsidRPr="00720959">
        <w:rPr>
          <w:rFonts w:cs="Times New Roman"/>
          <w:vertAlign w:val="subscript"/>
        </w:rPr>
        <w:t>п1</w:t>
      </w:r>
      <w:r w:rsidRPr="00115F33">
        <w:rPr>
          <w:rFonts w:cs="Times New Roman"/>
        </w:rPr>
        <w:t xml:space="preserve"> на входе преобразователя: </w:t>
      </w:r>
    </w:p>
    <w:p w14:paraId="0A00D36D" w14:textId="65A14C9F" w:rsidR="00A60E78" w:rsidRPr="00EC388A" w:rsidRDefault="00CC25DF" w:rsidP="00115F33">
      <w:pPr>
        <w:pStyle w:val="12"/>
        <w:ind w:left="709" w:firstLine="0"/>
        <w:jc w:val="right"/>
        <w:rPr>
          <w:rFonts w:cs="Times New Roman"/>
          <w:lang w:val="en-US"/>
        </w:rPr>
      </w:pPr>
      <m:oMath>
        <m:sSub>
          <m:sSubPr>
            <m:ctrlPr>
              <w:rPr>
                <w:rFonts w:ascii="Cambria Math" w:hAnsi="Cambria Math" w:cs="Times New Roman"/>
                <w:lang w:val="en-US"/>
              </w:rPr>
            </m:ctrlPr>
          </m:sSubPr>
          <m:e>
            <m:r>
              <w:rPr>
                <w:rFonts w:ascii="Cambria Math" w:hAnsi="Cambria Math" w:cs="Times New Roman"/>
                <w:lang w:val="en-US"/>
              </w:rPr>
              <m:t>k</m:t>
            </m:r>
          </m:e>
          <m:sub>
            <m:r>
              <m:rPr>
                <m:nor/>
              </m:rPr>
              <w:rPr>
                <w:rFonts w:cs="Times New Roman"/>
              </w:rPr>
              <m:t>п</m:t>
            </m:r>
            <m:r>
              <m:rPr>
                <m:nor/>
              </m:rPr>
              <w:rPr>
                <w:rFonts w:cs="Times New Roman"/>
                <w:lang w:val="en-US"/>
              </w:rPr>
              <m:t>1</m:t>
            </m:r>
          </m:sub>
        </m:sSub>
        <m:r>
          <m:rPr>
            <m:sty m:val="p"/>
          </m:rPr>
          <w:rPr>
            <w:rFonts w:ascii="Cambria Math" w:hAnsi="Cambria Math" w:cs="Times New Roman"/>
            <w:lang w:val="en-US"/>
          </w:rPr>
          <m:t>=</m:t>
        </m:r>
        <m:f>
          <m:fPr>
            <m:ctrlPr>
              <w:rPr>
                <w:rFonts w:ascii="Cambria Math" w:hAnsi="Cambria Math" w:cs="Times New Roman"/>
                <w:lang w:val="en-US"/>
              </w:rPr>
            </m:ctrlPr>
          </m:fPr>
          <m:num>
            <m:r>
              <m:rPr>
                <m:sty m:val="p"/>
              </m:rPr>
              <w:rPr>
                <w:rFonts w:ascii="Cambria Math" w:hAnsi="Cambria Math" w:cs="Times New Roman"/>
                <w:lang w:val="en-US"/>
              </w:rPr>
              <m:t>2</m:t>
            </m:r>
          </m:num>
          <m:den>
            <m:r>
              <m:rPr>
                <m:sty m:val="p"/>
              </m:rPr>
              <w:rPr>
                <w:rFonts w:ascii="Cambria Math" w:hAnsi="Cambria Math" w:cs="Times New Roman"/>
                <w:lang w:val="en-US"/>
              </w:rPr>
              <m:t>γ×π</m:t>
            </m:r>
          </m:den>
        </m:f>
        <m:r>
          <m:rPr>
            <m:sty m:val="p"/>
          </m:rPr>
          <w:rPr>
            <w:rFonts w:ascii="Cambria Math" w:hAnsi="Cambria Math" w:cs="Times New Roman"/>
            <w:lang w:val="en-US"/>
          </w:rPr>
          <m:t xml:space="preserve">× </m:t>
        </m:r>
        <m:r>
          <w:rPr>
            <w:rFonts w:ascii="Cambria Math" w:hAnsi="Cambria Math" w:cs="Times New Roman"/>
            <w:lang w:val="en-US"/>
          </w:rPr>
          <m:t>sin</m:t>
        </m:r>
        <m:r>
          <m:rPr>
            <m:sty m:val="p"/>
          </m:rPr>
          <w:rPr>
            <w:rFonts w:ascii="Cambria Math" w:hAnsi="Cambria Math" w:cs="Times New Roman"/>
            <w:lang w:val="en-US"/>
          </w:rPr>
          <m:t>(γ×180)</m:t>
        </m:r>
      </m:oMath>
      <w:r w:rsidR="00115F33" w:rsidRPr="00EC388A">
        <w:rPr>
          <w:rFonts w:eastAsiaTheme="minorEastAsia" w:cs="Times New Roman"/>
          <w:lang w:val="en-US"/>
        </w:rPr>
        <w:tab/>
      </w:r>
      <w:r w:rsidR="00115F33" w:rsidRPr="00EC388A">
        <w:rPr>
          <w:rFonts w:eastAsiaTheme="minorEastAsia" w:cs="Times New Roman"/>
          <w:lang w:val="en-US"/>
        </w:rPr>
        <w:tab/>
      </w:r>
      <w:r w:rsidR="00115F33" w:rsidRPr="00EC388A">
        <w:rPr>
          <w:rFonts w:eastAsiaTheme="minorEastAsia" w:cs="Times New Roman"/>
          <w:lang w:val="en-US"/>
        </w:rPr>
        <w:tab/>
      </w:r>
      <w:r w:rsidR="002C3423">
        <w:rPr>
          <w:rFonts w:eastAsiaTheme="minorEastAsia" w:cs="Times New Roman"/>
          <w:lang w:val="en-US"/>
        </w:rPr>
        <w:tab/>
      </w:r>
      <w:r w:rsidR="00115F33" w:rsidRPr="00EC388A">
        <w:rPr>
          <w:rFonts w:eastAsiaTheme="minorEastAsia" w:cs="Times New Roman"/>
          <w:lang w:val="en-US"/>
        </w:rPr>
        <w:tab/>
      </w:r>
    </w:p>
    <w:p w14:paraId="030F23FE" w14:textId="3C3EFEAC" w:rsidR="00A60E78" w:rsidRPr="00EC388A" w:rsidRDefault="00CC25DF" w:rsidP="00115F33">
      <w:pPr>
        <w:pStyle w:val="af4"/>
        <w:spacing w:after="0" w:line="360" w:lineRule="auto"/>
        <w:ind w:firstLine="709"/>
        <w:jc w:val="right"/>
        <w:rPr>
          <w:rFonts w:ascii="Times New Roman" w:eastAsiaTheme="minorHAnsi" w:hAnsi="Times New Roman" w:cs="Times New Roman"/>
          <w:sz w:val="28"/>
          <w:lang w:val="en-US" w:eastAsia="en-US"/>
        </w:rPr>
      </w:pPr>
      <m:oMath>
        <m:sSub>
          <m:sSubPr>
            <m:ctrlPr>
              <w:rPr>
                <w:rFonts w:ascii="Cambria Math" w:eastAsiaTheme="minorHAnsi" w:hAnsi="Cambria Math" w:cs="Times New Roman"/>
                <w:sz w:val="28"/>
                <w:lang w:val="en-US" w:eastAsia="en-US"/>
              </w:rPr>
            </m:ctrlPr>
          </m:sSubPr>
          <m:e>
            <m:r>
              <w:rPr>
                <w:rFonts w:ascii="Cambria Math" w:eastAsiaTheme="minorHAnsi" w:hAnsi="Cambria Math" w:cs="Times New Roman"/>
                <w:sz w:val="28"/>
                <w:lang w:val="en-US" w:eastAsia="en-US"/>
              </w:rPr>
              <m:t>k</m:t>
            </m:r>
          </m:e>
          <m:sub>
            <m:r>
              <m:rPr>
                <m:nor/>
              </m:rPr>
              <w:rPr>
                <w:rFonts w:ascii="Times New Roman" w:eastAsiaTheme="minorHAnsi" w:hAnsi="Times New Roman" w:cs="Times New Roman"/>
                <w:sz w:val="28"/>
                <w:lang w:eastAsia="en-US"/>
              </w:rPr>
              <m:t>п</m:t>
            </m:r>
            <m:r>
              <m:rPr>
                <m:nor/>
              </m:rPr>
              <w:rPr>
                <w:rFonts w:ascii="Times New Roman" w:eastAsiaTheme="minorHAnsi" w:hAnsi="Times New Roman" w:cs="Times New Roman"/>
                <w:sz w:val="28"/>
                <w:lang w:val="en-US" w:eastAsia="en-US"/>
              </w:rPr>
              <m:t>1max</m:t>
            </m:r>
          </m:sub>
        </m:sSub>
        <m:r>
          <m:rPr>
            <m:sty m:val="p"/>
          </m:rPr>
          <w:rPr>
            <w:rFonts w:ascii="Cambria Math" w:eastAsiaTheme="minorHAnsi" w:hAnsi="Cambria Math" w:cs="Times New Roman"/>
            <w:sz w:val="28"/>
            <w:lang w:val="en-US" w:eastAsia="en-US"/>
          </w:rPr>
          <m:t>=</m:t>
        </m:r>
        <m:f>
          <m:fPr>
            <m:ctrlPr>
              <w:rPr>
                <w:rFonts w:ascii="Cambria Math" w:eastAsiaTheme="minorHAnsi" w:hAnsi="Cambria Math" w:cs="Times New Roman"/>
                <w:sz w:val="28"/>
                <w:lang w:val="en-US" w:eastAsia="en-US"/>
              </w:rPr>
            </m:ctrlPr>
          </m:fPr>
          <m:num>
            <m:r>
              <m:rPr>
                <m:sty m:val="p"/>
              </m:rPr>
              <w:rPr>
                <w:rFonts w:ascii="Cambria Math" w:eastAsiaTheme="minorHAnsi" w:hAnsi="Cambria Math" w:cs="Times New Roman"/>
                <w:sz w:val="28"/>
                <w:lang w:val="en-US" w:eastAsia="en-US"/>
              </w:rPr>
              <m:t>2</m:t>
            </m:r>
          </m:num>
          <m:den>
            <m:r>
              <m:rPr>
                <m:sty m:val="p"/>
              </m:rPr>
              <w:rPr>
                <w:rFonts w:ascii="Cambria Math" w:eastAsiaTheme="minorHAnsi" w:hAnsi="Cambria Math" w:cs="Times New Roman"/>
                <w:sz w:val="28"/>
                <w:lang w:val="en-US" w:eastAsia="en-US"/>
              </w:rPr>
              <m:t>3,1416×0.35</m:t>
            </m:r>
          </m:den>
        </m:f>
        <m:r>
          <m:rPr>
            <m:sty m:val="p"/>
          </m:rPr>
          <w:rPr>
            <w:rFonts w:ascii="Cambria Math" w:eastAsiaTheme="minorHAnsi" w:hAnsi="Cambria Math" w:cs="Times New Roman"/>
            <w:sz w:val="28"/>
            <w:lang w:val="en-US" w:eastAsia="en-US"/>
          </w:rPr>
          <m:t xml:space="preserve">× </m:t>
        </m:r>
        <m:r>
          <w:rPr>
            <w:rFonts w:ascii="Cambria Math" w:eastAsiaTheme="minorHAnsi" w:hAnsi="Cambria Math" w:cs="Times New Roman"/>
            <w:sz w:val="28"/>
            <w:lang w:val="en-US" w:eastAsia="en-US"/>
          </w:rPr>
          <m:t>sin</m:t>
        </m:r>
        <m:r>
          <m:rPr>
            <m:sty m:val="p"/>
          </m:rPr>
          <w:rPr>
            <w:rFonts w:ascii="Cambria Math" w:eastAsiaTheme="minorHAnsi" w:hAnsi="Cambria Math" w:cs="Times New Roman"/>
            <w:sz w:val="28"/>
            <w:lang w:val="en-US" w:eastAsia="en-US"/>
          </w:rPr>
          <m:t>(180×0.35)=1,62</m:t>
        </m:r>
      </m:oMath>
      <w:r w:rsidR="00115F33" w:rsidRPr="00EC388A">
        <w:rPr>
          <w:rFonts w:ascii="Times New Roman" w:hAnsi="Times New Roman" w:cs="Times New Roman"/>
          <w:sz w:val="28"/>
          <w:lang w:val="en-US" w:eastAsia="en-US"/>
        </w:rPr>
        <w:tab/>
      </w:r>
      <w:r w:rsidR="00115F33" w:rsidRPr="00EC388A">
        <w:rPr>
          <w:rFonts w:ascii="Times New Roman" w:hAnsi="Times New Roman" w:cs="Times New Roman"/>
          <w:sz w:val="28"/>
          <w:lang w:val="en-US" w:eastAsia="en-US"/>
        </w:rPr>
        <w:tab/>
      </w:r>
      <w:r w:rsidR="00115F33" w:rsidRPr="00EC388A">
        <w:rPr>
          <w:rFonts w:ascii="Times New Roman" w:hAnsi="Times New Roman" w:cs="Times New Roman"/>
          <w:sz w:val="28"/>
          <w:lang w:val="en-US" w:eastAsia="en-US"/>
        </w:rPr>
        <w:tab/>
        <w:t>(</w:t>
      </w:r>
      <w:r w:rsidR="00703D3A" w:rsidRPr="00A475CE">
        <w:rPr>
          <w:rFonts w:ascii="Times New Roman" w:hAnsi="Times New Roman" w:cs="Times New Roman"/>
          <w:sz w:val="28"/>
          <w:lang w:val="en-US" w:eastAsia="en-US"/>
        </w:rPr>
        <w:t>3</w:t>
      </w:r>
      <w:r w:rsidR="00115F33" w:rsidRPr="00EC388A">
        <w:rPr>
          <w:rFonts w:ascii="Times New Roman" w:hAnsi="Times New Roman" w:cs="Times New Roman"/>
          <w:sz w:val="28"/>
          <w:lang w:val="en-US" w:eastAsia="en-US"/>
        </w:rPr>
        <w:t>)</w:t>
      </w:r>
    </w:p>
    <w:p w14:paraId="562FF89B" w14:textId="0A649018" w:rsidR="00A60E78" w:rsidRPr="00EC388A" w:rsidRDefault="00CC25DF" w:rsidP="00115F33">
      <w:pPr>
        <w:pStyle w:val="af4"/>
        <w:spacing w:after="0" w:line="360" w:lineRule="auto"/>
        <w:ind w:firstLine="709"/>
        <w:jc w:val="right"/>
        <w:rPr>
          <w:rFonts w:ascii="Times New Roman" w:eastAsiaTheme="minorHAnsi" w:hAnsi="Times New Roman" w:cs="Times New Roman"/>
          <w:sz w:val="28"/>
          <w:lang w:val="en-US" w:eastAsia="en-US"/>
        </w:rPr>
      </w:pPr>
      <m:oMath>
        <m:sSub>
          <m:sSubPr>
            <m:ctrlPr>
              <w:rPr>
                <w:rFonts w:ascii="Cambria Math" w:eastAsiaTheme="minorHAnsi" w:hAnsi="Cambria Math" w:cs="Times New Roman"/>
                <w:sz w:val="28"/>
                <w:lang w:val="en-US" w:eastAsia="en-US"/>
              </w:rPr>
            </m:ctrlPr>
          </m:sSubPr>
          <m:e>
            <m:r>
              <w:rPr>
                <w:rFonts w:ascii="Cambria Math" w:eastAsiaTheme="minorHAnsi" w:hAnsi="Cambria Math" w:cs="Times New Roman"/>
                <w:sz w:val="28"/>
                <w:lang w:val="en-US" w:eastAsia="en-US"/>
              </w:rPr>
              <m:t>k</m:t>
            </m:r>
          </m:e>
          <m:sub>
            <m:r>
              <m:rPr>
                <m:nor/>
              </m:rPr>
              <w:rPr>
                <w:rFonts w:ascii="Times New Roman" w:eastAsiaTheme="minorHAnsi" w:hAnsi="Times New Roman" w:cs="Times New Roman"/>
                <w:sz w:val="28"/>
                <w:lang w:eastAsia="en-US"/>
              </w:rPr>
              <m:t>п</m:t>
            </m:r>
            <m:r>
              <m:rPr>
                <m:nor/>
              </m:rPr>
              <w:rPr>
                <w:rFonts w:ascii="Times New Roman" w:eastAsiaTheme="minorHAnsi" w:hAnsi="Times New Roman" w:cs="Times New Roman"/>
                <w:sz w:val="28"/>
                <w:lang w:val="en-US" w:eastAsia="en-US"/>
              </w:rPr>
              <m:t>1min</m:t>
            </m:r>
          </m:sub>
        </m:sSub>
        <m:r>
          <m:rPr>
            <m:sty m:val="p"/>
          </m:rPr>
          <w:rPr>
            <w:rFonts w:ascii="Cambria Math" w:eastAsiaTheme="minorHAnsi" w:hAnsi="Cambria Math" w:cs="Times New Roman"/>
            <w:sz w:val="28"/>
            <w:lang w:val="en-US" w:eastAsia="en-US"/>
          </w:rPr>
          <m:t>=</m:t>
        </m:r>
        <m:f>
          <m:fPr>
            <m:ctrlPr>
              <w:rPr>
                <w:rFonts w:ascii="Cambria Math" w:eastAsiaTheme="minorHAnsi" w:hAnsi="Cambria Math" w:cs="Times New Roman"/>
                <w:sz w:val="28"/>
                <w:lang w:val="en-US" w:eastAsia="en-US"/>
              </w:rPr>
            </m:ctrlPr>
          </m:fPr>
          <m:num>
            <m:r>
              <m:rPr>
                <m:sty m:val="p"/>
              </m:rPr>
              <w:rPr>
                <w:rFonts w:ascii="Cambria Math" w:eastAsiaTheme="minorHAnsi" w:hAnsi="Cambria Math" w:cs="Times New Roman"/>
                <w:sz w:val="28"/>
                <w:lang w:val="en-US" w:eastAsia="en-US"/>
              </w:rPr>
              <m:t>2</m:t>
            </m:r>
          </m:num>
          <m:den>
            <m:r>
              <m:rPr>
                <m:sty m:val="p"/>
              </m:rPr>
              <w:rPr>
                <w:rFonts w:ascii="Cambria Math" w:eastAsiaTheme="minorHAnsi" w:hAnsi="Cambria Math" w:cs="Times New Roman"/>
                <w:sz w:val="28"/>
                <w:lang w:val="en-US" w:eastAsia="en-US"/>
              </w:rPr>
              <m:t>3,1416×0.28</m:t>
            </m:r>
          </m:den>
        </m:f>
        <m:r>
          <m:rPr>
            <m:sty m:val="p"/>
          </m:rPr>
          <w:rPr>
            <w:rFonts w:ascii="Cambria Math" w:eastAsiaTheme="minorHAnsi" w:hAnsi="Cambria Math" w:cs="Times New Roman"/>
            <w:sz w:val="28"/>
            <w:lang w:val="en-US" w:eastAsia="en-US"/>
          </w:rPr>
          <m:t xml:space="preserve">× </m:t>
        </m:r>
        <m:r>
          <w:rPr>
            <w:rFonts w:ascii="Cambria Math" w:eastAsiaTheme="minorHAnsi" w:hAnsi="Cambria Math" w:cs="Times New Roman"/>
            <w:sz w:val="28"/>
            <w:lang w:val="en-US" w:eastAsia="en-US"/>
          </w:rPr>
          <m:t>sin</m:t>
        </m:r>
        <m:r>
          <m:rPr>
            <m:sty m:val="p"/>
          </m:rPr>
          <w:rPr>
            <w:rFonts w:ascii="Cambria Math" w:eastAsiaTheme="minorHAnsi" w:hAnsi="Cambria Math" w:cs="Times New Roman"/>
            <w:sz w:val="28"/>
            <w:lang w:val="en-US" w:eastAsia="en-US"/>
          </w:rPr>
          <m:t>(180×0.28)=1,752</m:t>
        </m:r>
      </m:oMath>
      <w:r w:rsidR="00115F33" w:rsidRPr="00EC388A">
        <w:rPr>
          <w:rFonts w:ascii="Times New Roman" w:hAnsi="Times New Roman" w:cs="Times New Roman"/>
          <w:sz w:val="28"/>
          <w:lang w:val="en-US" w:eastAsia="en-US"/>
        </w:rPr>
        <w:tab/>
      </w:r>
      <w:r w:rsidR="00115F33" w:rsidRPr="00EC388A">
        <w:rPr>
          <w:rFonts w:ascii="Times New Roman" w:hAnsi="Times New Roman" w:cs="Times New Roman"/>
          <w:sz w:val="28"/>
          <w:lang w:val="en-US" w:eastAsia="en-US"/>
        </w:rPr>
        <w:tab/>
      </w:r>
      <w:r w:rsidR="00115F33" w:rsidRPr="00EC388A">
        <w:rPr>
          <w:rFonts w:ascii="Times New Roman" w:hAnsi="Times New Roman" w:cs="Times New Roman"/>
          <w:sz w:val="28"/>
          <w:lang w:val="en-US" w:eastAsia="en-US"/>
        </w:rPr>
        <w:tab/>
      </w:r>
    </w:p>
    <w:p w14:paraId="2177CDC3" w14:textId="772CF941" w:rsidR="00A60E78" w:rsidRPr="004C50DF" w:rsidRDefault="00A60E78" w:rsidP="00611B63">
      <w:pPr>
        <w:pStyle w:val="12"/>
        <w:rPr>
          <w:rFonts w:cs="Times New Roman"/>
        </w:rPr>
      </w:pPr>
      <w:r w:rsidRPr="00115F33">
        <w:rPr>
          <w:rFonts w:cs="Times New Roman"/>
        </w:rPr>
        <w:t>Следовательно</w:t>
      </w:r>
      <w:r w:rsidRPr="004C50DF">
        <w:rPr>
          <w:rFonts w:cs="Times New Roman"/>
        </w:rPr>
        <w:t xml:space="preserve">, </w:t>
      </w:r>
      <w:r w:rsidRPr="00115F33">
        <w:rPr>
          <w:rFonts w:cs="Times New Roman"/>
        </w:rPr>
        <w:t>расчет</w:t>
      </w:r>
      <w:r w:rsidRPr="004C50DF">
        <w:rPr>
          <w:rFonts w:cs="Times New Roman"/>
        </w:rPr>
        <w:t xml:space="preserve"> </w:t>
      </w:r>
      <w:r w:rsidRPr="00115F33">
        <w:rPr>
          <w:rFonts w:cs="Times New Roman"/>
        </w:rPr>
        <w:t>параметров</w:t>
      </w:r>
      <w:r w:rsidRPr="004C50DF">
        <w:rPr>
          <w:rFonts w:cs="Times New Roman"/>
        </w:rPr>
        <w:t xml:space="preserve"> </w:t>
      </w:r>
      <w:r w:rsidRPr="00115F33">
        <w:rPr>
          <w:rFonts w:cs="Times New Roman"/>
        </w:rPr>
        <w:t>фильтра</w:t>
      </w:r>
      <w:r w:rsidRPr="004C50DF">
        <w:rPr>
          <w:rFonts w:cs="Times New Roman"/>
        </w:rPr>
        <w:t xml:space="preserve"> </w:t>
      </w:r>
      <w:r w:rsidRPr="00115F33">
        <w:rPr>
          <w:rFonts w:cs="Times New Roman"/>
        </w:rPr>
        <w:t>следует</w:t>
      </w:r>
      <w:r w:rsidRPr="004C50DF">
        <w:rPr>
          <w:rFonts w:cs="Times New Roman"/>
        </w:rPr>
        <w:t xml:space="preserve"> </w:t>
      </w:r>
      <w:r w:rsidRPr="00115F33">
        <w:rPr>
          <w:rFonts w:cs="Times New Roman"/>
        </w:rPr>
        <w:t>вести</w:t>
      </w:r>
      <w:r w:rsidRPr="004C50DF">
        <w:rPr>
          <w:rFonts w:cs="Times New Roman"/>
        </w:rPr>
        <w:t xml:space="preserve"> </w:t>
      </w:r>
      <w:r w:rsidRPr="00115F33">
        <w:rPr>
          <w:rFonts w:cs="Times New Roman"/>
        </w:rPr>
        <w:t>для</w:t>
      </w:r>
      <w:r w:rsidRPr="004C50DF">
        <w:rPr>
          <w:rFonts w:cs="Times New Roman"/>
        </w:rPr>
        <w:t xml:space="preserve"> </w:t>
      </w:r>
      <w:r w:rsidRPr="00115F33">
        <w:rPr>
          <w:rFonts w:cs="Times New Roman"/>
        </w:rPr>
        <w:t>режима</w:t>
      </w:r>
      <w:r w:rsidRPr="004C50DF">
        <w:rPr>
          <w:rFonts w:cs="Times New Roman"/>
        </w:rPr>
        <w:t xml:space="preserve"> </w:t>
      </w:r>
      <w:r w:rsidRPr="00115F33">
        <w:rPr>
          <w:rFonts w:cs="Times New Roman"/>
        </w:rPr>
        <w:t>работы</w:t>
      </w:r>
      <w:r w:rsidRPr="004C50DF">
        <w:rPr>
          <w:rFonts w:cs="Times New Roman"/>
        </w:rPr>
        <w:t xml:space="preserve"> </w:t>
      </w:r>
      <w:r w:rsidRPr="00115F33">
        <w:rPr>
          <w:rFonts w:cs="Times New Roman"/>
        </w:rPr>
        <w:t>ОППН</w:t>
      </w:r>
      <w:r w:rsidRPr="004C50DF">
        <w:rPr>
          <w:rFonts w:cs="Times New Roman"/>
        </w:rPr>
        <w:t xml:space="preserve">1 </w:t>
      </w:r>
      <w:r w:rsidRPr="00115F33">
        <w:rPr>
          <w:rFonts w:cs="Times New Roman"/>
        </w:rPr>
        <w:t>при</w:t>
      </w:r>
      <w:r w:rsidRPr="004C50DF">
        <w:rPr>
          <w:rFonts w:cs="Times New Roman"/>
        </w:rPr>
        <w:t xml:space="preserve">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min</m:t>
            </m:r>
          </m:sub>
        </m:sSub>
      </m:oMath>
      <w:r w:rsidR="003E332E" w:rsidRPr="004C50DF">
        <w:rPr>
          <w:rFonts w:cs="Times New Roman"/>
        </w:rPr>
        <w:t xml:space="preserve"> [</w:t>
      </w:r>
      <w:r w:rsidR="00720959" w:rsidRPr="00720959">
        <w:rPr>
          <w:rFonts w:cs="Times New Roman"/>
        </w:rPr>
        <w:t>2</w:t>
      </w:r>
      <w:r w:rsidR="0095076E" w:rsidRPr="0095076E">
        <w:rPr>
          <w:rFonts w:cs="Times New Roman"/>
        </w:rPr>
        <w:t>2].</w:t>
      </w:r>
      <w:r w:rsidRPr="004C50DF">
        <w:rPr>
          <w:rFonts w:cs="Times New Roman"/>
        </w:rPr>
        <w:t xml:space="preserve"> </w:t>
      </w:r>
    </w:p>
    <w:p w14:paraId="367B79FD" w14:textId="13819F94" w:rsidR="00A60E78" w:rsidRPr="00115F33" w:rsidRDefault="00A60E78" w:rsidP="00611B63">
      <w:pPr>
        <w:pStyle w:val="12"/>
        <w:rPr>
          <w:rFonts w:cs="Times New Roman"/>
        </w:rPr>
      </w:pPr>
      <w:r w:rsidRPr="00115F33">
        <w:rPr>
          <w:rFonts w:cs="Times New Roman"/>
        </w:rPr>
        <w:t xml:space="preserve">Рабочая частота переключения транзистора </w:t>
      </w:r>
      <w:r w:rsidRPr="00115F33">
        <w:rPr>
          <w:rFonts w:cs="Times New Roman"/>
          <w:lang w:val="en-US"/>
        </w:rPr>
        <w:t>f</w:t>
      </w:r>
      <w:r w:rsidRPr="00720959">
        <w:rPr>
          <w:rFonts w:cs="Times New Roman"/>
          <w:vertAlign w:val="subscript"/>
          <w:lang w:val="en-US"/>
        </w:rPr>
        <w:t>p</w:t>
      </w:r>
      <w:r w:rsidRPr="00115F33">
        <w:rPr>
          <w:rFonts w:cs="Times New Roman"/>
        </w:rPr>
        <w:t xml:space="preserve"> выбирается исходя из условий минимизации массы и габаритов проектируемого преобразователя. Примем </w:t>
      </w:r>
      <w:r w:rsidRPr="00115F33">
        <w:rPr>
          <w:rFonts w:cs="Times New Roman"/>
          <w:lang w:val="en-US"/>
        </w:rPr>
        <w:t>f</w:t>
      </w:r>
      <w:r w:rsidRPr="00720959">
        <w:rPr>
          <w:rFonts w:cs="Times New Roman"/>
          <w:vertAlign w:val="subscript"/>
          <w:lang w:val="en-US"/>
        </w:rPr>
        <w:t>p</w:t>
      </w:r>
      <w:r w:rsidRPr="00115F33">
        <w:rPr>
          <w:rFonts w:cs="Times New Roman"/>
        </w:rPr>
        <w:t xml:space="preserve"> = 700кГц</w:t>
      </w:r>
      <w:r w:rsidR="00611B63" w:rsidRPr="00115F33">
        <w:rPr>
          <w:rFonts w:cs="Times New Roman"/>
        </w:rPr>
        <w:t>.</w:t>
      </w:r>
    </w:p>
    <w:p w14:paraId="533E743D" w14:textId="3F12DDF0" w:rsidR="00611B63" w:rsidRPr="00115F33" w:rsidRDefault="00611B63" w:rsidP="00611B63">
      <w:pPr>
        <w:pStyle w:val="12"/>
        <w:rPr>
          <w:rFonts w:cs="Times New Roman"/>
        </w:rPr>
      </w:pPr>
      <w:r w:rsidRPr="00115F33">
        <w:rPr>
          <w:rFonts w:cs="Times New Roman"/>
        </w:rPr>
        <w:t xml:space="preserve">Определим величину индуктивности </w:t>
      </w:r>
      <w:r w:rsidRPr="00115F33">
        <w:rPr>
          <w:rFonts w:cs="Times New Roman"/>
          <w:lang w:val="en-US"/>
        </w:rPr>
        <w:t>L</w:t>
      </w:r>
      <w:r w:rsidRPr="00115F33">
        <w:rPr>
          <w:rFonts w:cs="Times New Roman"/>
        </w:rPr>
        <w:t xml:space="preserve"> по формуле (</w:t>
      </w:r>
      <w:r w:rsidR="00703D3A">
        <w:rPr>
          <w:rFonts w:cs="Times New Roman"/>
        </w:rPr>
        <w:t>4</w:t>
      </w:r>
      <w:r w:rsidRPr="00115F33">
        <w:rPr>
          <w:rFonts w:cs="Times New Roman"/>
        </w:rPr>
        <w:t xml:space="preserve">) с учетом рекомендации </w:t>
      </w:r>
      <w:r w:rsidRPr="00115F33">
        <w:rPr>
          <w:rFonts w:cs="Times New Roman"/>
          <w:lang w:val="en-US"/>
        </w:rPr>
        <w:t>L</w:t>
      </w:r>
      <w:r w:rsidRPr="00115F33">
        <w:rPr>
          <w:rFonts w:cs="Times New Roman"/>
        </w:rPr>
        <w:t>&gt;</w:t>
      </w:r>
      <w:r w:rsidRPr="00115F33">
        <w:rPr>
          <w:rFonts w:cs="Times New Roman"/>
          <w:lang w:val="en-US"/>
        </w:rPr>
        <w:t>L</w:t>
      </w:r>
      <w:r w:rsidRPr="00720959">
        <w:rPr>
          <w:rFonts w:cs="Times New Roman"/>
          <w:vertAlign w:val="subscript"/>
        </w:rPr>
        <w:t>кр</w:t>
      </w:r>
      <w:r w:rsidRPr="00115F33">
        <w:rPr>
          <w:rFonts w:cs="Times New Roman"/>
        </w:rPr>
        <w:t>:</w:t>
      </w:r>
    </w:p>
    <w:p w14:paraId="50E8D179" w14:textId="2B0C147A" w:rsidR="00611B63" w:rsidRPr="00115F33" w:rsidRDefault="00CC25DF" w:rsidP="00115F33">
      <w:pPr>
        <w:pStyle w:val="12"/>
        <w:jc w:val="right"/>
        <w:rPr>
          <w:rFonts w:cs="Times New Roman"/>
        </w:rPr>
      </w:pPr>
      <m:oMath>
        <m:sSub>
          <m:sSubPr>
            <m:ctrlPr>
              <w:rPr>
                <w:rFonts w:ascii="Cambria Math" w:hAnsi="Cambria Math" w:cs="Times New Roman"/>
                <w:szCs w:val="28"/>
              </w:rPr>
            </m:ctrlPr>
          </m:sSubPr>
          <m:e>
            <m:r>
              <w:rPr>
                <w:rFonts w:ascii="Cambria Math" w:hAnsi="Cambria Math" w:cs="Times New Roman"/>
                <w:szCs w:val="28"/>
              </w:rPr>
              <m:t>L</m:t>
            </m:r>
          </m:e>
          <m:sub>
            <m:r>
              <m:rPr>
                <m:nor/>
              </m:rPr>
              <w:rPr>
                <w:rFonts w:cs="Times New Roman"/>
                <w:szCs w:val="28"/>
              </w:rPr>
              <m:t>кр</m:t>
            </m:r>
          </m:sub>
        </m:sSub>
        <m:r>
          <w:rPr>
            <w:rFonts w:ascii="Cambria Math" w:hAnsi="Cambria Math" w:cs="Times New Roman"/>
            <w:szCs w:val="28"/>
          </w:rPr>
          <m:t>&gt;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U</m:t>
                </m:r>
              </m:e>
              <m:sub>
                <m:r>
                  <m:rPr>
                    <m:nor/>
                  </m:rPr>
                  <w:rPr>
                    <w:rFonts w:cs="Times New Roman"/>
                    <w:szCs w:val="28"/>
                  </w:rPr>
                  <m:t>вх</m:t>
                </m:r>
              </m:sub>
            </m:sSub>
            <m:r>
              <m:rPr>
                <m:sty m:val="p"/>
              </m:rPr>
              <w:rPr>
                <w:rFonts w:ascii="Cambria Math" w:hAnsi="Cambria Math" w:cs="Times New Roman"/>
                <w:szCs w:val="28"/>
              </w:rPr>
              <m:t xml:space="preserve">× (1 - </m:t>
            </m:r>
            <m:r>
              <m:rPr>
                <m:sty m:val="p"/>
              </m:rPr>
              <w:rPr>
                <w:rFonts w:ascii="Cambria Math" w:hAnsi="Cambria Math" w:cs="Times New Roman"/>
                <w:lang w:val="en-US"/>
              </w:rPr>
              <m:t>γ</m:t>
            </m:r>
            <m:r>
              <m:rPr>
                <m:sty m:val="p"/>
              </m:rPr>
              <w:rPr>
                <w:rFonts w:ascii="Cambria Math" w:hAnsi="Cambria Math" w:cs="Times New Roman"/>
                <w:szCs w:val="28"/>
              </w:rPr>
              <m:t>)</m:t>
            </m:r>
          </m:num>
          <m:den>
            <m:r>
              <w:rPr>
                <w:rFonts w:ascii="Cambria Math" w:hAnsi="Cambria Math" w:cs="Times New Roman"/>
                <w:szCs w:val="28"/>
              </w:rPr>
              <m:t xml:space="preserve">2 × </m:t>
            </m:r>
            <m:sSub>
              <m:sSubPr>
                <m:ctrlPr>
                  <w:rPr>
                    <w:rFonts w:ascii="Cambria Math" w:hAnsi="Cambria Math" w:cs="Times New Roman"/>
                    <w:szCs w:val="28"/>
                  </w:rPr>
                </m:ctrlPr>
              </m:sSubPr>
              <m:e>
                <m:r>
                  <w:rPr>
                    <w:rFonts w:ascii="Cambria Math" w:hAnsi="Cambria Math" w:cs="Times New Roman"/>
                    <w:szCs w:val="28"/>
                  </w:rPr>
                  <m:t>I</m:t>
                </m:r>
              </m:e>
              <m:sub>
                <m:r>
                  <m:rPr>
                    <m:nor/>
                  </m:rPr>
                  <w:rPr>
                    <w:rFonts w:cs="Times New Roman"/>
                    <w:szCs w:val="28"/>
                  </w:rPr>
                  <m:t>нг</m:t>
                </m:r>
              </m:sub>
            </m:sSub>
            <m:r>
              <w:rPr>
                <w:rFonts w:ascii="Cambria Math" w:hAnsi="Cambria Math" w:cs="Times New Roman"/>
                <w:szCs w:val="28"/>
              </w:rPr>
              <m:t>× f</m:t>
            </m:r>
          </m:den>
        </m:f>
        <m:r>
          <w:rPr>
            <w:rFonts w:ascii="Cambria Math" w:hAnsi="Cambria Math" w:cs="Times New Roman"/>
            <w:szCs w:val="28"/>
          </w:rPr>
          <m:t>=6,2мкГн</m:t>
        </m:r>
      </m:oMath>
      <w:r w:rsidR="002C3423">
        <w:rPr>
          <w:rFonts w:eastAsiaTheme="minorEastAsia" w:cs="Times New Roman"/>
          <w:szCs w:val="28"/>
        </w:rPr>
        <w:tab/>
      </w:r>
      <w:r w:rsidR="002C3423">
        <w:rPr>
          <w:rFonts w:eastAsiaTheme="minorEastAsia" w:cs="Times New Roman"/>
          <w:szCs w:val="28"/>
        </w:rPr>
        <w:tab/>
      </w:r>
      <w:r w:rsidR="00115F33">
        <w:rPr>
          <w:rFonts w:eastAsiaTheme="minorEastAsia" w:cs="Times New Roman"/>
          <w:szCs w:val="28"/>
        </w:rPr>
        <w:tab/>
      </w:r>
      <w:r w:rsidR="00115F33">
        <w:rPr>
          <w:rFonts w:eastAsiaTheme="minorEastAsia" w:cs="Times New Roman"/>
          <w:szCs w:val="28"/>
        </w:rPr>
        <w:tab/>
        <w:t>(</w:t>
      </w:r>
      <w:r w:rsidR="00703D3A">
        <w:rPr>
          <w:rFonts w:eastAsiaTheme="minorEastAsia" w:cs="Times New Roman"/>
          <w:szCs w:val="28"/>
        </w:rPr>
        <w:t>4</w:t>
      </w:r>
      <w:r w:rsidR="00115F33">
        <w:rPr>
          <w:rFonts w:eastAsiaTheme="minorEastAsia" w:cs="Times New Roman"/>
          <w:szCs w:val="28"/>
        </w:rPr>
        <w:t>)</w:t>
      </w:r>
    </w:p>
    <w:p w14:paraId="027790DF" w14:textId="350A82F5" w:rsidR="0051325B" w:rsidRPr="00115F33" w:rsidRDefault="0051325B" w:rsidP="006F3914">
      <w:pPr>
        <w:pStyle w:val="12"/>
        <w:rPr>
          <w:rFonts w:eastAsiaTheme="minorEastAsia" w:cs="Times New Roman"/>
          <w:szCs w:val="28"/>
        </w:rPr>
      </w:pPr>
      <w:r w:rsidRPr="00115F33">
        <w:rPr>
          <w:rFonts w:eastAsiaTheme="minorEastAsia" w:cs="Times New Roman"/>
          <w:szCs w:val="28"/>
        </w:rPr>
        <w:t xml:space="preserve">Выбираем дроссель </w:t>
      </w:r>
      <w:r w:rsidR="003D20D6" w:rsidRPr="00115F33">
        <w:rPr>
          <w:rFonts w:eastAsiaTheme="minorEastAsia" w:cs="Times New Roman"/>
          <w:szCs w:val="28"/>
          <w:lang w:val="en-US"/>
        </w:rPr>
        <w:t>SRN</w:t>
      </w:r>
      <w:r w:rsidR="003D20D6" w:rsidRPr="00115F33">
        <w:rPr>
          <w:rFonts w:eastAsiaTheme="minorEastAsia" w:cs="Times New Roman"/>
          <w:szCs w:val="28"/>
        </w:rPr>
        <w:t>5040</w:t>
      </w:r>
      <w:r w:rsidR="003D20D6" w:rsidRPr="00115F33">
        <w:rPr>
          <w:rFonts w:eastAsiaTheme="minorEastAsia" w:cs="Times New Roman"/>
          <w:szCs w:val="28"/>
          <w:lang w:val="en-US"/>
        </w:rPr>
        <w:t>TA</w:t>
      </w:r>
      <w:r w:rsidR="003D20D6" w:rsidRPr="00115F33">
        <w:rPr>
          <w:rFonts w:eastAsiaTheme="minorEastAsia" w:cs="Times New Roman"/>
          <w:szCs w:val="28"/>
        </w:rPr>
        <w:t>-10</w:t>
      </w:r>
      <w:r w:rsidR="003D20D6" w:rsidRPr="00115F33">
        <w:rPr>
          <w:rFonts w:eastAsiaTheme="minorEastAsia" w:cs="Times New Roman"/>
          <w:szCs w:val="28"/>
          <w:lang w:val="en-US"/>
        </w:rPr>
        <w:t>K</w:t>
      </w:r>
      <w:r w:rsidR="003D20D6" w:rsidRPr="00115F33">
        <w:rPr>
          <w:rFonts w:eastAsiaTheme="minorEastAsia" w:cs="Times New Roman"/>
          <w:szCs w:val="28"/>
        </w:rPr>
        <w:t xml:space="preserve">. Индуктивность </w:t>
      </w:r>
      <w:r w:rsidR="003D20D6" w:rsidRPr="00115F33">
        <w:rPr>
          <w:rFonts w:eastAsiaTheme="minorEastAsia" w:cs="Times New Roman"/>
          <w:szCs w:val="28"/>
          <w:lang w:val="en-US"/>
        </w:rPr>
        <w:t>L</w:t>
      </w:r>
      <w:r w:rsidR="003D20D6" w:rsidRPr="00115F33">
        <w:rPr>
          <w:rFonts w:eastAsiaTheme="minorEastAsia" w:cs="Times New Roman"/>
          <w:szCs w:val="28"/>
        </w:rPr>
        <w:t xml:space="preserve"> = 10мкГн, активное сопротивление обмотки </w:t>
      </w:r>
      <w:r w:rsidR="003D20D6" w:rsidRPr="00115F33">
        <w:rPr>
          <w:rFonts w:eastAsiaTheme="minorEastAsia" w:cs="Times New Roman"/>
          <w:szCs w:val="28"/>
          <w:lang w:val="en-US"/>
        </w:rPr>
        <w:t>R</w:t>
      </w:r>
      <w:r w:rsidR="003D20D6" w:rsidRPr="00720959">
        <w:rPr>
          <w:rFonts w:eastAsiaTheme="minorEastAsia" w:cs="Times New Roman"/>
          <w:szCs w:val="28"/>
          <w:vertAlign w:val="subscript"/>
          <w:lang w:val="en-US"/>
        </w:rPr>
        <w:t>L</w:t>
      </w:r>
      <w:r w:rsidR="003D20D6" w:rsidRPr="00115F33">
        <w:rPr>
          <w:rFonts w:eastAsiaTheme="minorEastAsia" w:cs="Times New Roman"/>
          <w:szCs w:val="28"/>
        </w:rPr>
        <w:t xml:space="preserve"> = 0.009 Ом, номинальный ток подмагничивания равен 5</w:t>
      </w:r>
      <w:r w:rsidR="00720959" w:rsidRPr="00720959">
        <w:rPr>
          <w:rFonts w:eastAsiaTheme="minorEastAsia" w:cs="Times New Roman"/>
          <w:szCs w:val="28"/>
        </w:rPr>
        <w:t>,</w:t>
      </w:r>
      <w:r w:rsidR="003D20D6" w:rsidRPr="00115F33">
        <w:rPr>
          <w:rFonts w:eastAsiaTheme="minorEastAsia" w:cs="Times New Roman"/>
          <w:szCs w:val="28"/>
        </w:rPr>
        <w:t>6 А.</w:t>
      </w:r>
    </w:p>
    <w:p w14:paraId="59754132" w14:textId="5A1DD624" w:rsidR="003D20D6" w:rsidRPr="00115F33" w:rsidRDefault="003D20D6" w:rsidP="00A60E78">
      <w:pPr>
        <w:pStyle w:val="12"/>
        <w:ind w:left="709" w:firstLine="0"/>
        <w:rPr>
          <w:rFonts w:eastAsiaTheme="minorEastAsia" w:cs="Times New Roman"/>
          <w:szCs w:val="28"/>
        </w:rPr>
      </w:pPr>
      <w:r w:rsidRPr="00115F33">
        <w:rPr>
          <w:rFonts w:eastAsiaTheme="minorEastAsia" w:cs="Times New Roman"/>
          <w:szCs w:val="28"/>
        </w:rPr>
        <w:t xml:space="preserve">Интегральный параметр фильтра </w:t>
      </w:r>
      <w:r w:rsidRPr="00115F33">
        <w:rPr>
          <w:rFonts w:eastAsiaTheme="minorEastAsia" w:cs="Times New Roman"/>
          <w:szCs w:val="28"/>
          <w:lang w:val="en-US"/>
        </w:rPr>
        <w:t>LC</w:t>
      </w:r>
      <w:r w:rsidRPr="00115F33">
        <w:rPr>
          <w:rFonts w:eastAsiaTheme="minorEastAsia" w:cs="Times New Roman"/>
          <w:szCs w:val="28"/>
        </w:rPr>
        <w:t xml:space="preserve"> определим по формуле (</w:t>
      </w:r>
      <w:r w:rsidR="00703D3A">
        <w:rPr>
          <w:rFonts w:eastAsiaTheme="minorEastAsia" w:cs="Times New Roman"/>
          <w:szCs w:val="28"/>
        </w:rPr>
        <w:t>5</w:t>
      </w:r>
      <w:r w:rsidRPr="00115F33">
        <w:rPr>
          <w:rFonts w:eastAsiaTheme="minorEastAsia" w:cs="Times New Roman"/>
          <w:szCs w:val="28"/>
        </w:rPr>
        <w:t>)</w:t>
      </w:r>
    </w:p>
    <w:p w14:paraId="76162F17" w14:textId="77777777" w:rsidR="003D20D6" w:rsidRPr="00115F33" w:rsidRDefault="003D20D6" w:rsidP="00A60E78">
      <w:pPr>
        <w:pStyle w:val="12"/>
        <w:ind w:left="709" w:firstLine="0"/>
        <w:rPr>
          <w:rFonts w:cs="Times New Roman"/>
        </w:rPr>
      </w:pPr>
    </w:p>
    <w:p w14:paraId="434EACC6" w14:textId="3E1EA2C0" w:rsidR="007210FA" w:rsidRPr="00115F33" w:rsidRDefault="00515325" w:rsidP="00115F33">
      <w:pPr>
        <w:pStyle w:val="12"/>
        <w:jc w:val="right"/>
        <w:rPr>
          <w:rFonts w:cs="Times New Roman"/>
        </w:rPr>
      </w:pPr>
      <m:oMath>
        <m:r>
          <w:rPr>
            <w:rFonts w:ascii="Cambria Math" w:hAnsi="Cambria Math" w:cs="Times New Roman"/>
          </w:rPr>
          <m:t>LC=</m:t>
        </m:r>
        <m:f>
          <m:fPr>
            <m:ctrlPr>
              <w:rPr>
                <w:rFonts w:ascii="Cambria Math" w:hAnsi="Cambria Math" w:cs="Times New Roman"/>
                <w:i/>
              </w:rPr>
            </m:ctrlPr>
          </m:fPr>
          <m:num>
            <m:r>
              <w:rPr>
                <w:rFonts w:ascii="Cambria Math" w:hAnsi="Cambria Math" w:cs="Times New Roman"/>
              </w:rPr>
              <m:t>1-</m:t>
            </m:r>
            <m:r>
              <m:rPr>
                <m:sty m:val="p"/>
              </m:rPr>
              <w:rPr>
                <w:rFonts w:ascii="Cambria Math" w:hAnsi="Cambria Math" w:cs="Times New Roman"/>
                <w:lang w:val="en-US"/>
              </w:rPr>
              <m:t>γ</m:t>
            </m:r>
          </m:num>
          <m:den>
            <m:r>
              <w:rPr>
                <w:rFonts w:ascii="Cambria Math" w:hAnsi="Cambria Math" w:cs="Times New Roman"/>
              </w:rPr>
              <m:t>8</m:t>
            </m:r>
            <m:sSub>
              <m:sSubPr>
                <m:ctrlPr>
                  <w:rPr>
                    <w:rFonts w:ascii="Cambria Math" w:hAnsi="Cambria Math" w:cs="Times New Roman"/>
                    <w:lang w:val="en-US"/>
                  </w:rPr>
                </m:ctrlPr>
              </m:sSubPr>
              <m:e>
                <m:r>
                  <w:rPr>
                    <w:rFonts w:ascii="Cambria Math" w:hAnsi="Cambria Math" w:cs="Times New Roman"/>
                    <w:lang w:val="en-US"/>
                  </w:rPr>
                  <m:t>k</m:t>
                </m:r>
              </m:e>
              <m:sub>
                <m:r>
                  <m:rPr>
                    <m:nor/>
                  </m:rPr>
                  <w:rPr>
                    <w:rFonts w:cs="Times New Roman"/>
                  </w:rPr>
                  <m:t>п2</m:t>
                </m:r>
              </m:sub>
            </m:sSub>
            <m:r>
              <w:rPr>
                <w:rFonts w:ascii="Cambria Math" w:hAnsi="Cambria Math" w:cs="Times New Roman"/>
              </w:rPr>
              <m:t>×</m:t>
            </m:r>
            <m:sSubSup>
              <m:sSubSupPr>
                <m:ctrlPr>
                  <w:rPr>
                    <w:rFonts w:ascii="Cambria Math" w:hAnsi="Cambria Math" w:cs="Times New Roman"/>
                    <w:i/>
                    <w:lang w:val="en-US"/>
                  </w:rPr>
                </m:ctrlPr>
              </m:sSubSupPr>
              <m:e>
                <m:r>
                  <w:rPr>
                    <w:rFonts w:ascii="Cambria Math" w:hAnsi="Cambria Math" w:cs="Times New Roman"/>
                    <w:lang w:val="en-US"/>
                  </w:rPr>
                  <m:t>f</m:t>
                </m:r>
              </m:e>
              <m:sub>
                <m:r>
                  <w:rPr>
                    <w:rFonts w:ascii="Cambria Math" w:hAnsi="Cambria Math" w:cs="Times New Roman"/>
                    <w:lang w:val="en-US"/>
                  </w:rPr>
                  <m:t>p</m:t>
                </m:r>
              </m:sub>
              <m:sup>
                <m:r>
                  <w:rPr>
                    <w:rFonts w:ascii="Cambria Math" w:hAnsi="Cambria Math" w:cs="Times New Roman"/>
                  </w:rPr>
                  <m:t>2</m:t>
                </m:r>
              </m:sup>
            </m:sSubSup>
          </m:den>
        </m:f>
        <m:r>
          <w:rPr>
            <w:rFonts w:ascii="Cambria Math" w:eastAsiaTheme="minorEastAsia" w:hAnsi="Cambria Math" w:cs="Times New Roman"/>
          </w:rPr>
          <m:t>=3,7×</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-9</m:t>
            </m:r>
          </m:sup>
        </m:sSup>
        <m:r>
          <w:rPr>
            <w:rFonts w:ascii="Cambria Math" w:eastAsiaTheme="minorEastAsia" w:hAnsi="Cambria Math" w:cs="Times New Roman"/>
          </w:rPr>
          <m:t>Гн Ф</m:t>
        </m:r>
      </m:oMath>
      <w:r w:rsidR="00EB110C">
        <w:rPr>
          <w:rFonts w:eastAsiaTheme="minorEastAsia" w:cs="Times New Roman"/>
        </w:rPr>
        <w:tab/>
      </w:r>
      <w:r w:rsidR="00EB110C">
        <w:rPr>
          <w:rFonts w:eastAsiaTheme="minorEastAsia" w:cs="Times New Roman"/>
        </w:rPr>
        <w:tab/>
      </w:r>
      <w:r w:rsidR="00EB110C">
        <w:rPr>
          <w:rFonts w:eastAsiaTheme="minorEastAsia" w:cs="Times New Roman"/>
        </w:rPr>
        <w:tab/>
      </w:r>
      <w:r w:rsidR="00115F33">
        <w:rPr>
          <w:rFonts w:eastAsiaTheme="minorEastAsia" w:cs="Times New Roman"/>
        </w:rPr>
        <w:t>(</w:t>
      </w:r>
      <w:r w:rsidR="00703D3A">
        <w:rPr>
          <w:rFonts w:eastAsiaTheme="minorEastAsia" w:cs="Times New Roman"/>
        </w:rPr>
        <w:t>5</w:t>
      </w:r>
      <w:r w:rsidR="00115F33">
        <w:rPr>
          <w:rFonts w:eastAsiaTheme="minorEastAsia" w:cs="Times New Roman"/>
        </w:rPr>
        <w:t>)</w:t>
      </w:r>
    </w:p>
    <w:p w14:paraId="3D1200DE" w14:textId="69B419D1" w:rsidR="00122FD7" w:rsidRPr="00115F33" w:rsidRDefault="00515325" w:rsidP="001326EB">
      <w:pPr>
        <w:pStyle w:val="12"/>
        <w:rPr>
          <w:rFonts w:cs="Times New Roman"/>
        </w:rPr>
      </w:pPr>
      <w:r w:rsidRPr="00115F33">
        <w:rPr>
          <w:rFonts w:cs="Times New Roman"/>
        </w:rPr>
        <w:t xml:space="preserve">Требуемая величина емкости конденсатора </w:t>
      </w:r>
      <w:r w:rsidRPr="00115F33">
        <w:rPr>
          <w:rFonts w:cs="Times New Roman"/>
          <w:lang w:val="en-US"/>
        </w:rPr>
        <w:t>C</w:t>
      </w:r>
      <w:r w:rsidRPr="00115F33">
        <w:rPr>
          <w:rFonts w:cs="Times New Roman"/>
        </w:rPr>
        <w:t xml:space="preserve"> с учетом рассчитанного выше значения С=0</w:t>
      </w:r>
      <w:r w:rsidR="00720959" w:rsidRPr="00720959">
        <w:rPr>
          <w:rFonts w:cs="Times New Roman"/>
        </w:rPr>
        <w:t>,</w:t>
      </w:r>
      <w:r w:rsidRPr="00115F33">
        <w:rPr>
          <w:rFonts w:cs="Times New Roman"/>
        </w:rPr>
        <w:t>37мкФ</w:t>
      </w:r>
    </w:p>
    <w:p w14:paraId="7BAE95D5" w14:textId="609C7498" w:rsidR="00515325" w:rsidRPr="00115F33" w:rsidRDefault="00515325" w:rsidP="001326EB">
      <w:pPr>
        <w:pStyle w:val="12"/>
        <w:rPr>
          <w:rFonts w:cs="Times New Roman"/>
        </w:rPr>
      </w:pPr>
      <w:r w:rsidRPr="00115F33">
        <w:rPr>
          <w:rFonts w:cs="Times New Roman"/>
        </w:rPr>
        <w:t xml:space="preserve">Проведем проверку фильтра на резонанс. Необходимо, чтобы частота собственных колебаний фильтра </w:t>
      </w:r>
      <w:r w:rsidRPr="00115F33">
        <w:rPr>
          <w:rFonts w:cs="Times New Roman"/>
          <w:lang w:val="en-US"/>
        </w:rPr>
        <w:t>w</w:t>
      </w:r>
      <w:r w:rsidRPr="00115F33">
        <w:rPr>
          <w:rFonts w:cs="Times New Roman"/>
          <w:vertAlign w:val="subscript"/>
        </w:rPr>
        <w:t xml:space="preserve">ск </w:t>
      </w:r>
      <w:r w:rsidRPr="00115F33">
        <w:rPr>
          <w:rFonts w:cs="Times New Roman"/>
        </w:rPr>
        <w:t xml:space="preserve">была меньше половины частоты пульсаций напряжения </w:t>
      </w:r>
      <w:r w:rsidRPr="00115F33">
        <w:rPr>
          <w:rFonts w:cs="Times New Roman"/>
          <w:lang w:val="en-US"/>
        </w:rPr>
        <w:t>w</w:t>
      </w:r>
      <w:r w:rsidRPr="00115F33">
        <w:rPr>
          <w:rFonts w:cs="Times New Roman"/>
          <w:vertAlign w:val="subscript"/>
        </w:rPr>
        <w:t>п</w:t>
      </w:r>
      <w:r w:rsidRPr="00115F33">
        <w:rPr>
          <w:rFonts w:cs="Times New Roman"/>
        </w:rPr>
        <w:t>.</w:t>
      </w:r>
    </w:p>
    <w:p w14:paraId="661577A9" w14:textId="1B04B74D" w:rsidR="00515325" w:rsidRPr="00115F33" w:rsidRDefault="00CC25DF" w:rsidP="00EB110C">
      <w:pPr>
        <w:pStyle w:val="12"/>
        <w:jc w:val="right"/>
        <w:rPr>
          <w:rFonts w:eastAsiaTheme="minorEastAsia" w:cs="Times New Roman"/>
        </w:rPr>
      </w:pPr>
      <m:oMath>
        <m:sSub>
          <m:sSubPr>
            <m:ctrlPr>
              <w:rPr>
                <w:rFonts w:ascii="Cambria Math" w:hAnsi="Cambria Math" w:cs="Times New Roman"/>
                <w:i/>
              </w:rPr>
            </m:ctrlPr>
          </m:sSubPr>
          <m:e>
            <m:r>
              <w:rPr>
                <w:rFonts w:ascii="Cambria Math" w:hAnsi="Cambria Math" w:cs="Times New Roman"/>
                <w:lang w:val="en-US"/>
              </w:rPr>
              <m:t>w</m:t>
            </m:r>
          </m:e>
          <m:sub>
            <m:r>
              <w:rPr>
                <w:rFonts w:ascii="Cambria Math" w:hAnsi="Cambria Math" w:cs="Times New Roman"/>
              </w:rPr>
              <m:t>ск</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rPr>
                      <m:t>ф</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ф</m:t>
                    </m:r>
                  </m:sub>
                </m:sSub>
              </m:e>
            </m:rad>
          </m:den>
        </m:f>
        <m:r>
          <w:rPr>
            <w:rFonts w:ascii="Cambria Math" w:hAnsi="Cambria Math" w:cs="Times New Roman"/>
          </w:rPr>
          <m:t>=39кГц</m:t>
        </m:r>
      </m:oMath>
      <w:r w:rsidR="00EB110C">
        <w:rPr>
          <w:rFonts w:eastAsiaTheme="minorEastAsia" w:cs="Times New Roman"/>
        </w:rPr>
        <w:tab/>
      </w:r>
      <w:r w:rsidR="002C3423">
        <w:rPr>
          <w:rFonts w:eastAsiaTheme="minorEastAsia" w:cs="Times New Roman"/>
        </w:rPr>
        <w:tab/>
      </w:r>
      <w:r w:rsidR="002C3423">
        <w:rPr>
          <w:rFonts w:eastAsiaTheme="minorEastAsia" w:cs="Times New Roman"/>
        </w:rPr>
        <w:tab/>
      </w:r>
      <w:r w:rsidR="00EB110C">
        <w:rPr>
          <w:rFonts w:eastAsiaTheme="minorEastAsia" w:cs="Times New Roman"/>
        </w:rPr>
        <w:tab/>
      </w:r>
      <w:r w:rsidR="00EB110C">
        <w:rPr>
          <w:rFonts w:eastAsiaTheme="minorEastAsia" w:cs="Times New Roman"/>
        </w:rPr>
        <w:tab/>
        <w:t>(</w:t>
      </w:r>
      <w:r w:rsidR="00703D3A">
        <w:rPr>
          <w:rFonts w:eastAsiaTheme="minorEastAsia" w:cs="Times New Roman"/>
        </w:rPr>
        <w:t>6</w:t>
      </w:r>
      <w:r w:rsidR="00EB110C">
        <w:rPr>
          <w:rFonts w:eastAsiaTheme="minorEastAsia" w:cs="Times New Roman"/>
        </w:rPr>
        <w:t>)</w:t>
      </w:r>
    </w:p>
    <w:p w14:paraId="6F346F71" w14:textId="640832C0" w:rsidR="00515325" w:rsidRPr="00EB110C" w:rsidRDefault="00CC25DF" w:rsidP="00EB110C">
      <w:pPr>
        <w:pStyle w:val="12"/>
        <w:jc w:val="right"/>
        <w:rPr>
          <w:rFonts w:eastAsiaTheme="minorEastAsia" w:cs="Times New Roman"/>
        </w:rPr>
      </w:pPr>
      <m:oMath>
        <m:sSub>
          <m:sSubPr>
            <m:ctrlPr>
              <w:rPr>
                <w:rFonts w:ascii="Cambria Math" w:hAnsi="Cambria Math" w:cs="Times New Roman"/>
                <w:i/>
              </w:rPr>
            </m:ctrlPr>
          </m:sSubPr>
          <m:e>
            <m:r>
              <w:rPr>
                <w:rFonts w:ascii="Cambria Math" w:hAnsi="Cambria Math" w:cs="Times New Roman"/>
                <w:lang w:val="en-US"/>
              </w:rPr>
              <m:t>w</m:t>
            </m:r>
          </m:e>
          <m:sub>
            <m:r>
              <w:rPr>
                <w:rFonts w:ascii="Cambria Math" w:hAnsi="Cambria Math" w:cs="Times New Roman"/>
              </w:rPr>
              <m:t>ск</m:t>
            </m:r>
          </m:sub>
        </m:sSub>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w</m:t>
            </m:r>
          </m:e>
          <m:sub>
            <m:r>
              <w:rPr>
                <w:rFonts w:ascii="Cambria Math" w:eastAsiaTheme="minorEastAsia" w:hAnsi="Cambria Math" w:cs="Times New Roman"/>
              </w:rPr>
              <m:t>п</m:t>
            </m:r>
          </m:sub>
        </m:sSub>
      </m:oMath>
      <w:r w:rsidR="00EB110C" w:rsidRPr="00EB110C">
        <w:rPr>
          <w:rFonts w:eastAsiaTheme="minorEastAsia" w:cs="Times New Roman"/>
        </w:rPr>
        <w:tab/>
      </w:r>
      <w:r w:rsidR="00EB110C">
        <w:rPr>
          <w:rFonts w:eastAsiaTheme="minorEastAsia" w:cs="Times New Roman"/>
        </w:rPr>
        <w:tab/>
      </w:r>
      <w:r w:rsidR="00EB110C">
        <w:rPr>
          <w:rFonts w:eastAsiaTheme="minorEastAsia" w:cs="Times New Roman"/>
        </w:rPr>
        <w:tab/>
      </w:r>
      <w:r w:rsidR="00EB110C">
        <w:rPr>
          <w:rFonts w:eastAsiaTheme="minorEastAsia" w:cs="Times New Roman"/>
        </w:rPr>
        <w:tab/>
      </w:r>
      <w:r w:rsidR="00EB110C">
        <w:rPr>
          <w:rFonts w:eastAsiaTheme="minorEastAsia" w:cs="Times New Roman"/>
        </w:rPr>
        <w:tab/>
      </w:r>
      <w:r w:rsidR="00EB110C">
        <w:rPr>
          <w:rFonts w:eastAsiaTheme="minorEastAsia" w:cs="Times New Roman"/>
        </w:rPr>
        <w:tab/>
      </w:r>
      <w:r w:rsidR="002C3423">
        <w:rPr>
          <w:rFonts w:eastAsiaTheme="minorEastAsia" w:cs="Times New Roman"/>
        </w:rPr>
        <w:tab/>
      </w:r>
    </w:p>
    <w:p w14:paraId="541DEC32" w14:textId="62D2553E" w:rsidR="00515325" w:rsidRDefault="00515325" w:rsidP="00515325">
      <w:pPr>
        <w:pStyle w:val="12"/>
        <w:ind w:firstLine="0"/>
      </w:pPr>
      <w:r w:rsidRPr="00115F33">
        <w:rPr>
          <w:rFonts w:cs="Times New Roman"/>
        </w:rPr>
        <w:lastRenderedPageBreak/>
        <w:tab/>
        <w:t>Условия</w:t>
      </w:r>
      <w:r w:rsidR="003E332E" w:rsidRPr="00115F33">
        <w:rPr>
          <w:rFonts w:cs="Times New Roman"/>
        </w:rPr>
        <w:t xml:space="preserve"> отсутствия резонанса соблюдены. </w:t>
      </w:r>
      <w:r w:rsidR="003E332E">
        <w:t>Параметры фильтра выбраны правильно.</w:t>
      </w:r>
    </w:p>
    <w:p w14:paraId="5DC9AC30" w14:textId="6473D279" w:rsidR="003E332E" w:rsidRDefault="003E332E" w:rsidP="00515325">
      <w:pPr>
        <w:pStyle w:val="12"/>
        <w:ind w:firstLine="0"/>
      </w:pPr>
      <w:r>
        <w:tab/>
        <w:t xml:space="preserve">Таким образом, мы применяем микросхему </w:t>
      </w:r>
      <w:r>
        <w:rPr>
          <w:lang w:val="en-US"/>
        </w:rPr>
        <w:t>TPS</w:t>
      </w:r>
      <w:r w:rsidRPr="003E332E">
        <w:t>560430</w:t>
      </w:r>
      <w:r>
        <w:t xml:space="preserve">, которая удовлетворяет критериям входного напряжения, тока и напряжения нагрузки. Микросхема является асинхронной. Схема подключения микросхемы приведена на рисунке </w:t>
      </w:r>
      <w:r w:rsidR="00581C39">
        <w:t>1</w:t>
      </w:r>
      <w:r w:rsidR="00A701F2">
        <w:t>9</w:t>
      </w:r>
      <w:r>
        <w:t>.</w:t>
      </w:r>
    </w:p>
    <w:p w14:paraId="2E6B5874" w14:textId="32578ABB" w:rsidR="003E332E" w:rsidRDefault="002C3423" w:rsidP="003E332E">
      <w:pPr>
        <w:pStyle w:val="12"/>
        <w:ind w:firstLine="0"/>
        <w:jc w:val="center"/>
        <w:rPr>
          <w:lang w:val="en-US"/>
        </w:rPr>
      </w:pPr>
      <w:r>
        <w:rPr>
          <w:noProof/>
          <w:lang w:eastAsia="ru-RU"/>
        </w:rPr>
        <w:drawing>
          <wp:inline distT="0" distB="0" distL="0" distR="0" wp14:anchorId="6371F87B" wp14:editId="13B38374">
            <wp:extent cx="5512752" cy="2392326"/>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ps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28370" cy="2399104"/>
                    </a:xfrm>
                    <a:prstGeom prst="rect">
                      <a:avLst/>
                    </a:prstGeom>
                  </pic:spPr>
                </pic:pic>
              </a:graphicData>
            </a:graphic>
          </wp:inline>
        </w:drawing>
      </w:r>
    </w:p>
    <w:p w14:paraId="542A105A" w14:textId="36F1A785" w:rsidR="003E332E" w:rsidRDefault="003E332E" w:rsidP="003E332E">
      <w:pPr>
        <w:pStyle w:val="12"/>
        <w:ind w:firstLine="0"/>
        <w:jc w:val="center"/>
      </w:pPr>
      <w:r>
        <w:t xml:space="preserve">Рисунок </w:t>
      </w:r>
      <w:r w:rsidR="00115F33">
        <w:t>1</w:t>
      </w:r>
      <w:r w:rsidR="00703D3A">
        <w:t>9</w:t>
      </w:r>
      <w:r>
        <w:t xml:space="preserve"> – Схема подключения преобразователя</w:t>
      </w:r>
    </w:p>
    <w:p w14:paraId="05FB8CA3" w14:textId="50917E2D" w:rsidR="003E332E" w:rsidRDefault="003E332E" w:rsidP="003E332E">
      <w:pPr>
        <w:pStyle w:val="12"/>
        <w:ind w:firstLine="0"/>
      </w:pPr>
      <w:r>
        <w:tab/>
        <w:t xml:space="preserve">В схеме применяется делитель напряжения, который формирует выходное напряжение, посредством включения его в обратную связь микросхемы </w:t>
      </w:r>
      <w:r w:rsidRPr="003E332E">
        <w:t>[</w:t>
      </w:r>
      <w:r w:rsidR="0095076E" w:rsidRPr="0095076E">
        <w:t>2</w:t>
      </w:r>
      <w:r w:rsidR="00720959" w:rsidRPr="00720959">
        <w:t>3</w:t>
      </w:r>
      <w:r w:rsidRPr="003E332E">
        <w:t>]</w:t>
      </w:r>
      <w:r>
        <w:t xml:space="preserve">. </w:t>
      </w:r>
      <w:r w:rsidR="00DE0208">
        <w:t>Расч</w:t>
      </w:r>
      <w:r w:rsidR="00581C39">
        <w:t>ет делителя приведён в формуле (16)</w:t>
      </w:r>
      <w:r w:rsidR="00DE0208">
        <w:t xml:space="preserve">, где </w:t>
      </w:r>
      <w:r w:rsidR="00DE0208">
        <w:rPr>
          <w:lang w:val="en-US"/>
        </w:rPr>
        <w:t>R</w:t>
      </w:r>
      <w:r w:rsidR="00DE0208" w:rsidRPr="00DE0208">
        <w:t>10 22.1</w:t>
      </w:r>
      <w:r w:rsidR="00DE0208">
        <w:t>КОм по рекомендации в технической документации.</w:t>
      </w:r>
    </w:p>
    <w:p w14:paraId="5A22FCD7" w14:textId="4866D2D3" w:rsidR="00DE0208" w:rsidRPr="00DE0208" w:rsidRDefault="00CC25DF" w:rsidP="00EB110C">
      <w:pPr>
        <w:pStyle w:val="12"/>
        <w:ind w:firstLine="0"/>
        <w:jc w:val="right"/>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9</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нг</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lang w:val="en-US"/>
                  </w:rPr>
                  <m:t>ref</m:t>
                </m:r>
              </m:sub>
            </m:sSub>
          </m:num>
          <m:den>
            <m:sSub>
              <m:sSubPr>
                <m:ctrlPr>
                  <w:rPr>
                    <w:rFonts w:ascii="Cambria Math" w:hAnsi="Cambria Math"/>
                    <w:i/>
                  </w:rPr>
                </m:ctrlPr>
              </m:sSubPr>
              <m:e>
                <m:r>
                  <w:rPr>
                    <w:rFonts w:ascii="Cambria Math" w:hAnsi="Cambria Math"/>
                  </w:rPr>
                  <m:t>U</m:t>
                </m:r>
              </m:e>
              <m:sub>
                <m:r>
                  <w:rPr>
                    <w:rFonts w:ascii="Cambria Math" w:hAnsi="Cambria Math"/>
                  </w:rPr>
                  <m:t>ref</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10</m:t>
            </m:r>
          </m:sub>
        </m:sSub>
        <m:r>
          <w:rPr>
            <w:rFonts w:ascii="Cambria Math" w:eastAsiaTheme="minorEastAsia" w:hAnsi="Cambria Math"/>
          </w:rPr>
          <m:t>=51×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00EB110C">
        <w:rPr>
          <w:rFonts w:eastAsiaTheme="minorEastAsia"/>
        </w:rPr>
        <w:tab/>
      </w:r>
      <w:r w:rsidR="002C3423">
        <w:rPr>
          <w:rFonts w:eastAsiaTheme="minorEastAsia"/>
        </w:rPr>
        <w:tab/>
      </w:r>
      <w:r w:rsidR="00EB110C">
        <w:rPr>
          <w:rFonts w:eastAsiaTheme="minorEastAsia"/>
        </w:rPr>
        <w:tab/>
        <w:t>(</w:t>
      </w:r>
      <w:r w:rsidR="00703D3A">
        <w:rPr>
          <w:rFonts w:eastAsiaTheme="minorEastAsia"/>
        </w:rPr>
        <w:t>7</w:t>
      </w:r>
      <w:r w:rsidR="00EB110C">
        <w:rPr>
          <w:rFonts w:eastAsiaTheme="minorEastAsia"/>
        </w:rPr>
        <w:t>)</w:t>
      </w:r>
    </w:p>
    <w:p w14:paraId="1381E8D6" w14:textId="53AA9776" w:rsidR="002D46F6" w:rsidRDefault="001759AA" w:rsidP="002C3423">
      <w:pPr>
        <w:pStyle w:val="12"/>
        <w:ind w:firstLine="0"/>
        <w:rPr>
          <w:rFonts w:eastAsiaTheme="minorEastAsia"/>
        </w:rPr>
      </w:pPr>
      <w:r>
        <w:rPr>
          <w:rFonts w:eastAsiaTheme="minorEastAsia"/>
        </w:rPr>
        <w:tab/>
      </w:r>
    </w:p>
    <w:p w14:paraId="3814A829" w14:textId="4ED28117" w:rsidR="00BA3371" w:rsidRDefault="00BA3371" w:rsidP="002D46F6">
      <w:pPr>
        <w:pStyle w:val="12"/>
        <w:ind w:firstLine="0"/>
        <w:rPr>
          <w:rFonts w:eastAsiaTheme="minorEastAsia"/>
        </w:rPr>
      </w:pPr>
      <w:r>
        <w:rPr>
          <w:rFonts w:eastAsiaTheme="minorEastAsia"/>
        </w:rPr>
        <w:tab/>
        <w:t>Приняв все выше изложенное можно сказать, что суммарное потребление тока по цепи 5В не превышает 15</w:t>
      </w:r>
      <w:r w:rsidR="00EE2C9F">
        <w:rPr>
          <w:rFonts w:eastAsiaTheme="minorEastAsia"/>
        </w:rPr>
        <w:t> </w:t>
      </w:r>
      <w:r>
        <w:rPr>
          <w:rFonts w:eastAsiaTheme="minorEastAsia"/>
        </w:rPr>
        <w:t>мА, поэтому целесообразно применять линейный стабилизатор 78</w:t>
      </w:r>
      <w:r>
        <w:rPr>
          <w:rFonts w:eastAsiaTheme="minorEastAsia"/>
          <w:lang w:val="en-US"/>
        </w:rPr>
        <w:t>L</w:t>
      </w:r>
      <w:r w:rsidRPr="00BA3371">
        <w:rPr>
          <w:rFonts w:eastAsiaTheme="minorEastAsia"/>
        </w:rPr>
        <w:t>05</w:t>
      </w:r>
      <w:r w:rsidR="00252C62">
        <w:rPr>
          <w:rFonts w:eastAsiaTheme="minorEastAsia"/>
        </w:rPr>
        <w:t xml:space="preserve"> с максимальной мощность рассеивания </w:t>
      </w:r>
      <w:r w:rsidR="00252C62" w:rsidRPr="00252C62">
        <w:rPr>
          <w:rFonts w:eastAsiaTheme="minorEastAsia"/>
        </w:rPr>
        <w:t>0</w:t>
      </w:r>
      <w:r w:rsidR="00720959" w:rsidRPr="00720959">
        <w:rPr>
          <w:rFonts w:eastAsiaTheme="minorEastAsia"/>
        </w:rPr>
        <w:t>,</w:t>
      </w:r>
      <w:r w:rsidR="00252C62" w:rsidRPr="00252C62">
        <w:rPr>
          <w:rFonts w:eastAsiaTheme="minorEastAsia"/>
        </w:rPr>
        <w:t>7</w:t>
      </w:r>
      <w:r w:rsidR="00252C62">
        <w:rPr>
          <w:rFonts w:eastAsiaTheme="minorEastAsia"/>
        </w:rPr>
        <w:t xml:space="preserve"> Вт</w:t>
      </w:r>
      <w:r>
        <w:rPr>
          <w:rFonts w:eastAsiaTheme="minorEastAsia"/>
        </w:rPr>
        <w:t xml:space="preserve">, схема которого представлена на рисунке </w:t>
      </w:r>
      <w:r w:rsidR="00A701F2">
        <w:rPr>
          <w:rFonts w:eastAsiaTheme="minorEastAsia"/>
        </w:rPr>
        <w:t>20</w:t>
      </w:r>
      <w:r>
        <w:rPr>
          <w:rFonts w:eastAsiaTheme="minorEastAsia"/>
        </w:rPr>
        <w:t>.</w:t>
      </w:r>
    </w:p>
    <w:p w14:paraId="7F4F69EC" w14:textId="71F7F899" w:rsidR="00BA3371" w:rsidRPr="002A5DE9" w:rsidRDefault="002C3423" w:rsidP="00BA3371">
      <w:pPr>
        <w:pStyle w:val="12"/>
        <w:ind w:firstLine="0"/>
        <w:jc w:val="center"/>
        <w:rPr>
          <w:rFonts w:eastAsiaTheme="minorEastAsia"/>
        </w:rPr>
      </w:pPr>
      <w:r>
        <w:rPr>
          <w:rFonts w:eastAsiaTheme="minorEastAsia"/>
          <w:noProof/>
          <w:lang w:eastAsia="ru-RU"/>
        </w:rPr>
        <w:lastRenderedPageBreak/>
        <w:drawing>
          <wp:inline distT="0" distB="0" distL="0" distR="0" wp14:anchorId="5108FB4B" wp14:editId="34AFB3F0">
            <wp:extent cx="2813523" cy="176500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78l05.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28379" cy="1774325"/>
                    </a:xfrm>
                    <a:prstGeom prst="rect">
                      <a:avLst/>
                    </a:prstGeom>
                  </pic:spPr>
                </pic:pic>
              </a:graphicData>
            </a:graphic>
          </wp:inline>
        </w:drawing>
      </w:r>
    </w:p>
    <w:p w14:paraId="0A7DCAB4" w14:textId="6FB4715B" w:rsidR="00BA3371" w:rsidRDefault="00BA3371" w:rsidP="00BA3371">
      <w:pPr>
        <w:pStyle w:val="12"/>
        <w:ind w:firstLine="0"/>
        <w:jc w:val="center"/>
        <w:rPr>
          <w:rFonts w:eastAsiaTheme="minorEastAsia"/>
        </w:rPr>
      </w:pPr>
      <w:r>
        <w:rPr>
          <w:rFonts w:eastAsiaTheme="minorEastAsia"/>
        </w:rPr>
        <w:t xml:space="preserve">Рисунок </w:t>
      </w:r>
      <w:r w:rsidR="00703D3A">
        <w:rPr>
          <w:rFonts w:eastAsiaTheme="minorEastAsia"/>
        </w:rPr>
        <w:t>20</w:t>
      </w:r>
      <w:r>
        <w:rPr>
          <w:rFonts w:eastAsiaTheme="minorEastAsia"/>
        </w:rPr>
        <w:t xml:space="preserve"> – Схема подключения стабилизатора 5</w:t>
      </w:r>
      <w:r w:rsidR="00EE2C9F">
        <w:rPr>
          <w:rFonts w:eastAsiaTheme="minorEastAsia"/>
        </w:rPr>
        <w:t> </w:t>
      </w:r>
      <w:r>
        <w:rPr>
          <w:rFonts w:eastAsiaTheme="minorEastAsia"/>
        </w:rPr>
        <w:t>В</w:t>
      </w:r>
    </w:p>
    <w:p w14:paraId="70FA4F92" w14:textId="651A285D" w:rsidR="00BA3371" w:rsidRDefault="00252C62" w:rsidP="00252C62">
      <w:pPr>
        <w:pStyle w:val="12"/>
        <w:ind w:firstLine="708"/>
        <w:rPr>
          <w:rFonts w:eastAsiaTheme="minorEastAsia"/>
        </w:rPr>
      </w:pPr>
      <w:r>
        <w:rPr>
          <w:rFonts w:eastAsiaTheme="minorEastAsia"/>
        </w:rPr>
        <w:t xml:space="preserve">Поскольку данный преобразователь, как и преобразователь </w:t>
      </w:r>
      <w:r>
        <w:rPr>
          <w:rFonts w:eastAsiaTheme="minorEastAsia"/>
          <w:lang w:val="en-US"/>
        </w:rPr>
        <w:t>TPS</w:t>
      </w:r>
      <w:r w:rsidRPr="00252C62">
        <w:rPr>
          <w:rFonts w:eastAsiaTheme="minorEastAsia"/>
        </w:rPr>
        <w:t>560430</w:t>
      </w:r>
      <w:r>
        <w:rPr>
          <w:rFonts w:eastAsiaTheme="minorEastAsia"/>
        </w:rPr>
        <w:t xml:space="preserve"> не допускают номинального входного напряжения, указанного в техническом задании необходимо применять вторичный источник питания, расположенный в системе, который будет понижать напряжение со входного максимального 50</w:t>
      </w:r>
      <w:r w:rsidR="00720959" w:rsidRPr="00720959">
        <w:rPr>
          <w:rFonts w:eastAsiaTheme="minorEastAsia"/>
        </w:rPr>
        <w:t xml:space="preserve"> </w:t>
      </w:r>
      <w:r>
        <w:rPr>
          <w:rFonts w:eastAsiaTheme="minorEastAsia"/>
        </w:rPr>
        <w:t>В до напряжения 12</w:t>
      </w:r>
      <w:r w:rsidR="00EE2C9F">
        <w:rPr>
          <w:rFonts w:eastAsiaTheme="minorEastAsia"/>
        </w:rPr>
        <w:t> </w:t>
      </w:r>
      <w:r>
        <w:rPr>
          <w:rFonts w:eastAsiaTheme="minorEastAsia"/>
        </w:rPr>
        <w:t xml:space="preserve">В. Расчет преобразователя производится по вышеизложенному примеру ОППН1. Под данные параметры подбирается преобразователь </w:t>
      </w:r>
      <w:r>
        <w:rPr>
          <w:rFonts w:eastAsiaTheme="minorEastAsia"/>
          <w:lang w:val="en-US"/>
        </w:rPr>
        <w:t>TPS</w:t>
      </w:r>
      <w:r w:rsidRPr="00252C62">
        <w:rPr>
          <w:rFonts w:eastAsiaTheme="minorEastAsia"/>
        </w:rPr>
        <w:t xml:space="preserve">54560 </w:t>
      </w:r>
      <w:r>
        <w:rPr>
          <w:rFonts w:eastAsiaTheme="minorEastAsia"/>
        </w:rPr>
        <w:t>с максимальным входным напряжением до 60</w:t>
      </w:r>
      <w:r w:rsidR="00EE2C9F">
        <w:rPr>
          <w:rFonts w:eastAsiaTheme="minorEastAsia"/>
        </w:rPr>
        <w:t> </w:t>
      </w:r>
      <w:r>
        <w:rPr>
          <w:rFonts w:eastAsiaTheme="minorEastAsia"/>
        </w:rPr>
        <w:t>В и максимальным током нагрузки 5</w:t>
      </w:r>
      <w:r w:rsidR="00EE2C9F">
        <w:rPr>
          <w:rFonts w:eastAsiaTheme="minorEastAsia"/>
        </w:rPr>
        <w:t> </w:t>
      </w:r>
      <w:r>
        <w:rPr>
          <w:rFonts w:eastAsiaTheme="minorEastAsia"/>
        </w:rPr>
        <w:t xml:space="preserve">А </w:t>
      </w:r>
      <w:r w:rsidRPr="00252C62">
        <w:rPr>
          <w:rFonts w:eastAsiaTheme="minorEastAsia"/>
        </w:rPr>
        <w:t>[</w:t>
      </w:r>
      <w:r w:rsidR="0095076E" w:rsidRPr="0095076E">
        <w:t>2</w:t>
      </w:r>
      <w:r w:rsidR="00720959" w:rsidRPr="00720959">
        <w:t>4</w:t>
      </w:r>
      <w:r w:rsidRPr="00252C62">
        <w:rPr>
          <w:rFonts w:eastAsiaTheme="minorEastAsia"/>
        </w:rPr>
        <w:t xml:space="preserve">]. </w:t>
      </w:r>
      <w:r>
        <w:rPr>
          <w:rFonts w:eastAsiaTheme="minorEastAsia"/>
        </w:rPr>
        <w:t>Схема подключения преобразователя представлена на рисунке</w:t>
      </w:r>
      <w:r w:rsidR="008D218D">
        <w:rPr>
          <w:rFonts w:eastAsiaTheme="minorEastAsia"/>
        </w:rPr>
        <w:t xml:space="preserve"> </w:t>
      </w:r>
      <w:r w:rsidR="00A701F2">
        <w:rPr>
          <w:rFonts w:eastAsiaTheme="minorEastAsia"/>
        </w:rPr>
        <w:t>21</w:t>
      </w:r>
      <w:r>
        <w:rPr>
          <w:rFonts w:eastAsiaTheme="minorEastAsia"/>
        </w:rPr>
        <w:t>.</w:t>
      </w:r>
    </w:p>
    <w:p w14:paraId="6E81DAE8" w14:textId="598DF93F" w:rsidR="00252C62" w:rsidRDefault="002A5DE9" w:rsidP="002A5DE9">
      <w:pPr>
        <w:pStyle w:val="12"/>
        <w:ind w:firstLine="0"/>
        <w:jc w:val="center"/>
        <w:rPr>
          <w:rFonts w:eastAsiaTheme="minorEastAsia"/>
          <w:lang w:val="en-US"/>
        </w:rPr>
      </w:pPr>
      <w:r>
        <w:rPr>
          <w:rFonts w:eastAsiaTheme="minorEastAsia"/>
          <w:noProof/>
          <w:lang w:eastAsia="ru-RU"/>
        </w:rPr>
        <w:drawing>
          <wp:inline distT="0" distB="0" distL="0" distR="0" wp14:anchorId="369FCC17" wp14:editId="1FA2F655">
            <wp:extent cx="5946577" cy="2347332"/>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tps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87264" cy="2363393"/>
                    </a:xfrm>
                    <a:prstGeom prst="rect">
                      <a:avLst/>
                    </a:prstGeom>
                  </pic:spPr>
                </pic:pic>
              </a:graphicData>
            </a:graphic>
          </wp:inline>
        </w:drawing>
      </w:r>
    </w:p>
    <w:p w14:paraId="5E57FDC0" w14:textId="786D9A4E" w:rsidR="00252C62" w:rsidRDefault="00252C62" w:rsidP="00252C62">
      <w:pPr>
        <w:pStyle w:val="12"/>
        <w:ind w:firstLine="708"/>
        <w:jc w:val="center"/>
        <w:rPr>
          <w:rFonts w:eastAsiaTheme="minorEastAsia"/>
        </w:rPr>
      </w:pPr>
      <w:r>
        <w:rPr>
          <w:rFonts w:eastAsiaTheme="minorEastAsia"/>
        </w:rPr>
        <w:t xml:space="preserve">Рисунок </w:t>
      </w:r>
      <w:r w:rsidR="00703D3A">
        <w:rPr>
          <w:rFonts w:eastAsiaTheme="minorEastAsia"/>
        </w:rPr>
        <w:t>21</w:t>
      </w:r>
      <w:r>
        <w:rPr>
          <w:rFonts w:eastAsiaTheme="minorEastAsia"/>
        </w:rPr>
        <w:t xml:space="preserve"> – Схема подключения вторичного источника питания</w:t>
      </w:r>
    </w:p>
    <w:p w14:paraId="459149B5" w14:textId="77FDAAD4" w:rsidR="00252C62" w:rsidRPr="008D218D" w:rsidRDefault="008D218D" w:rsidP="008D218D">
      <w:pPr>
        <w:pStyle w:val="12"/>
        <w:ind w:firstLine="708"/>
        <w:rPr>
          <w:rFonts w:eastAsiaTheme="minorEastAsia"/>
        </w:rPr>
      </w:pPr>
      <w:r>
        <w:rPr>
          <w:rFonts w:eastAsiaTheme="minorEastAsia"/>
        </w:rPr>
        <w:t>Как и в случае с преобразователем напряжения 3</w:t>
      </w:r>
      <w:r w:rsidR="00720959" w:rsidRPr="00720959">
        <w:rPr>
          <w:rFonts w:eastAsiaTheme="minorEastAsia"/>
        </w:rPr>
        <w:t>,</w:t>
      </w:r>
      <w:r>
        <w:rPr>
          <w:rFonts w:eastAsiaTheme="minorEastAsia"/>
        </w:rPr>
        <w:t>3</w:t>
      </w:r>
      <w:r w:rsidR="00EE2C9F">
        <w:rPr>
          <w:rFonts w:eastAsiaTheme="minorEastAsia"/>
        </w:rPr>
        <w:t> </w:t>
      </w:r>
      <w:r>
        <w:rPr>
          <w:rFonts w:eastAsiaTheme="minorEastAsia"/>
        </w:rPr>
        <w:t>В у данного преобразователя так же производится расчет цепей обратной связи</w:t>
      </w:r>
      <w:r w:rsidRPr="008D218D">
        <w:rPr>
          <w:rFonts w:eastAsiaTheme="minorEastAsia"/>
        </w:rPr>
        <w:t>.</w:t>
      </w:r>
    </w:p>
    <w:p w14:paraId="5FF9EFAA" w14:textId="6EBCA9B2" w:rsidR="008D218D" w:rsidRPr="00DE0208" w:rsidRDefault="00CC25DF" w:rsidP="00EB110C">
      <w:pPr>
        <w:pStyle w:val="12"/>
        <w:ind w:firstLine="0"/>
        <w:jc w:val="right"/>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63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нг</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lang w:val="en-US"/>
                  </w:rPr>
                  <m:t>ref</m:t>
                </m:r>
              </m:sub>
            </m:sSub>
          </m:num>
          <m:den>
            <m:sSub>
              <m:sSubPr>
                <m:ctrlPr>
                  <w:rPr>
                    <w:rFonts w:ascii="Cambria Math" w:hAnsi="Cambria Math"/>
                    <w:i/>
                  </w:rPr>
                </m:ctrlPr>
              </m:sSubPr>
              <m:e>
                <m:r>
                  <w:rPr>
                    <w:rFonts w:ascii="Cambria Math" w:hAnsi="Cambria Math"/>
                  </w:rPr>
                  <m:t>U</m:t>
                </m:r>
              </m:e>
              <m:sub>
                <m:r>
                  <w:rPr>
                    <w:rFonts w:ascii="Cambria Math" w:hAnsi="Cambria Math"/>
                  </w:rPr>
                  <m:t>ref</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48</m:t>
            </m:r>
          </m:sub>
        </m:sSub>
        <m:r>
          <w:rPr>
            <w:rFonts w:ascii="Cambria Math" w:eastAsiaTheme="minorEastAsia" w:hAnsi="Cambria Math"/>
          </w:rPr>
          <m:t>=3,6×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00EB110C">
        <w:rPr>
          <w:rFonts w:eastAsiaTheme="minorEastAsia"/>
        </w:rPr>
        <w:tab/>
      </w:r>
      <w:r w:rsidR="008A712E">
        <w:rPr>
          <w:rFonts w:eastAsiaTheme="minorEastAsia"/>
        </w:rPr>
        <w:tab/>
      </w:r>
      <w:r w:rsidR="00EB110C">
        <w:rPr>
          <w:rFonts w:eastAsiaTheme="minorEastAsia"/>
        </w:rPr>
        <w:tab/>
        <w:t>(</w:t>
      </w:r>
      <w:r w:rsidR="00703D3A">
        <w:rPr>
          <w:rFonts w:eastAsiaTheme="minorEastAsia"/>
        </w:rPr>
        <w:t>8</w:t>
      </w:r>
      <w:r w:rsidR="00EB110C">
        <w:rPr>
          <w:rFonts w:eastAsiaTheme="minorEastAsia"/>
        </w:rPr>
        <w:t>)</w:t>
      </w:r>
    </w:p>
    <w:p w14:paraId="4E07F2AB" w14:textId="63BD49FD" w:rsidR="008D218D" w:rsidRDefault="008D218D" w:rsidP="008D218D">
      <w:pPr>
        <w:pStyle w:val="12"/>
        <w:ind w:firstLine="0"/>
        <w:rPr>
          <w:rFonts w:eastAsiaTheme="minorEastAsia"/>
        </w:rPr>
      </w:pPr>
      <w:r>
        <w:rPr>
          <w:rFonts w:eastAsiaTheme="minorEastAsia"/>
        </w:rPr>
        <w:lastRenderedPageBreak/>
        <w:tab/>
        <w:t>По входу питания предусмотрена защита в виде стабилитрона, который откроется при напряжении, превышающем номинальное</w:t>
      </w:r>
      <w:r w:rsidR="005A03BD">
        <w:rPr>
          <w:rFonts w:eastAsiaTheme="minorEastAsia"/>
        </w:rPr>
        <w:t xml:space="preserve">, а </w:t>
      </w:r>
      <w:r w:rsidR="003B4680">
        <w:rPr>
          <w:rFonts w:eastAsiaTheme="minorEastAsia"/>
        </w:rPr>
        <w:t>также</w:t>
      </w:r>
      <w:r w:rsidR="005A03BD">
        <w:rPr>
          <w:rFonts w:eastAsiaTheme="minorEastAsia"/>
        </w:rPr>
        <w:t xml:space="preserve"> предохранители. Помимо защиты по входу питания установлен датчик напряжения, реализованный в виде делителя напряжения с параметрическим стабилизатором, который подключается к пину микроконтроллера. Схема защиты и датчика представлена на рисунке </w:t>
      </w:r>
      <w:r w:rsidR="00A701F2">
        <w:rPr>
          <w:rFonts w:eastAsiaTheme="minorEastAsia"/>
        </w:rPr>
        <w:t>22</w:t>
      </w:r>
      <w:r w:rsidR="005A03BD">
        <w:rPr>
          <w:rFonts w:eastAsiaTheme="minorEastAsia"/>
        </w:rPr>
        <w:t>.</w:t>
      </w:r>
    </w:p>
    <w:p w14:paraId="366B8DBA" w14:textId="5AAB457E" w:rsidR="005A03BD" w:rsidRDefault="00065073" w:rsidP="005A03BD">
      <w:pPr>
        <w:pStyle w:val="12"/>
        <w:ind w:firstLine="0"/>
        <w:jc w:val="center"/>
        <w:rPr>
          <w:rFonts w:eastAsiaTheme="minorEastAsia"/>
        </w:rPr>
      </w:pPr>
      <w:r>
        <w:rPr>
          <w:rFonts w:eastAsiaTheme="minorEastAsia"/>
          <w:noProof/>
          <w:lang w:eastAsia="ru-RU"/>
        </w:rPr>
        <w:drawing>
          <wp:inline distT="0" distB="0" distL="0" distR="0" wp14:anchorId="7795CEB5" wp14:editId="1D3D997B">
            <wp:extent cx="5591877" cy="3296093"/>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Защита.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3755" cy="3308989"/>
                    </a:xfrm>
                    <a:prstGeom prst="rect">
                      <a:avLst/>
                    </a:prstGeom>
                  </pic:spPr>
                </pic:pic>
              </a:graphicData>
            </a:graphic>
          </wp:inline>
        </w:drawing>
      </w:r>
    </w:p>
    <w:p w14:paraId="7F1619EA" w14:textId="1FC5920E" w:rsidR="005A03BD" w:rsidRDefault="005A03BD" w:rsidP="005A03BD">
      <w:pPr>
        <w:pStyle w:val="12"/>
        <w:ind w:firstLine="0"/>
        <w:jc w:val="center"/>
        <w:rPr>
          <w:rFonts w:eastAsiaTheme="minorEastAsia"/>
        </w:rPr>
      </w:pPr>
      <w:r>
        <w:rPr>
          <w:rFonts w:eastAsiaTheme="minorEastAsia"/>
        </w:rPr>
        <w:t xml:space="preserve">Рисунок </w:t>
      </w:r>
      <w:r w:rsidR="00703D3A">
        <w:rPr>
          <w:rFonts w:eastAsiaTheme="minorEastAsia"/>
        </w:rPr>
        <w:t>22</w:t>
      </w:r>
      <w:r>
        <w:rPr>
          <w:rFonts w:eastAsiaTheme="minorEastAsia"/>
        </w:rPr>
        <w:t xml:space="preserve"> – Схема цепей защиты системы</w:t>
      </w:r>
    </w:p>
    <w:p w14:paraId="49B9EC82" w14:textId="55FB8A28" w:rsidR="007D17C4" w:rsidRPr="00AC7C5A" w:rsidRDefault="007D17C4" w:rsidP="007D17C4">
      <w:pPr>
        <w:pStyle w:val="12"/>
      </w:pPr>
      <w:r w:rsidRPr="00AC7C5A">
        <w:t xml:space="preserve">В системе должны быть предусмотрены предохранители по </w:t>
      </w:r>
      <w:r>
        <w:t>цепи питания двигателей</w:t>
      </w:r>
      <w:r w:rsidRPr="00AC7C5A">
        <w:t xml:space="preserve"> и </w:t>
      </w:r>
      <w:r>
        <w:t>цепи питания микросхем, на случай, если произойдет сбой системы, предотвратить возгорание системы и минимизировать нанесенный ущерб</w:t>
      </w:r>
      <w:r w:rsidRPr="00AC7C5A">
        <w:t>.  Предохранител</w:t>
      </w:r>
      <w:r w:rsidR="004C30E5">
        <w:t>и</w:t>
      </w:r>
      <w:r w:rsidRPr="00AC7C5A">
        <w:t xml:space="preserve"> типа НОРМА по силовой части на 20А</w:t>
      </w:r>
      <w:r>
        <w:t xml:space="preserve">, который выбирается исходя из максимально допустимого </w:t>
      </w:r>
      <w:r w:rsidR="002A5DE9">
        <w:t>тока</w:t>
      </w:r>
      <w:r>
        <w:t xml:space="preserve"> по техническому заданию с небольшим запасом</w:t>
      </w:r>
      <w:r w:rsidR="00EE2C9F">
        <w:t>,</w:t>
      </w:r>
      <w:r w:rsidRPr="00AC7C5A">
        <w:t xml:space="preserve"> и предо</w:t>
      </w:r>
      <w:r>
        <w:t>хранитель на 1А по цепи питания 3</w:t>
      </w:r>
      <w:r w:rsidR="004C30E5" w:rsidRPr="00A475CE">
        <w:t>,</w:t>
      </w:r>
      <w:r>
        <w:t>3 В, выбранный в связи с максимальным потреблением тока по этой цепи</w:t>
      </w:r>
      <w:r w:rsidRPr="00AC7C5A">
        <w:t xml:space="preserve"> соответствуют данным требованиям. </w:t>
      </w:r>
      <w:r w:rsidR="009B1552">
        <w:t xml:space="preserve">Принципиальная схема системы представлена в Приложении </w:t>
      </w:r>
      <w:r w:rsidR="00376CF4">
        <w:t>А</w:t>
      </w:r>
      <w:r w:rsidR="009B1552">
        <w:t>.</w:t>
      </w:r>
    </w:p>
    <w:p w14:paraId="13BCB6B5" w14:textId="77777777" w:rsidR="007D17C4" w:rsidRDefault="007D17C4" w:rsidP="005A03BD">
      <w:pPr>
        <w:pStyle w:val="12"/>
        <w:ind w:firstLine="0"/>
        <w:jc w:val="center"/>
        <w:rPr>
          <w:rFonts w:eastAsiaTheme="minorEastAsia"/>
        </w:rPr>
      </w:pPr>
    </w:p>
    <w:p w14:paraId="65EA0E2A" w14:textId="6C6C8220" w:rsidR="006C5621" w:rsidRDefault="005A03BD" w:rsidP="00A475CE">
      <w:pPr>
        <w:pStyle w:val="12"/>
        <w:ind w:firstLine="0"/>
        <w:jc w:val="left"/>
      </w:pPr>
      <w:r>
        <w:rPr>
          <w:rFonts w:eastAsiaTheme="minorEastAsia"/>
        </w:rPr>
        <w:tab/>
      </w:r>
    </w:p>
    <w:p w14:paraId="594DFA9E" w14:textId="4D0BC921" w:rsidR="00CC799B" w:rsidRDefault="00EE2C9F" w:rsidP="00EE2C9F">
      <w:pPr>
        <w:pStyle w:val="1"/>
        <w:ind w:firstLine="709"/>
        <w:jc w:val="left"/>
        <w:rPr>
          <w:b/>
        </w:rPr>
      </w:pPr>
      <w:bookmarkStart w:id="6" w:name="_Toc73524851"/>
      <w:r>
        <w:rPr>
          <w:b/>
        </w:rPr>
        <w:lastRenderedPageBreak/>
        <w:t>5</w:t>
      </w:r>
      <w:r w:rsidR="006C5621">
        <w:rPr>
          <w:b/>
        </w:rPr>
        <w:t xml:space="preserve"> </w:t>
      </w:r>
      <w:r w:rsidR="006C5621" w:rsidRPr="006C5621">
        <w:rPr>
          <w:b/>
        </w:rPr>
        <w:t>Разработка печатной платы модуля</w:t>
      </w:r>
      <w:bookmarkEnd w:id="6"/>
    </w:p>
    <w:p w14:paraId="721A64B4" w14:textId="22ED61C2" w:rsidR="006C5621" w:rsidRDefault="0004643D" w:rsidP="006C5621">
      <w:pPr>
        <w:pStyle w:val="12"/>
      </w:pPr>
      <w:r>
        <w:t>Разработка печатной платы в САПР подразумевает</w:t>
      </w:r>
      <w:r w:rsidR="006C5621">
        <w:t xml:space="preserve"> определенных правил проектирования</w:t>
      </w:r>
      <w:r>
        <w:t xml:space="preserve"> и технологических правил, указанных заводом-производителем печатных плат.</w:t>
      </w:r>
      <w:r w:rsidR="00720959">
        <w:t xml:space="preserve"> З</w:t>
      </w:r>
      <w:r w:rsidR="00C34E7D">
        <w:t xml:space="preserve">аказывая печатную плату в КНР, у производителя </w:t>
      </w:r>
      <w:r w:rsidR="00C34E7D" w:rsidRPr="00C34E7D">
        <w:t>“</w:t>
      </w:r>
      <w:r w:rsidR="00C34E7D">
        <w:rPr>
          <w:lang w:val="en-US"/>
        </w:rPr>
        <w:t>JLCPCB</w:t>
      </w:r>
      <w:r w:rsidR="00C34E7D" w:rsidRPr="00C34E7D">
        <w:t xml:space="preserve">” </w:t>
      </w:r>
      <w:r w:rsidR="00C34E7D">
        <w:t xml:space="preserve">стоит обратиться </w:t>
      </w:r>
      <w:r w:rsidR="00EE2C9F">
        <w:t>к</w:t>
      </w:r>
      <w:r w:rsidR="00C34E7D">
        <w:t xml:space="preserve"> рекомендованным параметрам и заполнить технологические параметры соответственно требованиям. На рисунках </w:t>
      </w:r>
      <w:r w:rsidR="00581C39">
        <w:t>2</w:t>
      </w:r>
      <w:r w:rsidR="00A701F2">
        <w:t>3</w:t>
      </w:r>
      <w:r w:rsidR="00581C39">
        <w:t>–2</w:t>
      </w:r>
      <w:r w:rsidR="00A701F2">
        <w:t>5</w:t>
      </w:r>
      <w:r w:rsidR="00C34E7D">
        <w:t xml:space="preserve"> указаны технологические требования этого производителя</w:t>
      </w:r>
      <w:r w:rsidR="004C30E5">
        <w:t>, из скриншотов программы, в которой эти требования указываются</w:t>
      </w:r>
      <w:r w:rsidR="00C34E7D">
        <w:t>.</w:t>
      </w:r>
    </w:p>
    <w:p w14:paraId="50617FB1" w14:textId="592CB897" w:rsidR="00C34E7D" w:rsidRDefault="00C34E7D" w:rsidP="00EE2C9F">
      <w:pPr>
        <w:pStyle w:val="12"/>
        <w:ind w:firstLine="0"/>
        <w:jc w:val="center"/>
      </w:pPr>
      <w:r>
        <w:rPr>
          <w:noProof/>
          <w:lang w:eastAsia="ru-RU"/>
        </w:rPr>
        <w:drawing>
          <wp:inline distT="0" distB="0" distL="0" distR="0" wp14:anchorId="23B2613C" wp14:editId="2489E8B8">
            <wp:extent cx="3218688" cy="169553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60598" cy="1717608"/>
                    </a:xfrm>
                    <a:prstGeom prst="rect">
                      <a:avLst/>
                    </a:prstGeom>
                  </pic:spPr>
                </pic:pic>
              </a:graphicData>
            </a:graphic>
          </wp:inline>
        </w:drawing>
      </w:r>
    </w:p>
    <w:p w14:paraId="1FA15998" w14:textId="366773C7" w:rsidR="00C34E7D" w:rsidRDefault="00C34E7D" w:rsidP="00C34E7D">
      <w:pPr>
        <w:pStyle w:val="12"/>
        <w:jc w:val="center"/>
      </w:pPr>
      <w:r>
        <w:t xml:space="preserve">Рисунок </w:t>
      </w:r>
      <w:r w:rsidR="00115F33">
        <w:t>2</w:t>
      </w:r>
      <w:r w:rsidR="00703D3A">
        <w:t>3</w:t>
      </w:r>
      <w:r>
        <w:t xml:space="preserve"> – </w:t>
      </w:r>
      <w:r w:rsidR="00EE2C9F">
        <w:t>Т</w:t>
      </w:r>
      <w:r>
        <w:t>олщина слоев меди и текстолита</w:t>
      </w:r>
    </w:p>
    <w:p w14:paraId="566FB0A9" w14:textId="649B03AE" w:rsidR="00C34E7D" w:rsidRDefault="00C34E7D" w:rsidP="00C34E7D">
      <w:pPr>
        <w:pStyle w:val="12"/>
      </w:pPr>
      <w:r>
        <w:rPr>
          <w:lang w:val="en-US"/>
        </w:rPr>
        <w:t>JLCPCB</w:t>
      </w:r>
      <w:r>
        <w:t xml:space="preserve"> поддерживает печатные платы, трассированные в 2 в 4 и в 6 слоев. Соответственно, чем больше слоев в печатной плате, тем больше цена. В данной системе будет использовано 2 слоя меди из экономических соображений</w:t>
      </w:r>
      <w:r w:rsidR="0004643D">
        <w:t xml:space="preserve"> и отсутствия необходимости в большем числе слоев, поскольку габаритные размеры системы позволяют трассировать цепи </w:t>
      </w:r>
      <w:r w:rsidR="00EE2C9F">
        <w:t xml:space="preserve">и </w:t>
      </w:r>
      <w:r w:rsidR="0004643D">
        <w:t>без нужды прибегать к</w:t>
      </w:r>
      <w:r w:rsidR="00EE2C9F">
        <w:t xml:space="preserve"> использованию</w:t>
      </w:r>
      <w:r w:rsidR="0004643D">
        <w:t xml:space="preserve"> внутренни</w:t>
      </w:r>
      <w:r w:rsidR="00EE2C9F">
        <w:t>х</w:t>
      </w:r>
      <w:r w:rsidR="0004643D">
        <w:t xml:space="preserve"> сло</w:t>
      </w:r>
      <w:r w:rsidR="00EE2C9F">
        <w:t>ев</w:t>
      </w:r>
      <w:r w:rsidR="0004643D">
        <w:t>, а помехозащищенность предусмотрена расположением компонентов относительно друг друга.</w:t>
      </w:r>
    </w:p>
    <w:p w14:paraId="1B26C987" w14:textId="0ACDC6A2" w:rsidR="00C34E7D" w:rsidRDefault="00C34E7D" w:rsidP="00C34E7D">
      <w:pPr>
        <w:pStyle w:val="12"/>
        <w:jc w:val="center"/>
      </w:pPr>
      <w:r>
        <w:rPr>
          <w:noProof/>
          <w:lang w:eastAsia="ru-RU"/>
        </w:rPr>
        <w:drawing>
          <wp:inline distT="0" distB="0" distL="0" distR="0" wp14:anchorId="1349DD64" wp14:editId="2AE07C8A">
            <wp:extent cx="3467405" cy="1836186"/>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33250" cy="1871055"/>
                    </a:xfrm>
                    <a:prstGeom prst="rect">
                      <a:avLst/>
                    </a:prstGeom>
                  </pic:spPr>
                </pic:pic>
              </a:graphicData>
            </a:graphic>
          </wp:inline>
        </w:drawing>
      </w:r>
    </w:p>
    <w:p w14:paraId="2FDC988D" w14:textId="29E90C25" w:rsidR="00C34E7D" w:rsidRDefault="00C34E7D" w:rsidP="00A475CE">
      <w:pPr>
        <w:pStyle w:val="12"/>
        <w:spacing w:line="240" w:lineRule="auto"/>
        <w:jc w:val="center"/>
      </w:pPr>
      <w:r>
        <w:t xml:space="preserve">Рисунок </w:t>
      </w:r>
      <w:r w:rsidR="00115F33">
        <w:t>2</w:t>
      </w:r>
      <w:r w:rsidR="00703D3A">
        <w:t>4</w:t>
      </w:r>
      <w:r>
        <w:t xml:space="preserve"> – Минимальный зазор между проводниками печатной платы</w:t>
      </w:r>
    </w:p>
    <w:p w14:paraId="02D111A8" w14:textId="7F0B5088" w:rsidR="00C34E7D" w:rsidRDefault="00C34E7D" w:rsidP="00C34E7D">
      <w:pPr>
        <w:pStyle w:val="12"/>
      </w:pPr>
      <w:r>
        <w:lastRenderedPageBreak/>
        <w:t xml:space="preserve">При проектировании печатной платы стоит учитывать минимально допустимый зазор, потому что </w:t>
      </w:r>
      <w:r w:rsidR="000C012B">
        <w:t>проводники могут иметь между собой соединение, которого быть не должно</w:t>
      </w:r>
      <w:r w:rsidR="004C30E5">
        <w:t>, в случае допуска ошибки</w:t>
      </w:r>
      <w:r w:rsidR="000C012B">
        <w:t xml:space="preserve">. </w:t>
      </w:r>
    </w:p>
    <w:p w14:paraId="153372A1" w14:textId="4C6A792D" w:rsidR="000C012B" w:rsidRDefault="000C012B" w:rsidP="000C012B">
      <w:pPr>
        <w:pStyle w:val="12"/>
        <w:jc w:val="center"/>
      </w:pPr>
      <w:r>
        <w:rPr>
          <w:noProof/>
          <w:lang w:eastAsia="ru-RU"/>
        </w:rPr>
        <w:drawing>
          <wp:inline distT="0" distB="0" distL="0" distR="0" wp14:anchorId="2BB79368" wp14:editId="1F2292AB">
            <wp:extent cx="4597400" cy="132344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7400" cy="1323442"/>
                    </a:xfrm>
                    <a:prstGeom prst="rect">
                      <a:avLst/>
                    </a:prstGeom>
                  </pic:spPr>
                </pic:pic>
              </a:graphicData>
            </a:graphic>
          </wp:inline>
        </w:drawing>
      </w:r>
    </w:p>
    <w:p w14:paraId="4E8F1752" w14:textId="366DEA78" w:rsidR="000C012B" w:rsidRDefault="000C012B" w:rsidP="000C012B">
      <w:pPr>
        <w:pStyle w:val="12"/>
        <w:jc w:val="center"/>
      </w:pPr>
      <w:r>
        <w:t xml:space="preserve">Рисунок </w:t>
      </w:r>
      <w:r w:rsidR="00115F33">
        <w:t>2</w:t>
      </w:r>
      <w:r w:rsidR="00703D3A">
        <w:t>5</w:t>
      </w:r>
      <w:r>
        <w:t xml:space="preserve"> – </w:t>
      </w:r>
      <w:r w:rsidR="00EE2C9F">
        <w:t>М</w:t>
      </w:r>
      <w:r>
        <w:t>инимальная толщина проводника</w:t>
      </w:r>
    </w:p>
    <w:p w14:paraId="08AEF9BB" w14:textId="31C8CE98" w:rsidR="002927AD" w:rsidRDefault="002927AD" w:rsidP="002927AD">
      <w:pPr>
        <w:pStyle w:val="12"/>
      </w:pPr>
      <w:r>
        <w:t>Это же правило касается и минимально</w:t>
      </w:r>
      <w:r w:rsidR="00EE2C9F">
        <w:t>й</w:t>
      </w:r>
      <w:r>
        <w:t xml:space="preserve"> толщины проводников, потому </w:t>
      </w:r>
      <w:r w:rsidR="0004643D">
        <w:t>что,</w:t>
      </w:r>
      <w:r>
        <w:t xml:space="preserve"> если не соблюсти это правило, при производстве проводник может «перетравиться», что приведет к обрыву цепи.</w:t>
      </w:r>
    </w:p>
    <w:p w14:paraId="187F348F" w14:textId="19DF3AB9" w:rsidR="0004643D" w:rsidRDefault="0004643D" w:rsidP="002927AD">
      <w:pPr>
        <w:pStyle w:val="12"/>
      </w:pPr>
      <w:r>
        <w:t>Рисунки, приведенный выше</w:t>
      </w:r>
      <w:r w:rsidR="00EE2C9F">
        <w:t>,</w:t>
      </w:r>
      <w:r>
        <w:t xml:space="preserve"> заполнены в </w:t>
      </w:r>
      <w:r w:rsidR="004C30E5">
        <w:rPr>
          <w:lang w:val="en-US"/>
        </w:rPr>
        <w:t>DRC</w:t>
      </w:r>
      <w:r w:rsidR="004C30E5">
        <w:t xml:space="preserve"> САПР</w:t>
      </w:r>
      <w:r>
        <w:t xml:space="preserve">, которые настраиваются индивидуально для каждого производителя. Данные технологические правила позволяют помочь инженеру найти ошибки, которые он мог пропустить. </w:t>
      </w:r>
    </w:p>
    <w:p w14:paraId="30221462" w14:textId="6BE13A80" w:rsidR="000C012B" w:rsidRDefault="000C012B" w:rsidP="000C012B">
      <w:pPr>
        <w:pStyle w:val="12"/>
      </w:pPr>
      <w:r>
        <w:t>При соблюдении всех вышеперечисленных требований полученная печатная плата сможет соответствовать ожидаемым требованиям. Так же данный производитель поддерживает автоматическую сборк</w:t>
      </w:r>
      <w:r w:rsidR="00EE2C9F">
        <w:t>у</w:t>
      </w:r>
      <w:r>
        <w:t>, что позволит сэкономить время при массовом производстве систем</w:t>
      </w:r>
      <w:r w:rsidRPr="000C012B">
        <w:t xml:space="preserve"> [</w:t>
      </w:r>
      <w:r w:rsidR="00CC5EC9" w:rsidRPr="00CC5EC9">
        <w:t>2</w:t>
      </w:r>
      <w:r w:rsidR="00720959" w:rsidRPr="00720959">
        <w:t>5</w:t>
      </w:r>
      <w:r w:rsidRPr="000C012B">
        <w:t>]</w:t>
      </w:r>
      <w:r>
        <w:t>.</w:t>
      </w:r>
    </w:p>
    <w:p w14:paraId="41E61D9A" w14:textId="7930865E" w:rsidR="000C012B" w:rsidRDefault="0004643D" w:rsidP="000C012B">
      <w:pPr>
        <w:pStyle w:val="12"/>
      </w:pPr>
      <w:r>
        <w:t>В</w:t>
      </w:r>
      <w:r w:rsidR="000C012B">
        <w:t>ажный пункт, на который стоит обратить внимание при разработке печатной платы</w:t>
      </w:r>
      <w:r w:rsidR="00EE2C9F">
        <w:t>,</w:t>
      </w:r>
      <w:r w:rsidR="000C012B">
        <w:t xml:space="preserve"> – экранирование проводников от помех, которое </w:t>
      </w:r>
      <w:r w:rsidR="00EE2C9F">
        <w:t xml:space="preserve">осуществляется </w:t>
      </w:r>
      <w:r w:rsidR="000C012B">
        <w:t>посредством изоляции сигнальных и силовых путей полигонами общего провода</w:t>
      </w:r>
      <w:r w:rsidR="000C012B" w:rsidRPr="000C012B">
        <w:t xml:space="preserve"> </w:t>
      </w:r>
      <w:r w:rsidR="000C012B" w:rsidRPr="00CC5EC9">
        <w:t>[</w:t>
      </w:r>
      <w:r w:rsidR="00CC5EC9" w:rsidRPr="00CC5EC9">
        <w:t>2</w:t>
      </w:r>
      <w:r w:rsidR="00720959" w:rsidRPr="00720959">
        <w:t>6</w:t>
      </w:r>
      <w:r w:rsidR="000C012B" w:rsidRPr="000C012B">
        <w:t>]</w:t>
      </w:r>
      <w:r w:rsidR="000C012B">
        <w:t xml:space="preserve">. На рисунке </w:t>
      </w:r>
      <w:r w:rsidR="00581C39">
        <w:t>2</w:t>
      </w:r>
      <w:r w:rsidR="00A701F2">
        <w:t>6</w:t>
      </w:r>
      <w:r w:rsidR="000C012B">
        <w:t xml:space="preserve"> приведён пример изоляции проводников. Это необходимо</w:t>
      </w:r>
      <w:r w:rsidR="00EE2C9F">
        <w:t xml:space="preserve"> как для</w:t>
      </w:r>
      <w:r w:rsidR="000C012B">
        <w:t xml:space="preserve"> снижения </w:t>
      </w:r>
      <w:r w:rsidR="00BD736B">
        <w:t>наводок,</w:t>
      </w:r>
      <w:r w:rsidR="000C012B">
        <w:t xml:space="preserve"> исходящих из самой платы, так и </w:t>
      </w:r>
      <w:r w:rsidR="00BD736B">
        <w:t>помех, котор</w:t>
      </w:r>
      <w:r w:rsidR="00EE2C9F">
        <w:t>ые</w:t>
      </w:r>
      <w:r w:rsidR="00BD736B">
        <w:t xml:space="preserve"> могут исходить </w:t>
      </w:r>
      <w:r w:rsidR="00EE2C9F">
        <w:t>из</w:t>
      </w:r>
      <w:r w:rsidR="00BD736B">
        <w:t xml:space="preserve"> ближайших используемых электроприборах. Другой способ экранирования заключается в расположении сигнальных проводников как можно ближе к проводникам, несущим обратный ток.</w:t>
      </w:r>
    </w:p>
    <w:p w14:paraId="2A13D242" w14:textId="5575FCBA" w:rsidR="000C012B" w:rsidRDefault="000C012B" w:rsidP="00EE2C9F">
      <w:pPr>
        <w:pStyle w:val="12"/>
        <w:ind w:firstLine="0"/>
        <w:jc w:val="center"/>
      </w:pPr>
      <w:r>
        <w:rPr>
          <w:rStyle w:val="c0"/>
          <w:noProof/>
          <w:sz w:val="24"/>
          <w:szCs w:val="24"/>
          <w:lang w:eastAsia="ru-RU"/>
        </w:rPr>
        <w:lastRenderedPageBreak/>
        <w:drawing>
          <wp:inline distT="0" distB="0" distL="0" distR="0" wp14:anchorId="2A6D41BD" wp14:editId="0258B016">
            <wp:extent cx="2414016" cy="2491886"/>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46066" cy="2524970"/>
                    </a:xfrm>
                    <a:prstGeom prst="rect">
                      <a:avLst/>
                    </a:prstGeom>
                    <a:noFill/>
                    <a:ln>
                      <a:noFill/>
                    </a:ln>
                  </pic:spPr>
                </pic:pic>
              </a:graphicData>
            </a:graphic>
          </wp:inline>
        </w:drawing>
      </w:r>
    </w:p>
    <w:p w14:paraId="1724FE11" w14:textId="339F3FD6" w:rsidR="00BD736B" w:rsidRDefault="00BD736B" w:rsidP="000C012B">
      <w:pPr>
        <w:pStyle w:val="12"/>
        <w:jc w:val="center"/>
      </w:pPr>
      <w:r>
        <w:t xml:space="preserve">Рисунок </w:t>
      </w:r>
      <w:r w:rsidR="00115F33">
        <w:t>2</w:t>
      </w:r>
      <w:r w:rsidR="00703D3A">
        <w:t>6</w:t>
      </w:r>
      <w:r>
        <w:t xml:space="preserve"> – Пример экранирования сигнальных цепей</w:t>
      </w:r>
    </w:p>
    <w:p w14:paraId="36B805A6" w14:textId="699C0C23" w:rsidR="00BD736B" w:rsidRDefault="0004643D" w:rsidP="00BD736B">
      <w:pPr>
        <w:pStyle w:val="12"/>
      </w:pPr>
      <w:r>
        <w:t>В</w:t>
      </w:r>
      <w:r w:rsidR="00BD736B">
        <w:t>ажный фактор</w:t>
      </w:r>
      <w:r>
        <w:t xml:space="preserve"> </w:t>
      </w:r>
      <w:r w:rsidR="00BD736B">
        <w:t xml:space="preserve">– толщина силовых цепей. Если не учитывать этот фактор, то сопротивление проводника будет слишком мало, </w:t>
      </w:r>
      <w:r w:rsidR="004C30E5">
        <w:t>то есть</w:t>
      </w:r>
      <w:r w:rsidR="00BD736B">
        <w:t xml:space="preserve"> на нем будет образовываться нежелательно большое падение напряжения, что в свою очередь ведет к нагреву линии </w:t>
      </w:r>
      <w:r w:rsidR="00BD736B" w:rsidRPr="00BD736B">
        <w:t>[</w:t>
      </w:r>
      <w:r w:rsidR="00CC5EC9" w:rsidRPr="00CC5EC9">
        <w:t>2</w:t>
      </w:r>
      <w:r w:rsidR="00720959" w:rsidRPr="00720959">
        <w:t>7</w:t>
      </w:r>
      <w:r w:rsidR="00BD736B" w:rsidRPr="00BD736B">
        <w:t>]</w:t>
      </w:r>
      <w:r w:rsidR="00BD736B">
        <w:t>.</w:t>
      </w:r>
    </w:p>
    <w:p w14:paraId="76E7C9D2" w14:textId="4E233604" w:rsidR="00BD736B" w:rsidRDefault="00BD736B" w:rsidP="00BD736B">
      <w:pPr>
        <w:pStyle w:val="12"/>
      </w:pPr>
      <w:r>
        <w:t xml:space="preserve">При </w:t>
      </w:r>
      <w:r w:rsidR="002927AD">
        <w:t>разработке</w:t>
      </w:r>
      <w:r>
        <w:t xml:space="preserve"> данной системы было принято </w:t>
      </w:r>
      <w:r w:rsidR="00A563D7">
        <w:t xml:space="preserve">инженерное решение загибать ноги транзисторов, чтобы крепить их к радиатору, который находится под всей системой. Это позволяет соблюдать выше изложенные правила, чтобы увеличить толщину силового проводника и </w:t>
      </w:r>
      <w:r w:rsidR="002927AD">
        <w:t>избежать</w:t>
      </w:r>
      <w:r w:rsidR="00A563D7">
        <w:t xml:space="preserve"> перекрещивание сигнальный цепей с силовыми. На рисунке </w:t>
      </w:r>
      <w:r w:rsidR="00581C39">
        <w:t>2</w:t>
      </w:r>
      <w:r w:rsidR="00A701F2">
        <w:t>7</w:t>
      </w:r>
      <w:r w:rsidR="00A563D7">
        <w:t xml:space="preserve"> продемонстрирован внешний вид обозначени</w:t>
      </w:r>
      <w:r w:rsidR="002927AD">
        <w:t>я</w:t>
      </w:r>
      <w:r w:rsidR="00A563D7">
        <w:t xml:space="preserve"> места установки транзистора на плату</w:t>
      </w:r>
      <w:r w:rsidR="0004643D">
        <w:t xml:space="preserve">, а на рисунке </w:t>
      </w:r>
      <w:r w:rsidR="00A701F2">
        <w:t>28</w:t>
      </w:r>
      <w:r w:rsidR="0004643D">
        <w:t xml:space="preserve"> продемонстрирован способ впайки ключей.</w:t>
      </w:r>
    </w:p>
    <w:p w14:paraId="5970A3A7" w14:textId="77777777" w:rsidR="002927AD" w:rsidRDefault="002927AD" w:rsidP="00BD736B">
      <w:pPr>
        <w:pStyle w:val="12"/>
      </w:pPr>
    </w:p>
    <w:p w14:paraId="491A1AE3" w14:textId="7A6A50A0" w:rsidR="00A563D7" w:rsidRDefault="00A563D7" w:rsidP="00A563D7">
      <w:pPr>
        <w:pStyle w:val="12"/>
        <w:jc w:val="center"/>
      </w:pPr>
      <w:r>
        <w:rPr>
          <w:noProof/>
          <w:lang w:eastAsia="ru-RU"/>
        </w:rPr>
        <w:drawing>
          <wp:inline distT="0" distB="0" distL="0" distR="0" wp14:anchorId="5BA41245" wp14:editId="65984811">
            <wp:extent cx="1084521" cy="2214774"/>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097567" cy="2241416"/>
                    </a:xfrm>
                    <a:prstGeom prst="rect">
                      <a:avLst/>
                    </a:prstGeom>
                  </pic:spPr>
                </pic:pic>
              </a:graphicData>
            </a:graphic>
          </wp:inline>
        </w:drawing>
      </w:r>
    </w:p>
    <w:p w14:paraId="7742B822" w14:textId="36A82502" w:rsidR="00A563D7" w:rsidRDefault="00A563D7" w:rsidP="00A563D7">
      <w:pPr>
        <w:pStyle w:val="12"/>
        <w:jc w:val="center"/>
      </w:pPr>
      <w:r>
        <w:t xml:space="preserve">Рисунок </w:t>
      </w:r>
      <w:r w:rsidR="00115F33">
        <w:t>2</w:t>
      </w:r>
      <w:r w:rsidR="00703D3A">
        <w:t>7</w:t>
      </w:r>
      <w:r>
        <w:t xml:space="preserve"> – Паечное место транзистора</w:t>
      </w:r>
    </w:p>
    <w:p w14:paraId="46F4F42A" w14:textId="561BD739" w:rsidR="00A563D7" w:rsidRDefault="00A563D7" w:rsidP="00A563D7">
      <w:pPr>
        <w:pStyle w:val="12"/>
      </w:pPr>
      <w:r>
        <w:lastRenderedPageBreak/>
        <w:t>Транзистор впаивается таким образом, чтобы пластиковый корпус упирался в плату, а металлическая подложка через термоизоляционную проставку крепилась к радиатору. В плате предусмотрено отверстие, чтобы была возможность прикрутить крепежный метиз.</w:t>
      </w:r>
    </w:p>
    <w:p w14:paraId="285ACD4D" w14:textId="3C3D44B6" w:rsidR="0004643D" w:rsidRDefault="00A513B8" w:rsidP="00A701F2">
      <w:pPr>
        <w:pStyle w:val="12"/>
        <w:jc w:val="center"/>
      </w:pPr>
      <w:r>
        <w:rPr>
          <w:noProof/>
          <w:lang w:eastAsia="ru-RU"/>
        </w:rPr>
        <w:drawing>
          <wp:inline distT="0" distB="0" distL="0" distR="0" wp14:anchorId="1581CCC4" wp14:editId="7F8D114A">
            <wp:extent cx="3269895" cy="2694209"/>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87462" cy="2708683"/>
                    </a:xfrm>
                    <a:prstGeom prst="rect">
                      <a:avLst/>
                    </a:prstGeom>
                  </pic:spPr>
                </pic:pic>
              </a:graphicData>
            </a:graphic>
          </wp:inline>
        </w:drawing>
      </w:r>
    </w:p>
    <w:p w14:paraId="24A323BC" w14:textId="6BA090E5" w:rsidR="00A513B8" w:rsidRDefault="00A513B8" w:rsidP="00A513B8">
      <w:pPr>
        <w:pStyle w:val="12"/>
      </w:pPr>
      <w:r>
        <w:t xml:space="preserve">Рисунок </w:t>
      </w:r>
      <w:r w:rsidR="00703D3A">
        <w:t>28</w:t>
      </w:r>
      <w:r>
        <w:t xml:space="preserve"> – Способ установки ключей в плату. Вид снизу</w:t>
      </w:r>
    </w:p>
    <w:p w14:paraId="051C77E8" w14:textId="19DDC299" w:rsidR="00A563D7" w:rsidRDefault="00A563D7" w:rsidP="00A563D7">
      <w:pPr>
        <w:pStyle w:val="12"/>
      </w:pPr>
      <w:r>
        <w:t>Чтобы максимально изолировать силовые проводники от сигнальных</w:t>
      </w:r>
      <w:r w:rsidR="002927AD">
        <w:t>,</w:t>
      </w:r>
      <w:r>
        <w:t xml:space="preserve"> разъемы ввода и вывода напряжения для питания системы и электродвигателей находятся по разные стороны печатной платы, что показано на рисунке </w:t>
      </w:r>
      <w:r w:rsidR="00581C39">
        <w:t>2</w:t>
      </w:r>
      <w:r w:rsidR="00A701F2">
        <w:t>9.</w:t>
      </w:r>
    </w:p>
    <w:p w14:paraId="72493588" w14:textId="204F7269" w:rsidR="00376CF4" w:rsidRDefault="00376CF4" w:rsidP="00A563D7">
      <w:pPr>
        <w:pStyle w:val="12"/>
      </w:pPr>
      <w:r>
        <w:rPr>
          <w:noProof/>
          <w:lang w:eastAsia="ru-RU"/>
        </w:rPr>
        <w:drawing>
          <wp:anchor distT="0" distB="0" distL="114300" distR="114300" simplePos="0" relativeHeight="251657728" behindDoc="0" locked="0" layoutInCell="1" allowOverlap="1" wp14:anchorId="511EE24B" wp14:editId="25B53CD5">
            <wp:simplePos x="0" y="0"/>
            <wp:positionH relativeFrom="column">
              <wp:posOffset>2979420</wp:posOffset>
            </wp:positionH>
            <wp:positionV relativeFrom="paragraph">
              <wp:posOffset>86995</wp:posOffset>
            </wp:positionV>
            <wp:extent cx="628650" cy="2852420"/>
            <wp:effectExtent l="0" t="0" r="0" b="0"/>
            <wp:wrapSquare wrapText="bothSides"/>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28650" cy="2852420"/>
                    </a:xfrm>
                    <a:prstGeom prst="rect">
                      <a:avLst/>
                    </a:prstGeom>
                  </pic:spPr>
                </pic:pic>
              </a:graphicData>
            </a:graphic>
            <wp14:sizeRelH relativeFrom="margin">
              <wp14:pctWidth>0</wp14:pctWidth>
            </wp14:sizeRelH>
            <wp14:sizeRelV relativeFrom="margin">
              <wp14:pctHeight>0</wp14:pctHeight>
            </wp14:sizeRelV>
          </wp:anchor>
        </w:drawing>
      </w:r>
      <w:r>
        <w:rPr>
          <w:noProof/>
          <w:lang w:eastAsia="ru-RU"/>
        </w:rPr>
        <w:drawing>
          <wp:anchor distT="0" distB="0" distL="114300" distR="114300" simplePos="0" relativeHeight="251672064" behindDoc="0" locked="0" layoutInCell="1" allowOverlap="1" wp14:anchorId="3DEEC05E" wp14:editId="369C4FFC">
            <wp:simplePos x="0" y="0"/>
            <wp:positionH relativeFrom="column">
              <wp:posOffset>1714170</wp:posOffset>
            </wp:positionH>
            <wp:positionV relativeFrom="paragraph">
              <wp:posOffset>79985</wp:posOffset>
            </wp:positionV>
            <wp:extent cx="856771" cy="2856399"/>
            <wp:effectExtent l="0" t="0" r="0" b="0"/>
            <wp:wrapSquare wrapText="bothSides"/>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856771" cy="2856399"/>
                    </a:xfrm>
                    <a:prstGeom prst="rect">
                      <a:avLst/>
                    </a:prstGeom>
                  </pic:spPr>
                </pic:pic>
              </a:graphicData>
            </a:graphic>
            <wp14:sizeRelH relativeFrom="margin">
              <wp14:pctWidth>0</wp14:pctWidth>
            </wp14:sizeRelH>
            <wp14:sizeRelV relativeFrom="margin">
              <wp14:pctHeight>0</wp14:pctHeight>
            </wp14:sizeRelV>
          </wp:anchor>
        </w:drawing>
      </w:r>
    </w:p>
    <w:p w14:paraId="1F67F5B0" w14:textId="77777777" w:rsidR="00376CF4" w:rsidRDefault="00376CF4" w:rsidP="00A563D7">
      <w:pPr>
        <w:pStyle w:val="12"/>
      </w:pPr>
    </w:p>
    <w:p w14:paraId="7086DBBF" w14:textId="362F07FB" w:rsidR="00A563D7" w:rsidRDefault="00A563D7" w:rsidP="00A563D7">
      <w:pPr>
        <w:pStyle w:val="12"/>
      </w:pPr>
    </w:p>
    <w:p w14:paraId="00A9192A" w14:textId="74FD9F6D" w:rsidR="00A563D7" w:rsidRDefault="00A563D7" w:rsidP="00A563D7">
      <w:pPr>
        <w:pStyle w:val="12"/>
      </w:pPr>
    </w:p>
    <w:p w14:paraId="72370D96" w14:textId="77777777" w:rsidR="00A563D7" w:rsidRDefault="00A563D7" w:rsidP="00A563D7">
      <w:pPr>
        <w:pStyle w:val="12"/>
      </w:pPr>
    </w:p>
    <w:p w14:paraId="45112F93" w14:textId="055A4AA6" w:rsidR="00A563D7" w:rsidRDefault="00A563D7" w:rsidP="00A563D7">
      <w:pPr>
        <w:pStyle w:val="12"/>
      </w:pPr>
    </w:p>
    <w:p w14:paraId="3F5AF7FD" w14:textId="77777777" w:rsidR="00A563D7" w:rsidRDefault="00A563D7" w:rsidP="00A563D7">
      <w:pPr>
        <w:pStyle w:val="12"/>
      </w:pPr>
    </w:p>
    <w:p w14:paraId="1FE879BB" w14:textId="39B23C71" w:rsidR="00A563D7" w:rsidRDefault="00A563D7" w:rsidP="00A563D7">
      <w:pPr>
        <w:pStyle w:val="12"/>
      </w:pPr>
    </w:p>
    <w:p w14:paraId="1CB4AD2A" w14:textId="3951F704" w:rsidR="00A563D7" w:rsidRPr="00BD736B" w:rsidRDefault="00A563D7" w:rsidP="00A563D7">
      <w:pPr>
        <w:pStyle w:val="12"/>
      </w:pPr>
    </w:p>
    <w:p w14:paraId="5093EFAB" w14:textId="4858CE68" w:rsidR="00BD736B" w:rsidRDefault="00BD736B" w:rsidP="00BD736B">
      <w:pPr>
        <w:pStyle w:val="12"/>
      </w:pPr>
    </w:p>
    <w:p w14:paraId="4EDB4F72" w14:textId="09E392DC" w:rsidR="00A563D7" w:rsidRPr="00BD736B" w:rsidRDefault="00A563D7" w:rsidP="00A563D7">
      <w:pPr>
        <w:pStyle w:val="12"/>
        <w:jc w:val="center"/>
      </w:pPr>
      <w:r>
        <w:t xml:space="preserve">Рисунок </w:t>
      </w:r>
      <w:r w:rsidR="00115F33">
        <w:t>2</w:t>
      </w:r>
      <w:r w:rsidR="00703D3A">
        <w:t>9</w:t>
      </w:r>
      <w:r>
        <w:t xml:space="preserve"> – Расположение разъемов в печатной плате</w:t>
      </w:r>
    </w:p>
    <w:p w14:paraId="455DB0A8" w14:textId="7A85CA86" w:rsidR="000C012B" w:rsidRDefault="00873AD7" w:rsidP="00873AD7">
      <w:pPr>
        <w:pStyle w:val="12"/>
      </w:pPr>
      <w:r>
        <w:lastRenderedPageBreak/>
        <w:t>Слева в верхнем и нижнем краю расположены разъемы для вывода на двигатель,</w:t>
      </w:r>
      <w:r w:rsidR="002927AD">
        <w:t xml:space="preserve"> слева по середине расположен разъем основного питания,</w:t>
      </w:r>
      <w:r>
        <w:t xml:space="preserve"> справа расположены </w:t>
      </w:r>
      <w:r w:rsidR="00EE2C9F">
        <w:t xml:space="preserve">следующие </w:t>
      </w:r>
      <w:r>
        <w:t>разъемы</w:t>
      </w:r>
      <w:r w:rsidR="00F44819">
        <w:t>:</w:t>
      </w:r>
      <w:r>
        <w:t xml:space="preserve"> </w:t>
      </w:r>
      <w:r w:rsidR="00F44819">
        <w:rPr>
          <w:lang w:val="en-US"/>
        </w:rPr>
        <w:t>USB</w:t>
      </w:r>
      <w:r w:rsidR="00F44819">
        <w:t xml:space="preserve">, </w:t>
      </w:r>
      <w:r w:rsidR="00F44819">
        <w:rPr>
          <w:lang w:val="en-US"/>
        </w:rPr>
        <w:t>CAN</w:t>
      </w:r>
      <w:r w:rsidR="00F44819" w:rsidRPr="00F44819">
        <w:t xml:space="preserve">, </w:t>
      </w:r>
      <w:r w:rsidR="00F44819">
        <w:t xml:space="preserve">продублированный и соединённый параллельно для подключения нескольких систем в одну шину, а </w:t>
      </w:r>
      <w:r w:rsidR="002927AD">
        <w:t>также</w:t>
      </w:r>
      <w:r w:rsidR="00F44819">
        <w:t xml:space="preserve"> разъем для подключения датчиков Холла. Все разъемы горизонтальные, что позволяет сэкономить место при изготовлении корпуса, так как все нижнее пространство будет занято радиатором.</w:t>
      </w:r>
    </w:p>
    <w:p w14:paraId="55F44513" w14:textId="79B77741" w:rsidR="00F44819" w:rsidRDefault="00F44819" w:rsidP="00873AD7">
      <w:pPr>
        <w:pStyle w:val="12"/>
      </w:pPr>
      <w:r>
        <w:t>Все компоненты, кроме силовых транзисторов</w:t>
      </w:r>
      <w:r w:rsidR="00EE2C9F">
        <w:t>,</w:t>
      </w:r>
      <w:r>
        <w:t xml:space="preserve"> расположены в одном сло</w:t>
      </w:r>
      <w:r w:rsidR="00EE2C9F">
        <w:t>е</w:t>
      </w:r>
      <w:r>
        <w:t>, чтобы не делать вырезы в радиаторе. Фильтрующие конденсаторы расположены по всему</w:t>
      </w:r>
      <w:r w:rsidR="002927AD">
        <w:t xml:space="preserve"> ко</w:t>
      </w:r>
      <w:r>
        <w:t>нтуру</w:t>
      </w:r>
      <w:r w:rsidR="002927AD">
        <w:t xml:space="preserve"> печатной платы, где проходят силовые линии</w:t>
      </w:r>
      <w:r>
        <w:t>.</w:t>
      </w:r>
      <w:r w:rsidR="005463F9">
        <w:t xml:space="preserve"> На рисунке </w:t>
      </w:r>
      <w:r w:rsidR="00A701F2">
        <w:t>30</w:t>
      </w:r>
      <w:r w:rsidR="005463F9">
        <w:t xml:space="preserve"> представлен вид</w:t>
      </w:r>
      <w:r>
        <w:t xml:space="preserve"> печатной платы системы</w:t>
      </w:r>
      <w:r w:rsidR="005463F9">
        <w:t xml:space="preserve"> сверху</w:t>
      </w:r>
      <w:r>
        <w:t>.</w:t>
      </w:r>
    </w:p>
    <w:p w14:paraId="7B4D50AD" w14:textId="62905BC4" w:rsidR="00F44819" w:rsidRPr="00F44819" w:rsidRDefault="005E7FF7" w:rsidP="005E7FF7">
      <w:pPr>
        <w:pStyle w:val="12"/>
        <w:ind w:firstLine="0"/>
        <w:jc w:val="center"/>
      </w:pPr>
      <w:r>
        <w:rPr>
          <w:noProof/>
          <w:lang w:eastAsia="ru-RU"/>
        </w:rPr>
        <w:drawing>
          <wp:inline distT="0" distB="0" distL="0" distR="0" wp14:anchorId="571D50E2" wp14:editId="3858EDE5">
            <wp:extent cx="4681728" cy="541338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10064" cy="5446153"/>
                    </a:xfrm>
                    <a:prstGeom prst="rect">
                      <a:avLst/>
                    </a:prstGeom>
                  </pic:spPr>
                </pic:pic>
              </a:graphicData>
            </a:graphic>
          </wp:inline>
        </w:drawing>
      </w:r>
    </w:p>
    <w:p w14:paraId="100A5839" w14:textId="0E66ED21" w:rsidR="000C012B" w:rsidRDefault="00581C39" w:rsidP="00B3118D">
      <w:pPr>
        <w:pStyle w:val="12"/>
        <w:jc w:val="center"/>
      </w:pPr>
      <w:r>
        <w:t xml:space="preserve">Рисунок </w:t>
      </w:r>
      <w:r w:rsidR="00703D3A">
        <w:t>30</w:t>
      </w:r>
      <w:r w:rsidR="00B3118D">
        <w:t xml:space="preserve"> – Внешний вид печатной платы</w:t>
      </w:r>
      <w:r w:rsidR="00A13323">
        <w:t xml:space="preserve"> системы. Вид</w:t>
      </w:r>
      <w:r w:rsidR="00B3118D">
        <w:t xml:space="preserve"> сверху</w:t>
      </w:r>
    </w:p>
    <w:p w14:paraId="4DAF3429" w14:textId="422570D1" w:rsidR="00B3118D" w:rsidRDefault="00B3118D" w:rsidP="00EE2C9F">
      <w:pPr>
        <w:pStyle w:val="12"/>
      </w:pPr>
      <w:r>
        <w:lastRenderedPageBreak/>
        <w:t>Микроконтроллер равноудаленно расположен от всех преобразователей и силовых ключей, что снижает возможность возникновения</w:t>
      </w:r>
      <w:r w:rsidR="005463F9">
        <w:t xml:space="preserve"> и влияния</w:t>
      </w:r>
      <w:r>
        <w:t xml:space="preserve"> помех</w:t>
      </w:r>
      <w:r w:rsidR="005463F9">
        <w:t>, производимых самой платой</w:t>
      </w:r>
      <w:r>
        <w:t>.</w:t>
      </w:r>
    </w:p>
    <w:p w14:paraId="38DF59F2" w14:textId="1AA4D30B" w:rsidR="00B3118D" w:rsidRDefault="0095184E" w:rsidP="00EE2C9F">
      <w:pPr>
        <w:pStyle w:val="12"/>
      </w:pPr>
      <w:r>
        <w:t xml:space="preserve">На следующем рисунке показано расположение силовых проводников. Они расположены как можно дальше от всех сигнальных цепей и не пересекаются с ними, а также отделены полигоном общего провода. </w:t>
      </w:r>
      <w:r w:rsidR="00B3118D">
        <w:t xml:space="preserve">На рисунке </w:t>
      </w:r>
      <w:r w:rsidR="00A701F2">
        <w:t>31</w:t>
      </w:r>
      <w:r w:rsidR="00B3118D">
        <w:t xml:space="preserve"> представлен вид системы снизу</w:t>
      </w:r>
      <w:r>
        <w:t>.</w:t>
      </w:r>
    </w:p>
    <w:p w14:paraId="2A43EDA5" w14:textId="09537053" w:rsidR="0095184E" w:rsidRDefault="005E7FF7" w:rsidP="0095184E">
      <w:pPr>
        <w:pStyle w:val="12"/>
        <w:ind w:firstLine="0"/>
      </w:pPr>
      <w:r>
        <w:rPr>
          <w:noProof/>
          <w:lang w:eastAsia="ru-RU"/>
        </w:rPr>
        <w:drawing>
          <wp:inline distT="0" distB="0" distL="0" distR="0" wp14:anchorId="6108D2CD" wp14:editId="33BAB797">
            <wp:extent cx="5683910" cy="657401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89965" cy="6581019"/>
                    </a:xfrm>
                    <a:prstGeom prst="rect">
                      <a:avLst/>
                    </a:prstGeom>
                  </pic:spPr>
                </pic:pic>
              </a:graphicData>
            </a:graphic>
          </wp:inline>
        </w:drawing>
      </w:r>
    </w:p>
    <w:p w14:paraId="18EA0525" w14:textId="1DA3CFDA" w:rsidR="0095184E" w:rsidRDefault="0095184E" w:rsidP="0095184E">
      <w:pPr>
        <w:pStyle w:val="12"/>
        <w:ind w:firstLine="0"/>
        <w:jc w:val="center"/>
      </w:pPr>
      <w:r>
        <w:t xml:space="preserve">Рисунок </w:t>
      </w:r>
      <w:r w:rsidR="00703D3A">
        <w:t>31</w:t>
      </w:r>
      <w:r>
        <w:t xml:space="preserve"> – Внешний вид печатной платы системы. Вид снизу</w:t>
      </w:r>
    </w:p>
    <w:p w14:paraId="3AF96BBB" w14:textId="673AE0A0" w:rsidR="00DC4D12" w:rsidRDefault="00DC4D12" w:rsidP="00DC4D12">
      <w:pPr>
        <w:pStyle w:val="12"/>
        <w:ind w:firstLine="708"/>
      </w:pPr>
      <w:r>
        <w:lastRenderedPageBreak/>
        <w:t>Как описывалась выше</w:t>
      </w:r>
      <w:r w:rsidR="00EE2C9F">
        <w:t>,</w:t>
      </w:r>
      <w:r>
        <w:t xml:space="preserve"> на плате есть интерфейсные кнопки, позволяющие отлаживать систему на стадии интеграции. Светодиоды позволяют осуществлять индикацию в соответствии с программным кодом. </w:t>
      </w:r>
    </w:p>
    <w:p w14:paraId="26F72DC9" w14:textId="38972FDD" w:rsidR="00A513B8" w:rsidRDefault="00DC4D12" w:rsidP="00A513B8">
      <w:pPr>
        <w:pStyle w:val="12"/>
        <w:ind w:firstLine="708"/>
      </w:pPr>
      <w:r>
        <w:t>Таким образом</w:t>
      </w:r>
      <w:r w:rsidR="00EE2C9F">
        <w:t>,</w:t>
      </w:r>
      <w:r>
        <w:t xml:space="preserve"> можно сказать, что печатная плата соответствует всем технологическим правилам и рекомендациям при трассировке</w:t>
      </w:r>
      <w:r w:rsidRPr="00DC4D12">
        <w:t xml:space="preserve"> [</w:t>
      </w:r>
      <w:r w:rsidR="00CC5EC9" w:rsidRPr="00CC5EC9">
        <w:t>2</w:t>
      </w:r>
      <w:r w:rsidR="00720959" w:rsidRPr="00720959">
        <w:t>8</w:t>
      </w:r>
      <w:r w:rsidRPr="00DC4D12">
        <w:t>].</w:t>
      </w:r>
      <w:r>
        <w:t xml:space="preserve"> </w:t>
      </w:r>
      <w:r w:rsidR="004C30E5" w:rsidRPr="00A475CE">
        <w:t>3</w:t>
      </w:r>
      <w:r w:rsidR="004C30E5">
        <w:rPr>
          <w:lang w:val="en-US"/>
        </w:rPr>
        <w:t>D</w:t>
      </w:r>
      <w:r w:rsidR="004C30E5" w:rsidRPr="00A475CE">
        <w:t xml:space="preserve"> </w:t>
      </w:r>
      <w:r w:rsidR="00A513B8">
        <w:t xml:space="preserve">модель печатной платы с установкой габаритных компонентов представлена на рисунке </w:t>
      </w:r>
      <w:r w:rsidR="00A701F2">
        <w:t>32</w:t>
      </w:r>
      <w:r w:rsidR="00A513B8">
        <w:t>.</w:t>
      </w:r>
    </w:p>
    <w:p w14:paraId="7AA3FFE5" w14:textId="58B18304" w:rsidR="00A513B8" w:rsidRDefault="00A513B8" w:rsidP="00EE2C9F">
      <w:pPr>
        <w:pStyle w:val="12"/>
        <w:ind w:firstLine="0"/>
      </w:pPr>
      <w:r>
        <w:rPr>
          <w:noProof/>
          <w:lang w:eastAsia="ru-RU"/>
        </w:rPr>
        <w:drawing>
          <wp:inline distT="0" distB="0" distL="0" distR="0" wp14:anchorId="2CFC02CD" wp14:editId="169BE008">
            <wp:extent cx="5940425" cy="379031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790315"/>
                    </a:xfrm>
                    <a:prstGeom prst="rect">
                      <a:avLst/>
                    </a:prstGeom>
                  </pic:spPr>
                </pic:pic>
              </a:graphicData>
            </a:graphic>
          </wp:inline>
        </w:drawing>
      </w:r>
    </w:p>
    <w:p w14:paraId="61A8EA1F" w14:textId="56614F77" w:rsidR="00A513B8" w:rsidRDefault="00A513B8" w:rsidP="00A475CE">
      <w:pPr>
        <w:pStyle w:val="12"/>
        <w:spacing w:line="240" w:lineRule="auto"/>
        <w:jc w:val="center"/>
      </w:pPr>
      <w:r>
        <w:t xml:space="preserve">Рисунок </w:t>
      </w:r>
      <w:r w:rsidR="00703D3A">
        <w:t>32</w:t>
      </w:r>
      <w:r>
        <w:t xml:space="preserve"> – </w:t>
      </w:r>
      <w:r w:rsidR="004C30E5" w:rsidRPr="00A475CE">
        <w:t>3</w:t>
      </w:r>
      <w:r w:rsidR="004C30E5">
        <w:rPr>
          <w:lang w:val="en-US"/>
        </w:rPr>
        <w:t>D</w:t>
      </w:r>
      <w:r>
        <w:t>модель печатной платы в сборке с габаритными элементами</w:t>
      </w:r>
    </w:p>
    <w:p w14:paraId="4020A365" w14:textId="20573C9E" w:rsidR="00DC4D12" w:rsidRPr="00DC4D12" w:rsidRDefault="00DC4D12" w:rsidP="005463F9">
      <w:pPr>
        <w:pStyle w:val="12"/>
        <w:rPr>
          <w:rFonts w:cs="Times New Roman"/>
        </w:rPr>
      </w:pPr>
      <w:r>
        <w:t xml:space="preserve">Поскольку площадь радиатора должна перекрывать площадь печатной платы, необходимо определить, хватает ли площади, или она должна выйти </w:t>
      </w:r>
      <w:r w:rsidRPr="00DC4D12">
        <w:rPr>
          <w:rFonts w:cs="Times New Roman"/>
        </w:rPr>
        <w:t>за контуры печатной платы.</w:t>
      </w:r>
    </w:p>
    <w:p w14:paraId="4C48BD4A" w14:textId="6E3275B3" w:rsidR="00DC4D12" w:rsidRPr="00DC4D12" w:rsidRDefault="00EE2C9F" w:rsidP="005463F9">
      <w:pPr>
        <w:spacing w:before="0" w:line="360" w:lineRule="auto"/>
        <w:ind w:firstLine="709"/>
        <w:jc w:val="both"/>
        <w:rPr>
          <w:rFonts w:eastAsiaTheme="minorHAnsi"/>
          <w:szCs w:val="22"/>
          <w:lang w:eastAsia="en-US"/>
        </w:rPr>
      </w:pPr>
      <w:r>
        <w:rPr>
          <w:rFonts w:eastAsiaTheme="minorHAnsi"/>
          <w:szCs w:val="22"/>
          <w:lang w:eastAsia="en-US"/>
        </w:rPr>
        <w:t>Ниже представлен р</w:t>
      </w:r>
      <w:r w:rsidR="00DC4D12" w:rsidRPr="00DC4D12">
        <w:rPr>
          <w:rFonts w:eastAsiaTheme="minorHAnsi"/>
          <w:szCs w:val="22"/>
          <w:lang w:eastAsia="en-US"/>
        </w:rPr>
        <w:t xml:space="preserve">асчет площади радиатора для </w:t>
      </w:r>
      <w:r w:rsidR="005463F9">
        <w:rPr>
          <w:rFonts w:eastAsiaTheme="minorHAnsi"/>
          <w:szCs w:val="22"/>
          <w:lang w:eastAsia="en-US"/>
        </w:rPr>
        <w:t>одного транзистора.</w:t>
      </w:r>
      <w:r w:rsidR="00DC4D12" w:rsidRPr="00DC4D12">
        <w:rPr>
          <w:rFonts w:eastAsiaTheme="minorHAnsi"/>
          <w:szCs w:val="22"/>
          <w:lang w:eastAsia="en-US"/>
        </w:rPr>
        <w:t xml:space="preserve"> </w:t>
      </w:r>
    </w:p>
    <w:p w14:paraId="1D929D2C" w14:textId="41AAC9D2" w:rsidR="00DC4D12" w:rsidRPr="00DC4D12" w:rsidRDefault="00DC4D12" w:rsidP="005463F9">
      <w:pPr>
        <w:spacing w:before="0" w:line="360" w:lineRule="auto"/>
        <w:ind w:firstLine="709"/>
        <w:jc w:val="both"/>
        <w:rPr>
          <w:rFonts w:eastAsiaTheme="minorHAnsi"/>
          <w:szCs w:val="22"/>
          <w:lang w:eastAsia="en-US"/>
        </w:rPr>
      </w:pPr>
      <w:r w:rsidRPr="00DC4D12">
        <w:rPr>
          <w:rFonts w:eastAsiaTheme="minorHAnsi"/>
          <w:szCs w:val="22"/>
          <w:lang w:eastAsia="en-US"/>
        </w:rPr>
        <w:t>Определим площадь радиатора S</w:t>
      </w:r>
      <w:r w:rsidRPr="00A475CE">
        <w:rPr>
          <w:rFonts w:eastAsiaTheme="minorHAnsi"/>
          <w:szCs w:val="22"/>
          <w:vertAlign w:val="subscript"/>
          <w:lang w:eastAsia="en-US"/>
        </w:rPr>
        <w:t>p</w:t>
      </w:r>
      <w:r w:rsidR="00EE2C9F">
        <w:rPr>
          <w:rFonts w:eastAsiaTheme="minorHAnsi"/>
          <w:szCs w:val="22"/>
          <w:lang w:eastAsia="en-US"/>
        </w:rPr>
        <w:t>,</w:t>
      </w:r>
      <w:r w:rsidRPr="00DC4D12">
        <w:rPr>
          <w:rFonts w:eastAsiaTheme="minorHAnsi"/>
          <w:szCs w:val="22"/>
          <w:lang w:eastAsia="en-US"/>
        </w:rPr>
        <w:t xml:space="preserve"> необходимого для отвода тепла, выделяемого </w:t>
      </w:r>
      <w:r>
        <w:rPr>
          <w:rFonts w:eastAsiaTheme="minorHAnsi"/>
          <w:szCs w:val="22"/>
          <w:lang w:eastAsia="en-US"/>
        </w:rPr>
        <w:t>одним транзистором</w:t>
      </w:r>
      <w:r w:rsidRPr="00DC4D12">
        <w:rPr>
          <w:rFonts w:eastAsiaTheme="minorHAnsi"/>
          <w:szCs w:val="22"/>
          <w:lang w:eastAsia="en-US"/>
        </w:rPr>
        <w:t xml:space="preserve"> при его работе:</w:t>
      </w:r>
    </w:p>
    <w:p w14:paraId="1CA459EF" w14:textId="7BC2CDFE" w:rsidR="00DC4D12" w:rsidRPr="00DC4D12" w:rsidRDefault="00CC25DF" w:rsidP="00EB110C">
      <w:pPr>
        <w:spacing w:before="0" w:line="360" w:lineRule="auto"/>
        <w:ind w:firstLine="709"/>
        <w:jc w:val="right"/>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S</m:t>
            </m:r>
          </m:e>
          <m:sub>
            <m:r>
              <m:rPr>
                <m:sty m:val="p"/>
              </m:rPr>
              <w:rPr>
                <w:rFonts w:ascii="Cambria Math" w:eastAsiaTheme="minorHAnsi" w:hAnsi="Cambria Math"/>
                <w:szCs w:val="22"/>
                <w:lang w:eastAsia="en-US"/>
              </w:rPr>
              <m:t>р</m:t>
            </m:r>
          </m:sub>
        </m:sSub>
        <m:r>
          <m:rPr>
            <m:sty m:val="p"/>
          </m:rPr>
          <w:rPr>
            <w:rFonts w:ascii="Cambria Math" w:eastAsiaTheme="minorHAnsi" w:hAnsi="Cambria Math"/>
            <w:szCs w:val="22"/>
            <w:lang w:eastAsia="en-US"/>
          </w:rPr>
          <m:t>=</m:t>
        </m:r>
        <m:f>
          <m:fPr>
            <m:ctrlPr>
              <w:rPr>
                <w:rFonts w:ascii="Cambria Math" w:eastAsiaTheme="minorHAnsi" w:hAnsi="Cambria Math"/>
                <w:szCs w:val="22"/>
                <w:lang w:eastAsia="en-US"/>
              </w:rPr>
            </m:ctrlPr>
          </m:fPr>
          <m:num>
            <m:r>
              <m:rPr>
                <m:sty m:val="p"/>
              </m:rPr>
              <w:rPr>
                <w:rFonts w:ascii="Cambria Math" w:eastAsiaTheme="minorHAnsi" w:hAnsi="Cambria Math"/>
                <w:szCs w:val="22"/>
                <w:lang w:eastAsia="en-US"/>
              </w:rPr>
              <m:t>1000</m:t>
            </m:r>
          </m:num>
          <m:den>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р.с</m:t>
                </m:r>
              </m:sub>
            </m:sSub>
            <m:sSub>
              <m:sSubPr>
                <m:ctrlPr>
                  <w:rPr>
                    <w:rFonts w:ascii="Cambria Math" w:eastAsiaTheme="minorHAnsi" w:hAnsi="Cambria Math"/>
                    <w:szCs w:val="22"/>
                    <w:lang w:eastAsia="en-US"/>
                  </w:rPr>
                </m:ctrlPr>
              </m:sSubPr>
              <m:e>
                <m:r>
                  <w:rPr>
                    <w:rFonts w:ascii="Cambria Math" w:eastAsiaTheme="minorHAnsi" w:hAnsi="Cambria Math"/>
                    <w:szCs w:val="22"/>
                    <w:lang w:eastAsia="en-US"/>
                  </w:rPr>
                  <m:t>σ</m:t>
                </m:r>
              </m:e>
              <m:sub>
                <m:r>
                  <m:rPr>
                    <m:sty m:val="p"/>
                  </m:rPr>
                  <w:rPr>
                    <w:rFonts w:ascii="Cambria Math" w:eastAsiaTheme="minorHAnsi" w:hAnsi="Cambria Math"/>
                    <w:szCs w:val="22"/>
                    <w:lang w:eastAsia="en-US"/>
                  </w:rPr>
                  <m:t>т</m:t>
                </m:r>
              </m:sub>
            </m:sSub>
          </m:den>
        </m:f>
        <m:r>
          <m:rPr>
            <m:sty m:val="p"/>
          </m:rPr>
          <w:rPr>
            <w:rFonts w:ascii="Cambria Math" w:eastAsiaTheme="minorHAnsi" w:hAnsi="Cambria Math"/>
            <w:szCs w:val="22"/>
            <w:lang w:eastAsia="en-US"/>
          </w:rPr>
          <m:t>,</m:t>
        </m:r>
      </m:oMath>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t>(</w:t>
      </w:r>
      <w:r w:rsidR="00703D3A">
        <w:rPr>
          <w:rFonts w:eastAsiaTheme="minorEastAsia"/>
          <w:szCs w:val="22"/>
          <w:lang w:eastAsia="en-US"/>
        </w:rPr>
        <w:t>9</w:t>
      </w:r>
      <w:r w:rsidR="00EB110C">
        <w:rPr>
          <w:rFonts w:eastAsiaTheme="minorEastAsia"/>
          <w:szCs w:val="22"/>
          <w:lang w:eastAsia="en-US"/>
        </w:rPr>
        <w:t>)</w:t>
      </w:r>
    </w:p>
    <w:p w14:paraId="681ADB19" w14:textId="77777777" w:rsidR="00DC4D12" w:rsidRPr="00DC4D12" w:rsidRDefault="00DC4D12" w:rsidP="005463F9">
      <w:pPr>
        <w:spacing w:before="0" w:line="360" w:lineRule="auto"/>
        <w:ind w:firstLine="709"/>
        <w:jc w:val="both"/>
        <w:rPr>
          <w:rFonts w:eastAsiaTheme="minorHAnsi"/>
          <w:szCs w:val="22"/>
          <w:lang w:eastAsia="en-US"/>
        </w:rPr>
      </w:pPr>
      <w:r w:rsidRPr="00DC4D12">
        <w:rPr>
          <w:rFonts w:eastAsiaTheme="minorHAnsi"/>
          <w:szCs w:val="22"/>
          <w:lang w:eastAsia="en-US"/>
        </w:rPr>
        <w:t xml:space="preserve">где </w:t>
      </w: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σ</m:t>
            </m:r>
          </m:e>
          <m:sub>
            <m:r>
              <m:rPr>
                <m:sty m:val="p"/>
              </m:rPr>
              <w:rPr>
                <w:rFonts w:ascii="Cambria Math" w:eastAsiaTheme="minorHAnsi" w:hAnsi="Cambria Math"/>
                <w:szCs w:val="22"/>
                <w:lang w:eastAsia="en-US"/>
              </w:rPr>
              <m:t>т</m:t>
            </m:r>
          </m:sub>
        </m:sSub>
      </m:oMath>
      <w:r w:rsidRPr="00DC4D12">
        <w:rPr>
          <w:rFonts w:eastAsiaTheme="minorHAnsi"/>
          <w:szCs w:val="22"/>
          <w:lang w:eastAsia="en-US"/>
        </w:rPr>
        <w:t xml:space="preserve"> – коэффициент теплоотдачи от радиатора в окружающую среду;</w:t>
      </w:r>
    </w:p>
    <w:p w14:paraId="69542D8A" w14:textId="77777777" w:rsidR="00DC4D12" w:rsidRPr="00DC4D12" w:rsidRDefault="00CC25DF" w:rsidP="005463F9">
      <w:pPr>
        <w:spacing w:before="0" w:line="360" w:lineRule="auto"/>
        <w:ind w:firstLine="709"/>
        <w:jc w:val="both"/>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р.с</m:t>
            </m:r>
          </m:sub>
        </m:sSub>
      </m:oMath>
      <w:r w:rsidR="00DC4D12" w:rsidRPr="00DC4D12">
        <w:rPr>
          <w:rFonts w:eastAsiaTheme="minorHAnsi"/>
          <w:szCs w:val="22"/>
          <w:lang w:eastAsia="en-US"/>
        </w:rPr>
        <w:t xml:space="preserve"> – тепловое сопротивление радиатор – окружающая среда;</w:t>
      </w:r>
    </w:p>
    <w:p w14:paraId="5D63F0B5" w14:textId="77777777" w:rsidR="00DC4D12" w:rsidRPr="00DC4D12" w:rsidRDefault="00CC25DF" w:rsidP="005463F9">
      <w:pPr>
        <w:spacing w:before="0" w:line="360" w:lineRule="auto"/>
        <w:ind w:firstLine="709"/>
        <w:jc w:val="both"/>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т</m:t>
            </m:r>
          </m:sub>
        </m:sSub>
      </m:oMath>
      <w:r w:rsidR="00DC4D12" w:rsidRPr="00DC4D12">
        <w:rPr>
          <w:rFonts w:eastAsiaTheme="minorHAnsi"/>
          <w:szCs w:val="22"/>
          <w:lang w:eastAsia="en-US"/>
        </w:rPr>
        <w:t xml:space="preserve"> – суммарное тепловое сопротивление;</w:t>
      </w:r>
    </w:p>
    <w:p w14:paraId="5E1626F8" w14:textId="5049E986" w:rsidR="00DC4D12" w:rsidRPr="00DC4D12" w:rsidRDefault="00CC25DF" w:rsidP="005463F9">
      <w:pPr>
        <w:spacing w:before="0" w:line="360" w:lineRule="auto"/>
        <w:ind w:firstLine="709"/>
        <w:jc w:val="both"/>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п.к</m:t>
            </m:r>
          </m:sub>
        </m:sSub>
        <m:r>
          <m:rPr>
            <m:sty m:val="p"/>
          </m:rPr>
          <w:rPr>
            <w:rFonts w:ascii="Cambria Math" w:eastAsiaTheme="minorHAnsi" w:hAnsi="Cambria Math"/>
            <w:szCs w:val="22"/>
            <w:lang w:eastAsia="en-US"/>
          </w:rPr>
          <m:t>=1,36</m:t>
        </m:r>
        <m:f>
          <m:fPr>
            <m:type m:val="lin"/>
            <m:ctrlPr>
              <w:rPr>
                <w:rFonts w:ascii="Cambria Math" w:eastAsiaTheme="minorHAnsi" w:hAnsi="Cambria Math"/>
                <w:szCs w:val="22"/>
                <w:lang w:eastAsia="en-US"/>
              </w:rPr>
            </m:ctrlPr>
          </m:fPr>
          <m:num>
            <m:r>
              <m:rPr>
                <m:sty m:val="p"/>
              </m:rPr>
              <w:rPr>
                <w:rFonts w:ascii="Cambria Math" w:eastAsiaTheme="minorHAnsi" w:hAnsi="Cambria Math"/>
                <w:szCs w:val="22"/>
                <w:lang w:eastAsia="en-US"/>
              </w:rPr>
              <m:t>℃</m:t>
            </m:r>
          </m:num>
          <m:den>
            <m:r>
              <m:rPr>
                <m:sty m:val="p"/>
              </m:rPr>
              <w:rPr>
                <w:rFonts w:ascii="Cambria Math" w:eastAsiaTheme="minorHAnsi" w:hAnsi="Cambria Math"/>
                <w:szCs w:val="22"/>
                <w:lang w:eastAsia="en-US"/>
              </w:rPr>
              <m:t>Вт</m:t>
            </m:r>
          </m:den>
        </m:f>
      </m:oMath>
      <w:r w:rsidR="00DC4D12" w:rsidRPr="00DC4D12">
        <w:rPr>
          <w:rFonts w:eastAsiaTheme="minorHAnsi"/>
          <w:szCs w:val="22"/>
          <w:lang w:eastAsia="en-US"/>
        </w:rPr>
        <w:t xml:space="preserve"> – тепловое сопротивление р-n переход – корпус </w:t>
      </w:r>
      <w:r w:rsidR="00820FE5">
        <w:rPr>
          <w:rFonts w:eastAsiaTheme="minorHAnsi"/>
          <w:szCs w:val="22"/>
          <w:lang w:eastAsia="en-US"/>
        </w:rPr>
        <w:t>транзистора</w:t>
      </w:r>
      <w:r w:rsidR="00DC4D12" w:rsidRPr="00DC4D12">
        <w:rPr>
          <w:rFonts w:eastAsiaTheme="minorHAnsi"/>
          <w:szCs w:val="22"/>
          <w:lang w:eastAsia="en-US"/>
        </w:rPr>
        <w:t xml:space="preserve"> (из справочных данных </w:t>
      </w:r>
      <w:r w:rsidR="00820FE5">
        <w:rPr>
          <w:rFonts w:eastAsiaTheme="minorHAnsi"/>
          <w:szCs w:val="22"/>
          <w:lang w:eastAsia="en-US"/>
        </w:rPr>
        <w:t>транзистора</w:t>
      </w:r>
      <w:r w:rsidR="00DC4D12" w:rsidRPr="00DC4D12">
        <w:rPr>
          <w:rFonts w:eastAsiaTheme="minorHAnsi"/>
          <w:szCs w:val="22"/>
          <w:lang w:eastAsia="en-US"/>
        </w:rPr>
        <w:t>);</w:t>
      </w:r>
    </w:p>
    <w:p w14:paraId="12E1E26C" w14:textId="78853208" w:rsidR="00DC4D12" w:rsidRPr="00720959" w:rsidRDefault="00CC25DF" w:rsidP="005463F9">
      <w:pPr>
        <w:spacing w:before="0" w:line="360" w:lineRule="auto"/>
        <w:ind w:firstLine="709"/>
        <w:jc w:val="both"/>
        <w:rPr>
          <w:rFonts w:eastAsiaTheme="minorHAnsi"/>
          <w:szCs w:val="22"/>
          <w:lang w:val="en-US"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к.р</m:t>
            </m:r>
          </m:sub>
        </m:sSub>
        <m:r>
          <m:rPr>
            <m:sty m:val="p"/>
          </m:rPr>
          <w:rPr>
            <w:rFonts w:ascii="Cambria Math" w:eastAsiaTheme="minorHAnsi" w:hAnsi="Cambria Math"/>
            <w:szCs w:val="22"/>
            <w:lang w:eastAsia="en-US"/>
          </w:rPr>
          <m:t>=0,8</m:t>
        </m:r>
        <m:f>
          <m:fPr>
            <m:type m:val="lin"/>
            <m:ctrlPr>
              <w:rPr>
                <w:rFonts w:ascii="Cambria Math" w:eastAsiaTheme="minorHAnsi" w:hAnsi="Cambria Math"/>
                <w:szCs w:val="22"/>
                <w:lang w:eastAsia="en-US"/>
              </w:rPr>
            </m:ctrlPr>
          </m:fPr>
          <m:num>
            <m:r>
              <m:rPr>
                <m:sty m:val="p"/>
              </m:rPr>
              <w:rPr>
                <w:rFonts w:ascii="Cambria Math" w:eastAsiaTheme="minorHAnsi" w:hAnsi="Cambria Math"/>
                <w:szCs w:val="22"/>
                <w:lang w:eastAsia="en-US"/>
              </w:rPr>
              <m:t>℃</m:t>
            </m:r>
          </m:num>
          <m:den>
            <m:r>
              <m:rPr>
                <m:sty m:val="p"/>
              </m:rPr>
              <w:rPr>
                <w:rFonts w:ascii="Cambria Math" w:eastAsiaTheme="minorHAnsi" w:hAnsi="Cambria Math"/>
                <w:szCs w:val="22"/>
                <w:lang w:eastAsia="en-US"/>
              </w:rPr>
              <m:t>Вт</m:t>
            </m:r>
          </m:den>
        </m:f>
      </m:oMath>
      <w:r w:rsidR="00DC4D12" w:rsidRPr="00DC4D12">
        <w:rPr>
          <w:rFonts w:eastAsiaTheme="minorHAnsi"/>
          <w:szCs w:val="22"/>
          <w:lang w:eastAsia="en-US"/>
        </w:rPr>
        <w:t xml:space="preserve"> – тепловое сопротивление корпус–радиатор (</w:t>
      </w:r>
      <w:r w:rsidR="00820FE5">
        <w:rPr>
          <w:rFonts w:eastAsiaTheme="minorHAnsi"/>
          <w:szCs w:val="22"/>
          <w:lang w:eastAsia="en-US"/>
        </w:rPr>
        <w:t>из рекомендационных данных</w:t>
      </w:r>
      <w:r w:rsidR="00820FE5" w:rsidRPr="00820FE5">
        <w:rPr>
          <w:rFonts w:eastAsiaTheme="minorHAnsi"/>
          <w:szCs w:val="22"/>
          <w:lang w:eastAsia="en-US"/>
        </w:rPr>
        <w:t xml:space="preserve"> [</w:t>
      </w:r>
      <w:r w:rsidR="00720959" w:rsidRPr="00720959">
        <w:rPr>
          <w:rFonts w:eastAsiaTheme="minorHAnsi"/>
          <w:szCs w:val="22"/>
          <w:lang w:eastAsia="en-US"/>
        </w:rPr>
        <w:t>2</w:t>
      </w:r>
      <w:r w:rsidR="0095076E" w:rsidRPr="0095076E">
        <w:rPr>
          <w:rFonts w:eastAsiaTheme="minorHAnsi"/>
          <w:szCs w:val="22"/>
          <w:lang w:eastAsia="en-US"/>
        </w:rPr>
        <w:t xml:space="preserve">2]. </w:t>
      </w:r>
      <w:r w:rsidR="00A513B8">
        <w:rPr>
          <w:rFonts w:eastAsiaTheme="minorHAnsi"/>
          <w:szCs w:val="22"/>
          <w:lang w:eastAsia="en-US"/>
        </w:rPr>
        <w:t xml:space="preserve">Статические </w:t>
      </w:r>
      <w:r w:rsidR="00703D3A">
        <w:rPr>
          <w:rFonts w:eastAsiaTheme="minorHAnsi"/>
          <w:szCs w:val="22"/>
          <w:lang w:eastAsia="en-US"/>
        </w:rPr>
        <w:t xml:space="preserve">и динамические </w:t>
      </w:r>
      <w:r w:rsidR="00A513B8">
        <w:rPr>
          <w:rFonts w:eastAsiaTheme="minorHAnsi"/>
          <w:szCs w:val="22"/>
          <w:lang w:eastAsia="en-US"/>
        </w:rPr>
        <w:t xml:space="preserve">потери на ключе считаются по формуле </w:t>
      </w:r>
      <w:r w:rsidR="00720959">
        <w:rPr>
          <w:rFonts w:eastAsiaTheme="minorHAnsi"/>
          <w:szCs w:val="22"/>
          <w:lang w:val="en-US" w:eastAsia="en-US"/>
        </w:rPr>
        <w:t>11</w:t>
      </w:r>
    </w:p>
    <w:p w14:paraId="03807BE4" w14:textId="1B26AFE4" w:rsidR="008A712E" w:rsidRPr="008A712E" w:rsidRDefault="008A712E" w:rsidP="00EB110C">
      <w:pPr>
        <w:spacing w:before="0" w:line="360" w:lineRule="auto"/>
        <w:ind w:firstLine="709"/>
        <w:jc w:val="right"/>
        <w:rPr>
          <w:rFonts w:eastAsiaTheme="minorEastAsia"/>
          <w:szCs w:val="22"/>
          <w:lang w:eastAsia="en-US"/>
        </w:rPr>
      </w:pPr>
      <m:oMathPara>
        <m:oMath>
          <m:r>
            <m:rPr>
              <m:sty m:val="p"/>
            </m:rPr>
            <w:rPr>
              <w:rFonts w:ascii="Cambria Math" w:hAnsi="Cambria Math"/>
            </w:rPr>
            <m:t>Р</m:t>
          </m:r>
          <m:r>
            <m:rPr>
              <m:sty m:val="p"/>
            </m:rPr>
            <w:rPr>
              <w:rFonts w:ascii="Cambria Math" w:hAnsi="Cambria Math"/>
              <w:position w:val="-7"/>
            </w:rPr>
            <m:t>vт дин</m:t>
          </m:r>
          <m:r>
            <m:rPr>
              <m:sty m:val="p"/>
            </m:rPr>
            <w:rPr>
              <w:rFonts w:ascii="Cambria Math" w:hAnsi="Cambria Math"/>
            </w:rPr>
            <m:t>=U</m:t>
          </m:r>
          <m:r>
            <m:rPr>
              <m:sty m:val="p"/>
            </m:rPr>
            <w:rPr>
              <w:rFonts w:ascii="Cambria Math" w:hAnsi="Cambria Math"/>
              <w:position w:val="-7"/>
            </w:rPr>
            <m:t>вх</m:t>
          </m:r>
          <m:r>
            <m:rPr>
              <m:sty m:val="p"/>
            </m:rPr>
            <w:rPr>
              <w:rFonts w:ascii="Cambria Math" w:hAnsi="Cambria Math"/>
            </w:rPr>
            <m:t>×I</m:t>
          </m:r>
          <m:r>
            <m:rPr>
              <m:sty m:val="p"/>
            </m:rPr>
            <w:rPr>
              <w:rFonts w:ascii="Cambria Math" w:hAnsi="Cambria Math"/>
              <w:position w:val="-7"/>
            </w:rPr>
            <m:t>vт ср</m:t>
          </m:r>
          <m:r>
            <m:rPr>
              <m:sty m:val="p"/>
            </m:rPr>
            <w:rPr>
              <w:rFonts w:ascii="Cambria Math" w:hAnsi="Cambria Math"/>
            </w:rPr>
            <m:t>×f</m:t>
          </m:r>
          <m:r>
            <m:rPr>
              <m:sty m:val="p"/>
            </m:rPr>
            <w:rPr>
              <w:rFonts w:ascii="Cambria Math" w:hAnsi="Cambria Math"/>
              <w:position w:val="-7"/>
            </w:rPr>
            <m:t>р</m:t>
          </m:r>
          <m:r>
            <m:rPr>
              <m:sty m:val="p"/>
            </m:rPr>
            <w:rPr>
              <w:rFonts w:ascii="Cambria Math" w:hAnsi="Cambria Math"/>
            </w:rPr>
            <m:t>×</m:t>
          </m:r>
          <m:f>
            <m:fPr>
              <m:ctrlPr>
                <w:rPr>
                  <w:rFonts w:ascii="Cambria Math" w:hAnsi="Cambria Math"/>
                </w:rPr>
              </m:ctrlPr>
            </m:fPr>
            <m:num>
              <m:r>
                <m:rPr>
                  <m:sty m:val="p"/>
                </m:rPr>
                <w:rPr>
                  <w:rFonts w:ascii="Cambria Math" w:hAnsi="Cambria Math"/>
                </w:rPr>
                <m:t>t</m:t>
              </m:r>
              <m:r>
                <m:rPr>
                  <m:sty m:val="p"/>
                </m:rPr>
                <w:rPr>
                  <w:rFonts w:ascii="Cambria Math" w:hAnsi="Cambria Math"/>
                  <w:position w:val="-7"/>
                </w:rPr>
                <m:t>вкл</m:t>
              </m:r>
              <m:r>
                <m:rPr>
                  <m:sty m:val="p"/>
                </m:rPr>
                <w:rPr>
                  <w:rFonts w:ascii="Cambria Math" w:hAnsi="Cambria Math"/>
                </w:rPr>
                <m:t>+t</m:t>
              </m:r>
              <m:r>
                <m:rPr>
                  <m:sty m:val="p"/>
                </m:rPr>
                <w:rPr>
                  <w:rFonts w:ascii="Cambria Math" w:hAnsi="Cambria Math"/>
                  <w:position w:val="-7"/>
                </w:rPr>
                <m:t>выкл</m:t>
              </m:r>
            </m:num>
            <m:den>
              <m:r>
                <w:rPr>
                  <w:rFonts w:ascii="Cambria Math" w:hAnsi="Cambria Math"/>
                </w:rPr>
                <m:t>2</m:t>
              </m:r>
            </m:den>
          </m:f>
          <m:r>
            <w:rPr>
              <w:rFonts w:ascii="Cambria Math" w:eastAsiaTheme="minorEastAsia" w:hAnsi="Cambria Math"/>
            </w:rPr>
            <m:t>=2,88</m:t>
          </m:r>
        </m:oMath>
      </m:oMathPara>
    </w:p>
    <w:p w14:paraId="408541B7" w14:textId="0556EF96" w:rsidR="00C863C0" w:rsidRPr="00EB110C" w:rsidRDefault="00C863C0" w:rsidP="00EB110C">
      <w:pPr>
        <w:spacing w:before="0" w:line="360" w:lineRule="auto"/>
        <w:ind w:firstLine="709"/>
        <w:jc w:val="right"/>
        <w:rPr>
          <w:rFonts w:eastAsiaTheme="minorHAnsi"/>
          <w:szCs w:val="22"/>
          <w:lang w:eastAsia="en-US"/>
        </w:rPr>
      </w:pPr>
      <m:oMath>
        <m:r>
          <w:rPr>
            <w:rFonts w:ascii="Cambria Math" w:eastAsiaTheme="minorHAnsi" w:hAnsi="Cambria Math"/>
            <w:szCs w:val="22"/>
            <w:lang w:eastAsia="en-US"/>
          </w:rPr>
          <m:t>∆</m:t>
        </m:r>
        <m:sSub>
          <m:sSubPr>
            <m:ctrlPr>
              <w:rPr>
                <w:rFonts w:ascii="Cambria Math" w:eastAsiaTheme="minorHAnsi" w:hAnsi="Cambria Math"/>
                <w:i/>
                <w:szCs w:val="22"/>
                <w:lang w:val="en-US" w:eastAsia="en-US"/>
              </w:rPr>
            </m:ctrlPr>
          </m:sSubPr>
          <m:e>
            <m:r>
              <w:rPr>
                <w:rFonts w:ascii="Cambria Math" w:eastAsiaTheme="minorHAnsi" w:hAnsi="Cambria Math"/>
                <w:szCs w:val="22"/>
                <w:lang w:val="en-US" w:eastAsia="en-US"/>
              </w:rPr>
              <m:t>P</m:t>
            </m:r>
          </m:e>
          <m:sub>
            <m:r>
              <w:rPr>
                <w:rFonts w:ascii="Cambria Math" w:eastAsiaTheme="minorHAnsi" w:hAnsi="Cambria Math"/>
                <w:szCs w:val="22"/>
                <w:lang w:val="en-US" w:eastAsia="en-US"/>
              </w:rPr>
              <m:t>VT</m:t>
            </m:r>
          </m:sub>
        </m:sSub>
        <m:r>
          <w:rPr>
            <w:rFonts w:ascii="Cambria Math" w:eastAsiaTheme="minorHAnsi" w:hAnsi="Cambria Math"/>
            <w:szCs w:val="22"/>
            <w:lang w:eastAsia="en-US"/>
          </w:rPr>
          <m:t>=</m:t>
        </m:r>
        <m:sSub>
          <m:sSubPr>
            <m:ctrlPr>
              <w:rPr>
                <w:rFonts w:ascii="Cambria Math" w:eastAsiaTheme="minorHAnsi" w:hAnsi="Cambria Math"/>
                <w:i/>
                <w:szCs w:val="22"/>
                <w:lang w:val="en-US" w:eastAsia="en-US"/>
              </w:rPr>
            </m:ctrlPr>
          </m:sSubPr>
          <m:e>
            <m:r>
              <w:rPr>
                <w:rFonts w:ascii="Cambria Math" w:eastAsiaTheme="minorHAnsi" w:hAnsi="Cambria Math"/>
                <w:szCs w:val="22"/>
                <w:lang w:val="en-US" w:eastAsia="en-US"/>
              </w:rPr>
              <m:t>P</m:t>
            </m:r>
          </m:e>
          <m:sub>
            <m:r>
              <w:rPr>
                <w:rFonts w:ascii="Cambria Math" w:eastAsiaTheme="minorHAnsi" w:hAnsi="Cambria Math"/>
                <w:szCs w:val="22"/>
                <w:lang w:eastAsia="en-US"/>
              </w:rPr>
              <m:t>Ст</m:t>
            </m:r>
          </m:sub>
        </m:sSub>
        <m:r>
          <w:rPr>
            <w:rFonts w:ascii="Cambria Math" w:eastAsiaTheme="minorHAnsi" w:hAnsi="Cambria Math"/>
            <w:szCs w:val="22"/>
            <w:lang w:eastAsia="en-US"/>
          </w:rPr>
          <m:t>+</m:t>
        </m:r>
        <m:sSub>
          <m:sSubPr>
            <m:ctrlPr>
              <w:rPr>
                <w:rFonts w:ascii="Cambria Math" w:eastAsiaTheme="minorHAnsi" w:hAnsi="Cambria Math"/>
                <w:i/>
                <w:szCs w:val="22"/>
                <w:lang w:eastAsia="en-US"/>
              </w:rPr>
            </m:ctrlPr>
          </m:sSubPr>
          <m:e>
            <m:r>
              <w:rPr>
                <w:rFonts w:ascii="Cambria Math" w:eastAsiaTheme="minorHAnsi" w:hAnsi="Cambria Math"/>
                <w:szCs w:val="22"/>
                <w:lang w:val="en-US" w:eastAsia="en-US"/>
              </w:rPr>
              <m:t>P</m:t>
            </m:r>
          </m:e>
          <m:sub>
            <m:r>
              <w:rPr>
                <w:rFonts w:ascii="Cambria Math" w:eastAsiaTheme="minorHAnsi" w:hAnsi="Cambria Math"/>
                <w:szCs w:val="22"/>
                <w:lang w:eastAsia="en-US"/>
              </w:rPr>
              <m:t>Дин</m:t>
            </m:r>
          </m:sub>
        </m:sSub>
        <m:r>
          <w:rPr>
            <w:rFonts w:ascii="Cambria Math" w:eastAsiaTheme="minorHAnsi" w:hAnsi="Cambria Math"/>
            <w:szCs w:val="22"/>
            <w:lang w:eastAsia="en-US"/>
          </w:rPr>
          <m:t>=</m:t>
        </m:r>
        <m:sSubSup>
          <m:sSubSupPr>
            <m:ctrlPr>
              <w:rPr>
                <w:rFonts w:ascii="Cambria Math" w:eastAsiaTheme="minorHAnsi" w:hAnsi="Cambria Math"/>
                <w:i/>
                <w:szCs w:val="22"/>
                <w:lang w:val="en-US" w:eastAsia="en-US"/>
              </w:rPr>
            </m:ctrlPr>
          </m:sSubSupPr>
          <m:e>
            <m:r>
              <w:rPr>
                <w:rFonts w:ascii="Cambria Math" w:eastAsiaTheme="minorHAnsi" w:hAnsi="Cambria Math"/>
                <w:szCs w:val="22"/>
                <w:lang w:val="en-US" w:eastAsia="en-US"/>
              </w:rPr>
              <m:t>I</m:t>
            </m:r>
          </m:e>
          <m:sub>
            <m:r>
              <w:rPr>
                <w:rFonts w:ascii="Cambria Math" w:eastAsiaTheme="minorHAnsi" w:hAnsi="Cambria Math"/>
                <w:szCs w:val="22"/>
                <w:lang w:eastAsia="en-US"/>
              </w:rPr>
              <m:t>нг</m:t>
            </m:r>
          </m:sub>
          <m:sup>
            <m:r>
              <w:rPr>
                <w:rFonts w:ascii="Cambria Math" w:eastAsiaTheme="minorHAnsi" w:hAnsi="Cambria Math"/>
                <w:szCs w:val="22"/>
                <w:lang w:eastAsia="en-US"/>
              </w:rPr>
              <m:t>2</m:t>
            </m:r>
          </m:sup>
        </m:sSubSup>
        <m:r>
          <w:rPr>
            <w:rFonts w:ascii="Cambria Math" w:eastAsiaTheme="minorHAnsi" w:hAnsi="Cambria Math"/>
            <w:szCs w:val="22"/>
            <w:lang w:eastAsia="en-US"/>
          </w:rPr>
          <m:t>×</m:t>
        </m:r>
        <m:sSub>
          <m:sSubPr>
            <m:ctrlPr>
              <w:rPr>
                <w:rFonts w:ascii="Cambria Math" w:eastAsiaTheme="minorHAnsi" w:hAnsi="Cambria Math"/>
                <w:i/>
                <w:szCs w:val="22"/>
                <w:lang w:val="en-US" w:eastAsia="en-US"/>
              </w:rPr>
            </m:ctrlPr>
          </m:sSubPr>
          <m:e>
            <m:r>
              <w:rPr>
                <w:rFonts w:ascii="Cambria Math" w:eastAsiaTheme="minorHAnsi" w:hAnsi="Cambria Math"/>
                <w:szCs w:val="22"/>
                <w:lang w:val="en-US" w:eastAsia="en-US"/>
              </w:rPr>
              <m:t>R</m:t>
            </m:r>
          </m:e>
          <m:sub>
            <m:r>
              <w:rPr>
                <w:rFonts w:ascii="Cambria Math" w:eastAsiaTheme="minorHAnsi" w:hAnsi="Cambria Math"/>
                <w:szCs w:val="22"/>
                <w:lang w:val="en-US" w:eastAsia="en-US"/>
              </w:rPr>
              <m:t>dson</m:t>
            </m:r>
          </m:sub>
        </m:sSub>
        <m:r>
          <w:rPr>
            <w:rFonts w:ascii="Cambria Math" w:eastAsiaTheme="minorHAnsi" w:hAnsi="Cambria Math"/>
            <w:szCs w:val="22"/>
            <w:lang w:eastAsia="en-US"/>
          </w:rPr>
          <m:t xml:space="preserve">+ </m:t>
        </m:r>
        <m:sSub>
          <m:sSubPr>
            <m:ctrlPr>
              <w:rPr>
                <w:rFonts w:ascii="Cambria Math" w:eastAsiaTheme="minorHAnsi" w:hAnsi="Cambria Math"/>
                <w:i/>
                <w:szCs w:val="22"/>
                <w:lang w:val="en-US" w:eastAsia="en-US"/>
              </w:rPr>
            </m:ctrlPr>
          </m:sSubPr>
          <m:e>
            <m:r>
              <w:rPr>
                <w:rFonts w:ascii="Cambria Math" w:eastAsiaTheme="minorHAnsi" w:hAnsi="Cambria Math"/>
                <w:szCs w:val="22"/>
                <w:lang w:val="en-US" w:eastAsia="en-US"/>
              </w:rPr>
              <m:t>P</m:t>
            </m:r>
          </m:e>
          <m:sub>
            <m:r>
              <w:rPr>
                <w:rFonts w:ascii="Cambria Math" w:eastAsiaTheme="minorHAnsi" w:hAnsi="Cambria Math"/>
                <w:szCs w:val="22"/>
                <w:lang w:eastAsia="en-US"/>
              </w:rPr>
              <m:t>дин</m:t>
            </m:r>
          </m:sub>
        </m:sSub>
        <m:r>
          <w:rPr>
            <w:rFonts w:ascii="Cambria Math" w:eastAsiaTheme="minorHAnsi" w:hAnsi="Cambria Math"/>
            <w:szCs w:val="22"/>
            <w:lang w:eastAsia="en-US"/>
          </w:rPr>
          <m:t>=4,28</m:t>
        </m:r>
      </m:oMath>
      <w:r w:rsidR="00EB110C" w:rsidRP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t>(</w:t>
      </w:r>
      <w:r w:rsidR="00703D3A">
        <w:rPr>
          <w:rFonts w:eastAsiaTheme="minorEastAsia"/>
          <w:szCs w:val="22"/>
          <w:lang w:eastAsia="en-US"/>
        </w:rPr>
        <w:t>10</w:t>
      </w:r>
      <w:r w:rsidR="00EB110C">
        <w:rPr>
          <w:rFonts w:eastAsiaTheme="minorEastAsia"/>
          <w:szCs w:val="22"/>
          <w:lang w:eastAsia="en-US"/>
        </w:rPr>
        <w:t>)</w:t>
      </w:r>
    </w:p>
    <w:p w14:paraId="71F3D478" w14:textId="3F8DD6AA" w:rsidR="00DC4D12" w:rsidRPr="00DC4D12" w:rsidRDefault="00CC25DF" w:rsidP="00EB110C">
      <w:pPr>
        <w:spacing w:before="0" w:line="360" w:lineRule="auto"/>
        <w:ind w:firstLine="709"/>
        <w:jc w:val="right"/>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т</m:t>
            </m:r>
          </m:sub>
        </m:sSub>
        <m:r>
          <m:rPr>
            <m:sty m:val="p"/>
          </m:rPr>
          <w:rPr>
            <w:rFonts w:ascii="Cambria Math" w:eastAsiaTheme="minorHAnsi" w:hAnsi="Cambria Math"/>
            <w:szCs w:val="22"/>
            <w:lang w:eastAsia="en-US"/>
          </w:rPr>
          <m:t>=</m:t>
        </m:r>
        <m:f>
          <m:fPr>
            <m:ctrlPr>
              <w:rPr>
                <w:rFonts w:ascii="Cambria Math" w:eastAsiaTheme="minorHAnsi" w:hAnsi="Cambria Math"/>
                <w:szCs w:val="22"/>
                <w:lang w:eastAsia="en-US"/>
              </w:rPr>
            </m:ctrlPr>
          </m:fPr>
          <m:num>
            <m:sSub>
              <m:sSubPr>
                <m:ctrlPr>
                  <w:rPr>
                    <w:rFonts w:ascii="Cambria Math" w:eastAsiaTheme="minorHAnsi" w:hAnsi="Cambria Math"/>
                    <w:szCs w:val="22"/>
                    <w:lang w:eastAsia="en-US"/>
                  </w:rPr>
                </m:ctrlPr>
              </m:sSubPr>
              <m:e>
                <m:r>
                  <m:rPr>
                    <m:sty m:val="p"/>
                  </m:rPr>
                  <w:rPr>
                    <w:rFonts w:ascii="Cambria Math" w:eastAsiaTheme="minorHAnsi" w:hAnsi="Cambria Math"/>
                    <w:szCs w:val="22"/>
                    <w:lang w:eastAsia="en-US"/>
                  </w:rPr>
                  <m:t>Θ</m:t>
                </m:r>
              </m:e>
              <m:sub>
                <m:r>
                  <m:rPr>
                    <m:sty m:val="p"/>
                  </m:rPr>
                  <w:rPr>
                    <w:rFonts w:ascii="Cambria Math" w:eastAsiaTheme="minorHAnsi" w:hAnsi="Cambria Math"/>
                    <w:szCs w:val="22"/>
                    <w:lang w:eastAsia="en-US"/>
                  </w:rPr>
                  <m:t>п.доп</m:t>
                </m:r>
              </m:sub>
            </m:sSub>
            <m:r>
              <m:rPr>
                <m:sty m:val="p"/>
              </m:rPr>
              <w:rPr>
                <w:rFonts w:ascii="Cambria Math" w:eastAsiaTheme="minorHAnsi" w:hAnsi="Cambria Math"/>
                <w:szCs w:val="22"/>
                <w:lang w:eastAsia="en-US"/>
              </w:rPr>
              <m:t>-</m:t>
            </m:r>
            <m:sSub>
              <m:sSubPr>
                <m:ctrlPr>
                  <w:rPr>
                    <w:rFonts w:ascii="Cambria Math" w:eastAsiaTheme="minorHAnsi" w:hAnsi="Cambria Math"/>
                    <w:szCs w:val="22"/>
                    <w:lang w:eastAsia="en-US"/>
                  </w:rPr>
                </m:ctrlPr>
              </m:sSubPr>
              <m:e>
                <m:r>
                  <m:rPr>
                    <m:sty m:val="p"/>
                  </m:rPr>
                  <w:rPr>
                    <w:rFonts w:ascii="Cambria Math" w:eastAsiaTheme="minorHAnsi" w:hAnsi="Cambria Math"/>
                    <w:szCs w:val="22"/>
                    <w:lang w:eastAsia="en-US"/>
                  </w:rPr>
                  <m:t>Θ</m:t>
                </m:r>
              </m:e>
              <m:sub>
                <m:r>
                  <m:rPr>
                    <m:sty m:val="p"/>
                  </m:rPr>
                  <w:rPr>
                    <w:rFonts w:ascii="Cambria Math" w:eastAsiaTheme="minorHAnsi" w:hAnsi="Cambria Math"/>
                    <w:szCs w:val="22"/>
                    <w:lang w:eastAsia="en-US"/>
                  </w:rPr>
                  <m:t>ср</m:t>
                </m:r>
              </m:sub>
            </m:sSub>
          </m:num>
          <m:den>
            <m:r>
              <m:rPr>
                <m:sty m:val="p"/>
              </m:rPr>
              <w:rPr>
                <w:rFonts w:ascii="Cambria Math" w:eastAsiaTheme="minorHAnsi" w:hAnsi="Cambria Math"/>
                <w:szCs w:val="22"/>
                <w:lang w:eastAsia="en-US"/>
              </w:rPr>
              <m:t>∆</m:t>
            </m:r>
            <m:sSub>
              <m:sSubPr>
                <m:ctrlPr>
                  <w:rPr>
                    <w:rFonts w:ascii="Cambria Math" w:eastAsiaTheme="minorHAnsi" w:hAnsi="Cambria Math"/>
                    <w:szCs w:val="22"/>
                    <w:lang w:eastAsia="en-US"/>
                  </w:rPr>
                </m:ctrlPr>
              </m:sSubPr>
              <m:e>
                <m:r>
                  <w:rPr>
                    <w:rFonts w:ascii="Cambria Math" w:eastAsiaTheme="minorHAnsi" w:hAnsi="Cambria Math"/>
                    <w:szCs w:val="22"/>
                    <w:lang w:eastAsia="en-US"/>
                  </w:rPr>
                  <m:t>P</m:t>
                </m:r>
              </m:e>
              <m:sub>
                <m:r>
                  <w:rPr>
                    <w:rFonts w:ascii="Cambria Math" w:eastAsiaTheme="minorHAnsi" w:hAnsi="Cambria Math"/>
                    <w:szCs w:val="22"/>
                    <w:lang w:eastAsia="en-US"/>
                  </w:rPr>
                  <m:t>VT</m:t>
                </m:r>
              </m:sub>
            </m:sSub>
          </m:den>
        </m:f>
        <m:r>
          <m:rPr>
            <m:sty m:val="p"/>
          </m:rPr>
          <w:rPr>
            <w:rFonts w:ascii="Cambria Math" w:eastAsiaTheme="minorHAnsi" w:hAnsi="Cambria Math"/>
            <w:szCs w:val="22"/>
            <w:lang w:eastAsia="en-US"/>
          </w:rPr>
          <m:t>,</m:t>
        </m:r>
      </m:oMath>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t>(</w:t>
      </w:r>
      <w:r w:rsidR="00703D3A">
        <w:rPr>
          <w:rFonts w:eastAsiaTheme="minorEastAsia"/>
          <w:szCs w:val="22"/>
          <w:lang w:eastAsia="en-US"/>
        </w:rPr>
        <w:t>11</w:t>
      </w:r>
      <w:r w:rsidR="00EB110C">
        <w:rPr>
          <w:rFonts w:eastAsiaTheme="minorEastAsia"/>
          <w:szCs w:val="22"/>
          <w:lang w:eastAsia="en-US"/>
        </w:rPr>
        <w:t>)</w:t>
      </w:r>
    </w:p>
    <w:p w14:paraId="322AF9F4" w14:textId="77777777" w:rsidR="00DC4D12" w:rsidRPr="00DC4D12" w:rsidRDefault="00CC25DF" w:rsidP="005463F9">
      <w:pPr>
        <w:spacing w:before="0" w:line="360" w:lineRule="auto"/>
        <w:ind w:firstLine="709"/>
        <w:jc w:val="both"/>
        <w:rPr>
          <w:rFonts w:eastAsiaTheme="minorHAnsi"/>
          <w:szCs w:val="22"/>
          <w:lang w:eastAsia="en-US"/>
        </w:rPr>
      </w:pPr>
      <m:oMath>
        <m:sSub>
          <m:sSubPr>
            <m:ctrlPr>
              <w:rPr>
                <w:rFonts w:ascii="Cambria Math" w:eastAsiaTheme="minorHAnsi" w:hAnsi="Cambria Math"/>
                <w:szCs w:val="22"/>
                <w:lang w:eastAsia="en-US"/>
              </w:rPr>
            </m:ctrlPr>
          </m:sSubPr>
          <m:e>
            <m:r>
              <m:rPr>
                <m:sty m:val="p"/>
              </m:rPr>
              <w:rPr>
                <w:rFonts w:ascii="Cambria Math" w:eastAsiaTheme="minorHAnsi" w:hAnsi="Cambria Math"/>
                <w:szCs w:val="22"/>
                <w:lang w:eastAsia="en-US"/>
              </w:rPr>
              <m:t>Θ</m:t>
            </m:r>
          </m:e>
          <m:sub>
            <m:r>
              <m:rPr>
                <m:sty m:val="p"/>
              </m:rPr>
              <w:rPr>
                <w:rFonts w:ascii="Cambria Math" w:eastAsiaTheme="minorHAnsi" w:hAnsi="Cambria Math"/>
                <w:szCs w:val="22"/>
                <w:lang w:eastAsia="en-US"/>
              </w:rPr>
              <m:t>п.доп</m:t>
            </m:r>
          </m:sub>
        </m:sSub>
      </m:oMath>
      <w:r w:rsidR="00DC4D12" w:rsidRPr="00DC4D12">
        <w:rPr>
          <w:rFonts w:eastAsiaTheme="minorHAnsi"/>
          <w:szCs w:val="22"/>
          <w:lang w:eastAsia="en-US"/>
        </w:rPr>
        <w:t xml:space="preserve"> – допустимая температура перехода симистора</w:t>
      </w:r>
    </w:p>
    <w:p w14:paraId="35C3D0F2" w14:textId="77777777" w:rsidR="00DC4D12" w:rsidRPr="00DC4D12" w:rsidRDefault="00CC25DF" w:rsidP="005463F9">
      <w:pPr>
        <w:spacing w:before="0" w:line="360" w:lineRule="auto"/>
        <w:ind w:firstLine="709"/>
        <w:jc w:val="both"/>
        <w:rPr>
          <w:rFonts w:eastAsiaTheme="minorHAnsi"/>
          <w:szCs w:val="22"/>
          <w:lang w:eastAsia="en-US"/>
        </w:rPr>
      </w:pPr>
      <m:oMath>
        <m:sSub>
          <m:sSubPr>
            <m:ctrlPr>
              <w:rPr>
                <w:rFonts w:ascii="Cambria Math" w:eastAsiaTheme="minorHAnsi" w:hAnsi="Cambria Math"/>
                <w:szCs w:val="22"/>
                <w:lang w:eastAsia="en-US"/>
              </w:rPr>
            </m:ctrlPr>
          </m:sSubPr>
          <m:e>
            <m:r>
              <m:rPr>
                <m:sty m:val="p"/>
              </m:rPr>
              <w:rPr>
                <w:rFonts w:ascii="Cambria Math" w:eastAsiaTheme="minorHAnsi" w:hAnsi="Cambria Math"/>
                <w:szCs w:val="22"/>
                <w:lang w:eastAsia="en-US"/>
              </w:rPr>
              <m:t>Θ</m:t>
            </m:r>
          </m:e>
          <m:sub>
            <m:r>
              <m:rPr>
                <m:sty m:val="p"/>
              </m:rPr>
              <w:rPr>
                <w:rFonts w:ascii="Cambria Math" w:eastAsiaTheme="minorHAnsi" w:hAnsi="Cambria Math"/>
                <w:szCs w:val="22"/>
                <w:lang w:eastAsia="en-US"/>
              </w:rPr>
              <m:t>ср</m:t>
            </m:r>
          </m:sub>
        </m:sSub>
      </m:oMath>
      <w:r w:rsidR="00DC4D12" w:rsidRPr="00DC4D12">
        <w:rPr>
          <w:rFonts w:eastAsiaTheme="minorHAnsi"/>
          <w:szCs w:val="22"/>
          <w:lang w:eastAsia="en-US"/>
        </w:rPr>
        <w:t>- температура окружающей среды</w:t>
      </w:r>
    </w:p>
    <w:p w14:paraId="3B0594A9" w14:textId="71357B4F" w:rsidR="00DC4D12" w:rsidRPr="00DC4D12" w:rsidRDefault="00CC25DF" w:rsidP="00EB110C">
      <w:pPr>
        <w:spacing w:before="0" w:line="360" w:lineRule="auto"/>
        <w:ind w:firstLine="709"/>
        <w:jc w:val="right"/>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т</m:t>
            </m:r>
          </m:sub>
        </m:sSub>
        <m:r>
          <m:rPr>
            <m:sty m:val="p"/>
          </m:rPr>
          <w:rPr>
            <w:rFonts w:ascii="Cambria Math" w:eastAsiaTheme="minorHAnsi" w:hAnsi="Cambria Math"/>
            <w:szCs w:val="22"/>
            <w:lang w:eastAsia="en-US"/>
          </w:rPr>
          <m:t>=</m:t>
        </m:r>
        <m:f>
          <m:fPr>
            <m:ctrlPr>
              <w:rPr>
                <w:rFonts w:ascii="Cambria Math" w:eastAsiaTheme="minorHAnsi" w:hAnsi="Cambria Math"/>
                <w:szCs w:val="22"/>
                <w:lang w:eastAsia="en-US"/>
              </w:rPr>
            </m:ctrlPr>
          </m:fPr>
          <m:num>
            <m:r>
              <m:rPr>
                <m:sty m:val="p"/>
              </m:rPr>
              <w:rPr>
                <w:rFonts w:ascii="Cambria Math" w:eastAsiaTheme="minorHAnsi" w:hAnsi="Cambria Math"/>
                <w:szCs w:val="22"/>
                <w:lang w:eastAsia="en-US"/>
              </w:rPr>
              <m:t>120-35</m:t>
            </m:r>
          </m:num>
          <m:den>
            <m:r>
              <m:rPr>
                <m:sty m:val="p"/>
              </m:rPr>
              <w:rPr>
                <w:rFonts w:ascii="Cambria Math" w:eastAsiaTheme="minorHAnsi" w:hAnsi="Cambria Math"/>
                <w:szCs w:val="22"/>
                <w:lang w:eastAsia="en-US"/>
              </w:rPr>
              <m:t xml:space="preserve">4,28 </m:t>
            </m:r>
          </m:den>
        </m:f>
      </m:oMath>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t>(</w:t>
      </w:r>
      <w:r w:rsidR="00703D3A">
        <w:rPr>
          <w:rFonts w:eastAsiaTheme="minorEastAsia"/>
          <w:szCs w:val="22"/>
          <w:lang w:eastAsia="en-US"/>
        </w:rPr>
        <w:t>1</w:t>
      </w:r>
      <w:r w:rsidR="00EB110C">
        <w:rPr>
          <w:rFonts w:eastAsiaTheme="minorEastAsia"/>
          <w:szCs w:val="22"/>
          <w:lang w:eastAsia="en-US"/>
        </w:rPr>
        <w:t>2)</w:t>
      </w:r>
    </w:p>
    <w:p w14:paraId="6024E9AA" w14:textId="39BF4F1F" w:rsidR="00DC4D12" w:rsidRPr="00DC4D12" w:rsidRDefault="00CC25DF" w:rsidP="00EB110C">
      <w:pPr>
        <w:spacing w:before="0" w:line="360" w:lineRule="auto"/>
        <w:ind w:firstLine="709"/>
        <w:jc w:val="right"/>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т</m:t>
            </m:r>
          </m:sub>
        </m:sSub>
        <m:r>
          <m:rPr>
            <m:sty m:val="p"/>
          </m:rPr>
          <w:rPr>
            <w:rFonts w:ascii="Cambria Math" w:eastAsiaTheme="minorHAnsi" w:hAnsi="Cambria Math"/>
            <w:szCs w:val="22"/>
            <w:lang w:eastAsia="en-US"/>
          </w:rPr>
          <m:t>=19,85</m:t>
        </m:r>
        <m:f>
          <m:fPr>
            <m:type m:val="lin"/>
            <m:ctrlPr>
              <w:rPr>
                <w:rFonts w:ascii="Cambria Math" w:eastAsiaTheme="minorHAnsi" w:hAnsi="Cambria Math"/>
                <w:szCs w:val="22"/>
                <w:lang w:eastAsia="en-US"/>
              </w:rPr>
            </m:ctrlPr>
          </m:fPr>
          <m:num>
            <m:r>
              <m:rPr>
                <m:sty m:val="p"/>
              </m:rPr>
              <w:rPr>
                <w:rFonts w:ascii="Cambria Math" w:eastAsiaTheme="minorHAnsi" w:hAnsi="Cambria Math"/>
                <w:szCs w:val="22"/>
                <w:lang w:eastAsia="en-US"/>
              </w:rPr>
              <m:t>℃</m:t>
            </m:r>
          </m:num>
          <m:den>
            <m:r>
              <m:rPr>
                <m:sty m:val="p"/>
              </m:rPr>
              <w:rPr>
                <w:rFonts w:ascii="Cambria Math" w:eastAsiaTheme="minorHAnsi" w:hAnsi="Cambria Math"/>
                <w:szCs w:val="22"/>
                <w:lang w:eastAsia="en-US"/>
              </w:rPr>
              <m:t>Вт</m:t>
            </m:r>
          </m:den>
        </m:f>
      </m:oMath>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8101D4">
        <w:rPr>
          <w:rFonts w:eastAsiaTheme="minorEastAsia"/>
          <w:szCs w:val="22"/>
          <w:lang w:eastAsia="en-US"/>
        </w:rPr>
        <w:tab/>
      </w:r>
      <w:r w:rsidR="00EB110C">
        <w:rPr>
          <w:rFonts w:eastAsiaTheme="minorEastAsia"/>
          <w:szCs w:val="22"/>
          <w:lang w:eastAsia="en-US"/>
        </w:rPr>
        <w:tab/>
      </w:r>
      <w:r w:rsidR="00703D3A">
        <w:rPr>
          <w:rFonts w:eastAsiaTheme="minorEastAsia"/>
          <w:szCs w:val="22"/>
          <w:lang w:eastAsia="en-US"/>
        </w:rPr>
        <w:tab/>
      </w:r>
    </w:p>
    <w:p w14:paraId="03250989" w14:textId="77777777" w:rsidR="00DC4D12" w:rsidRPr="00DC4D12" w:rsidRDefault="00DC4D12" w:rsidP="005463F9">
      <w:pPr>
        <w:spacing w:before="0" w:line="360" w:lineRule="auto"/>
        <w:ind w:firstLine="709"/>
        <w:jc w:val="both"/>
        <w:rPr>
          <w:rFonts w:eastAsiaTheme="minorHAnsi"/>
          <w:szCs w:val="22"/>
          <w:lang w:eastAsia="en-US"/>
        </w:rPr>
      </w:pPr>
      <w:r w:rsidRPr="00DC4D12">
        <w:rPr>
          <w:rFonts w:eastAsiaTheme="minorHAnsi"/>
          <w:szCs w:val="22"/>
          <w:lang w:eastAsia="en-US"/>
        </w:rPr>
        <w:t>Тепловое сопротивление радиатор – окружающая среда</w:t>
      </w:r>
    </w:p>
    <w:p w14:paraId="3EEB7A07" w14:textId="645C8A2F" w:rsidR="00DC4D12" w:rsidRPr="00DC4D12" w:rsidRDefault="00CC25DF" w:rsidP="00EB110C">
      <w:pPr>
        <w:spacing w:before="0" w:line="360" w:lineRule="auto"/>
        <w:ind w:firstLine="709"/>
        <w:jc w:val="right"/>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р.с</m:t>
            </m:r>
          </m:sub>
        </m:sSub>
        <m:r>
          <m:rPr>
            <m:sty m:val="p"/>
          </m:rPr>
          <w:rPr>
            <w:rFonts w:ascii="Cambria Math" w:eastAsiaTheme="minorHAnsi" w:hAnsi="Cambria Math"/>
            <w:szCs w:val="22"/>
            <w:lang w:eastAsia="en-US"/>
          </w:rPr>
          <m:t>=</m:t>
        </m:r>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т</m:t>
            </m:r>
          </m:sub>
        </m:sSub>
        <m:r>
          <m:rPr>
            <m:sty m:val="p"/>
          </m:rPr>
          <w:rPr>
            <w:rFonts w:ascii="Cambria Math" w:eastAsiaTheme="minorHAnsi" w:hAnsi="Cambria Math"/>
            <w:szCs w:val="22"/>
            <w:lang w:eastAsia="en-US"/>
          </w:rPr>
          <m:t>-</m:t>
        </m:r>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п.к</m:t>
            </m:r>
          </m:sub>
        </m:sSub>
        <m:r>
          <m:rPr>
            <m:sty m:val="p"/>
          </m:rPr>
          <w:rPr>
            <w:rFonts w:ascii="Cambria Math" w:eastAsiaTheme="minorHAnsi" w:hAnsi="Cambria Math"/>
            <w:szCs w:val="22"/>
            <w:lang w:eastAsia="en-US"/>
          </w:rPr>
          <m:t>-</m:t>
        </m:r>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к.р</m:t>
            </m:r>
          </m:sub>
        </m:sSub>
      </m:oMath>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703D3A">
        <w:rPr>
          <w:rFonts w:eastAsiaTheme="minorEastAsia"/>
          <w:szCs w:val="22"/>
          <w:lang w:eastAsia="en-US"/>
        </w:rPr>
        <w:tab/>
      </w:r>
    </w:p>
    <w:p w14:paraId="6AB52D4B" w14:textId="0EFBDF0D" w:rsidR="00DC4D12" w:rsidRPr="00DC4D12" w:rsidRDefault="00CC25DF" w:rsidP="00EB110C">
      <w:pPr>
        <w:spacing w:before="0" w:line="360" w:lineRule="auto"/>
        <w:ind w:firstLine="709"/>
        <w:jc w:val="right"/>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р.с</m:t>
            </m:r>
          </m:sub>
        </m:sSub>
        <m:r>
          <m:rPr>
            <m:sty m:val="p"/>
          </m:rPr>
          <w:rPr>
            <w:rFonts w:ascii="Cambria Math" w:eastAsiaTheme="minorHAnsi" w:hAnsi="Cambria Math"/>
            <w:szCs w:val="22"/>
            <w:lang w:eastAsia="en-US"/>
          </w:rPr>
          <m:t>=19,85-1.36-0,8</m:t>
        </m:r>
      </m:oMath>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t>(</w:t>
      </w:r>
      <w:r w:rsidR="00703D3A">
        <w:rPr>
          <w:rFonts w:eastAsiaTheme="minorEastAsia"/>
          <w:szCs w:val="22"/>
          <w:lang w:eastAsia="en-US"/>
        </w:rPr>
        <w:t>13</w:t>
      </w:r>
      <w:r w:rsidR="00EB110C">
        <w:rPr>
          <w:rFonts w:eastAsiaTheme="minorEastAsia"/>
          <w:szCs w:val="22"/>
          <w:lang w:eastAsia="en-US"/>
        </w:rPr>
        <w:t>)</w:t>
      </w:r>
    </w:p>
    <w:p w14:paraId="4397836B" w14:textId="7C4FF3B5" w:rsidR="00DC4D12" w:rsidRPr="00DC4D12" w:rsidRDefault="00CC25DF" w:rsidP="00EB110C">
      <w:pPr>
        <w:spacing w:before="0" w:line="360" w:lineRule="auto"/>
        <w:ind w:firstLine="709"/>
        <w:jc w:val="right"/>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R</m:t>
            </m:r>
          </m:e>
          <m:sub>
            <m:r>
              <m:rPr>
                <m:sty m:val="p"/>
              </m:rPr>
              <w:rPr>
                <w:rFonts w:ascii="Cambria Math" w:eastAsiaTheme="minorHAnsi" w:hAnsi="Cambria Math"/>
                <w:szCs w:val="22"/>
                <w:lang w:eastAsia="en-US"/>
              </w:rPr>
              <m:t>р.с</m:t>
            </m:r>
          </m:sub>
        </m:sSub>
        <m:r>
          <m:rPr>
            <m:sty m:val="p"/>
          </m:rPr>
          <w:rPr>
            <w:rFonts w:ascii="Cambria Math" w:eastAsiaTheme="minorHAnsi" w:hAnsi="Cambria Math"/>
            <w:szCs w:val="22"/>
            <w:lang w:eastAsia="en-US"/>
          </w:rPr>
          <m:t>=17,69</m:t>
        </m:r>
        <m:f>
          <m:fPr>
            <m:type m:val="lin"/>
            <m:ctrlPr>
              <w:rPr>
                <w:rFonts w:ascii="Cambria Math" w:eastAsiaTheme="minorHAnsi" w:hAnsi="Cambria Math"/>
                <w:szCs w:val="22"/>
                <w:lang w:eastAsia="en-US"/>
              </w:rPr>
            </m:ctrlPr>
          </m:fPr>
          <m:num>
            <m:r>
              <m:rPr>
                <m:sty m:val="p"/>
              </m:rPr>
              <w:rPr>
                <w:rFonts w:ascii="Cambria Math" w:eastAsiaTheme="minorHAnsi" w:hAnsi="Cambria Math"/>
                <w:szCs w:val="22"/>
                <w:lang w:eastAsia="en-US"/>
              </w:rPr>
              <m:t>℃</m:t>
            </m:r>
          </m:num>
          <m:den>
            <m:r>
              <m:rPr>
                <m:sty m:val="p"/>
              </m:rPr>
              <w:rPr>
                <w:rFonts w:ascii="Cambria Math" w:eastAsiaTheme="minorHAnsi" w:hAnsi="Cambria Math"/>
                <w:szCs w:val="22"/>
                <w:lang w:eastAsia="en-US"/>
              </w:rPr>
              <m:t>Вт</m:t>
            </m:r>
          </m:den>
        </m:f>
      </m:oMath>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703D3A">
        <w:rPr>
          <w:rFonts w:eastAsiaTheme="minorEastAsia"/>
          <w:szCs w:val="22"/>
          <w:lang w:eastAsia="en-US"/>
        </w:rPr>
        <w:tab/>
      </w:r>
    </w:p>
    <w:p w14:paraId="26996C4D" w14:textId="77777777" w:rsidR="00DC4D12" w:rsidRPr="00DC4D12" w:rsidRDefault="00DC4D12" w:rsidP="005463F9">
      <w:pPr>
        <w:spacing w:before="0" w:line="360" w:lineRule="auto"/>
        <w:ind w:firstLine="709"/>
        <w:jc w:val="both"/>
        <w:rPr>
          <w:rFonts w:eastAsiaTheme="minorHAnsi"/>
          <w:szCs w:val="22"/>
          <w:lang w:eastAsia="en-US"/>
        </w:rPr>
      </w:pPr>
      <w:r w:rsidRPr="00DC4D12">
        <w:rPr>
          <w:rFonts w:eastAsiaTheme="minorHAnsi"/>
          <w:szCs w:val="22"/>
          <w:lang w:eastAsia="en-US"/>
        </w:rPr>
        <w:t>Площадь радиатора</w:t>
      </w:r>
    </w:p>
    <w:p w14:paraId="66DC83F0" w14:textId="36024918" w:rsidR="00DC4D12" w:rsidRPr="00DC4D12" w:rsidRDefault="00CC25DF" w:rsidP="00EB110C">
      <w:pPr>
        <w:spacing w:before="0" w:line="360" w:lineRule="auto"/>
        <w:ind w:firstLine="709"/>
        <w:jc w:val="right"/>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S</m:t>
            </m:r>
          </m:e>
          <m:sub>
            <m:r>
              <m:rPr>
                <m:sty m:val="p"/>
              </m:rPr>
              <w:rPr>
                <w:rFonts w:ascii="Cambria Math" w:eastAsiaTheme="minorHAnsi" w:hAnsi="Cambria Math"/>
                <w:szCs w:val="22"/>
                <w:lang w:eastAsia="en-US"/>
              </w:rPr>
              <m:t>р</m:t>
            </m:r>
          </m:sub>
        </m:sSub>
        <m:r>
          <m:rPr>
            <m:sty m:val="p"/>
          </m:rPr>
          <w:rPr>
            <w:rFonts w:ascii="Cambria Math" w:eastAsiaTheme="minorHAnsi" w:hAnsi="Cambria Math"/>
            <w:szCs w:val="22"/>
            <w:lang w:eastAsia="en-US"/>
          </w:rPr>
          <m:t>=</m:t>
        </m:r>
        <m:f>
          <m:fPr>
            <m:ctrlPr>
              <w:rPr>
                <w:rFonts w:ascii="Cambria Math" w:eastAsiaTheme="minorHAnsi" w:hAnsi="Cambria Math"/>
                <w:szCs w:val="22"/>
                <w:lang w:eastAsia="en-US"/>
              </w:rPr>
            </m:ctrlPr>
          </m:fPr>
          <m:num>
            <m:r>
              <m:rPr>
                <m:sty m:val="p"/>
              </m:rPr>
              <w:rPr>
                <w:rFonts w:ascii="Cambria Math" w:eastAsiaTheme="minorHAnsi" w:hAnsi="Cambria Math"/>
                <w:szCs w:val="22"/>
                <w:lang w:eastAsia="en-US"/>
              </w:rPr>
              <m:t>1000</m:t>
            </m:r>
          </m:num>
          <m:den>
            <m:r>
              <m:rPr>
                <m:sty m:val="p"/>
              </m:rPr>
              <w:rPr>
                <w:rFonts w:ascii="Cambria Math" w:eastAsiaTheme="minorHAnsi" w:hAnsi="Cambria Math"/>
                <w:szCs w:val="22"/>
                <w:lang w:eastAsia="en-US"/>
              </w:rPr>
              <m:t>9,21∙1,5</m:t>
            </m:r>
          </m:den>
        </m:f>
      </m:oMath>
      <w:r w:rsidR="00606C36">
        <w:rPr>
          <w:rFonts w:eastAsiaTheme="minorEastAsia"/>
          <w:szCs w:val="22"/>
          <w:lang w:eastAsia="en-US"/>
        </w:rPr>
        <w:tab/>
      </w:r>
      <w:r w:rsidR="00EB110C">
        <w:rPr>
          <w:rFonts w:eastAsiaTheme="minorEastAsia"/>
          <w:szCs w:val="22"/>
          <w:lang w:eastAsia="en-US"/>
        </w:rPr>
        <w:tab/>
      </w:r>
      <w:r w:rsidR="00606C36">
        <w:rPr>
          <w:rFonts w:eastAsiaTheme="minorEastAsia"/>
          <w:szCs w:val="22"/>
          <w:lang w:val="en-US"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t>(</w:t>
      </w:r>
      <w:r w:rsidR="00703D3A">
        <w:rPr>
          <w:rFonts w:eastAsiaTheme="minorEastAsia"/>
          <w:szCs w:val="22"/>
          <w:lang w:eastAsia="en-US"/>
        </w:rPr>
        <w:t>14</w:t>
      </w:r>
      <w:r w:rsidR="00EB110C">
        <w:rPr>
          <w:rFonts w:eastAsiaTheme="minorEastAsia"/>
          <w:szCs w:val="22"/>
          <w:lang w:eastAsia="en-US"/>
        </w:rPr>
        <w:t>)</w:t>
      </w:r>
    </w:p>
    <w:p w14:paraId="34BE7058" w14:textId="5B1E5BAA" w:rsidR="00DC4D12" w:rsidRPr="00DC4D12" w:rsidRDefault="00CC25DF" w:rsidP="00EB110C">
      <w:pPr>
        <w:spacing w:before="0" w:line="360" w:lineRule="auto"/>
        <w:ind w:firstLine="709"/>
        <w:jc w:val="right"/>
        <w:rPr>
          <w:rFonts w:eastAsiaTheme="minorHAnsi"/>
          <w:szCs w:val="22"/>
          <w:lang w:eastAsia="en-US"/>
        </w:rPr>
      </w:pPr>
      <m:oMath>
        <m:sSub>
          <m:sSubPr>
            <m:ctrlPr>
              <w:rPr>
                <w:rFonts w:ascii="Cambria Math" w:eastAsiaTheme="minorHAnsi" w:hAnsi="Cambria Math"/>
                <w:szCs w:val="22"/>
                <w:lang w:eastAsia="en-US"/>
              </w:rPr>
            </m:ctrlPr>
          </m:sSubPr>
          <m:e>
            <m:r>
              <w:rPr>
                <w:rFonts w:ascii="Cambria Math" w:eastAsiaTheme="minorHAnsi" w:hAnsi="Cambria Math"/>
                <w:szCs w:val="22"/>
                <w:lang w:eastAsia="en-US"/>
              </w:rPr>
              <m:t>S</m:t>
            </m:r>
          </m:e>
          <m:sub>
            <m:r>
              <m:rPr>
                <m:sty m:val="p"/>
              </m:rPr>
              <w:rPr>
                <w:rFonts w:ascii="Cambria Math" w:eastAsiaTheme="minorHAnsi" w:hAnsi="Cambria Math"/>
                <w:szCs w:val="22"/>
                <w:lang w:eastAsia="en-US"/>
              </w:rPr>
              <m:t>р</m:t>
            </m:r>
          </m:sub>
        </m:sSub>
        <m:r>
          <m:rPr>
            <m:sty m:val="p"/>
          </m:rPr>
          <w:rPr>
            <w:rFonts w:ascii="Cambria Math" w:eastAsiaTheme="minorHAnsi" w:hAnsi="Cambria Math"/>
            <w:szCs w:val="22"/>
            <w:lang w:eastAsia="en-US"/>
          </w:rPr>
          <m:t xml:space="preserve">=37,5 </m:t>
        </m:r>
        <m:sSup>
          <m:sSupPr>
            <m:ctrlPr>
              <w:rPr>
                <w:rFonts w:ascii="Cambria Math" w:eastAsiaTheme="minorHAnsi" w:hAnsi="Cambria Math"/>
                <w:szCs w:val="22"/>
                <w:lang w:eastAsia="en-US"/>
              </w:rPr>
            </m:ctrlPr>
          </m:sSupPr>
          <m:e>
            <m:r>
              <m:rPr>
                <m:sty m:val="p"/>
              </m:rPr>
              <w:rPr>
                <w:rFonts w:ascii="Cambria Math" w:eastAsiaTheme="minorHAnsi" w:hAnsi="Cambria Math"/>
                <w:szCs w:val="22"/>
                <w:lang w:eastAsia="en-US"/>
              </w:rPr>
              <m:t>см</m:t>
            </m:r>
          </m:e>
          <m:sup>
            <m:r>
              <m:rPr>
                <m:sty m:val="p"/>
              </m:rPr>
              <w:rPr>
                <w:rFonts w:ascii="Cambria Math" w:eastAsiaTheme="minorHAnsi" w:hAnsi="Cambria Math"/>
                <w:szCs w:val="22"/>
                <w:lang w:eastAsia="en-US"/>
              </w:rPr>
              <m:t>2</m:t>
            </m:r>
          </m:sup>
        </m:sSup>
      </m:oMath>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EB110C">
        <w:rPr>
          <w:rFonts w:eastAsiaTheme="minorEastAsia"/>
          <w:szCs w:val="22"/>
          <w:lang w:eastAsia="en-US"/>
        </w:rPr>
        <w:tab/>
      </w:r>
      <w:r w:rsidR="00703D3A">
        <w:rPr>
          <w:rFonts w:eastAsiaTheme="minorHAnsi"/>
          <w:szCs w:val="22"/>
          <w:lang w:eastAsia="en-US"/>
        </w:rPr>
        <w:tab/>
      </w:r>
    </w:p>
    <w:p w14:paraId="6F3C7FF2" w14:textId="0FCB3224" w:rsidR="00C863C0" w:rsidRPr="00C863C0" w:rsidRDefault="00C863C0" w:rsidP="005463F9">
      <w:pPr>
        <w:spacing w:before="0" w:line="360" w:lineRule="auto"/>
        <w:ind w:firstLine="709"/>
        <w:jc w:val="both"/>
        <w:rPr>
          <w:rFonts w:eastAsiaTheme="minorHAnsi"/>
          <w:szCs w:val="22"/>
          <w:vertAlign w:val="superscript"/>
          <w:lang w:eastAsia="en-US"/>
        </w:rPr>
      </w:pPr>
      <w:r>
        <w:rPr>
          <w:rFonts w:eastAsiaTheme="minorHAnsi"/>
          <w:szCs w:val="22"/>
          <w:lang w:eastAsia="en-US"/>
        </w:rPr>
        <w:t xml:space="preserve">Поскольку </w:t>
      </w:r>
      <w:r w:rsidR="004C30E5">
        <w:rPr>
          <w:rFonts w:eastAsiaTheme="minorHAnsi"/>
          <w:szCs w:val="22"/>
          <w:lang w:eastAsia="en-US"/>
        </w:rPr>
        <w:t xml:space="preserve">в системе необходимо </w:t>
      </w:r>
      <w:r w:rsidR="00A475CE">
        <w:rPr>
          <w:rFonts w:eastAsiaTheme="minorHAnsi"/>
          <w:szCs w:val="22"/>
          <w:lang w:eastAsia="en-US"/>
        </w:rPr>
        <w:t>о</w:t>
      </w:r>
      <w:r>
        <w:rPr>
          <w:rFonts w:eastAsiaTheme="minorHAnsi"/>
          <w:szCs w:val="22"/>
          <w:lang w:eastAsia="en-US"/>
        </w:rPr>
        <w:t>хлажда</w:t>
      </w:r>
      <w:r w:rsidR="004C30E5">
        <w:rPr>
          <w:rFonts w:eastAsiaTheme="minorHAnsi"/>
          <w:szCs w:val="22"/>
          <w:lang w:eastAsia="en-US"/>
        </w:rPr>
        <w:t>ть</w:t>
      </w:r>
      <w:r>
        <w:rPr>
          <w:rFonts w:eastAsiaTheme="minorHAnsi"/>
          <w:szCs w:val="22"/>
          <w:lang w:eastAsia="en-US"/>
        </w:rPr>
        <w:t xml:space="preserve"> сразу 12 ключей</w:t>
      </w:r>
      <w:r w:rsidR="00EE2C9F">
        <w:rPr>
          <w:rFonts w:eastAsiaTheme="minorHAnsi"/>
          <w:szCs w:val="22"/>
          <w:lang w:eastAsia="en-US"/>
        </w:rPr>
        <w:t>,</w:t>
      </w:r>
      <w:r>
        <w:rPr>
          <w:rFonts w:eastAsiaTheme="minorHAnsi"/>
          <w:szCs w:val="22"/>
          <w:lang w:eastAsia="en-US"/>
        </w:rPr>
        <w:t xml:space="preserve"> </w:t>
      </w:r>
      <w:r w:rsidR="00EE2C9F">
        <w:rPr>
          <w:rFonts w:eastAsiaTheme="minorHAnsi"/>
          <w:szCs w:val="22"/>
          <w:lang w:eastAsia="en-US"/>
        </w:rPr>
        <w:t xml:space="preserve">полученное </w:t>
      </w:r>
      <w:r>
        <w:rPr>
          <w:rFonts w:eastAsiaTheme="minorHAnsi"/>
          <w:szCs w:val="22"/>
          <w:lang w:eastAsia="en-US"/>
        </w:rPr>
        <w:t xml:space="preserve">значение нужно так же </w:t>
      </w:r>
      <w:r w:rsidR="00EE2C9F">
        <w:rPr>
          <w:rFonts w:eastAsiaTheme="minorHAnsi"/>
          <w:szCs w:val="22"/>
          <w:lang w:eastAsia="en-US"/>
        </w:rPr>
        <w:t>у</w:t>
      </w:r>
      <w:r>
        <w:rPr>
          <w:rFonts w:eastAsiaTheme="minorHAnsi"/>
          <w:szCs w:val="22"/>
          <w:lang w:eastAsia="en-US"/>
        </w:rPr>
        <w:t xml:space="preserve">множить на 12. Таким образом, минимальная площадь радиатора составляет </w:t>
      </w:r>
      <w:r w:rsidR="00FD1353">
        <w:rPr>
          <w:rFonts w:eastAsiaTheme="minorHAnsi"/>
          <w:szCs w:val="22"/>
          <w:lang w:eastAsia="en-US"/>
        </w:rPr>
        <w:t>450</w:t>
      </w:r>
      <w:r>
        <w:rPr>
          <w:rFonts w:eastAsiaTheme="minorHAnsi"/>
          <w:szCs w:val="22"/>
          <w:lang w:eastAsia="en-US"/>
        </w:rPr>
        <w:t xml:space="preserve"> см</w:t>
      </w:r>
      <w:r>
        <w:rPr>
          <w:rFonts w:eastAsiaTheme="minorHAnsi"/>
          <w:szCs w:val="22"/>
          <w:vertAlign w:val="superscript"/>
          <w:lang w:eastAsia="en-US"/>
        </w:rPr>
        <w:t>2</w:t>
      </w:r>
    </w:p>
    <w:p w14:paraId="08E8B7DD" w14:textId="2AF1449A" w:rsidR="00DC4D12" w:rsidRPr="00FD1353" w:rsidRDefault="00DC4D12" w:rsidP="005463F9">
      <w:pPr>
        <w:spacing w:before="0" w:line="360" w:lineRule="auto"/>
        <w:ind w:firstLine="709"/>
        <w:jc w:val="both"/>
        <w:rPr>
          <w:rFonts w:eastAsiaTheme="minorHAnsi"/>
          <w:szCs w:val="22"/>
          <w:lang w:eastAsia="en-US"/>
        </w:rPr>
      </w:pPr>
      <w:r w:rsidRPr="00DC4D12">
        <w:rPr>
          <w:rFonts w:eastAsiaTheme="minorHAnsi"/>
          <w:szCs w:val="22"/>
          <w:lang w:eastAsia="en-US"/>
        </w:rPr>
        <w:t xml:space="preserve">Возьмем площадь радиатора с запасом в 1,5–2 раза. Примем площадь радиатора равной </w:t>
      </w:r>
      <w:r w:rsidR="00FD1353">
        <w:rPr>
          <w:rFonts w:eastAsiaTheme="minorHAnsi"/>
          <w:szCs w:val="22"/>
          <w:lang w:eastAsia="en-US"/>
        </w:rPr>
        <w:t>900</w:t>
      </w:r>
      <w:r w:rsidRPr="00DC4D12">
        <w:rPr>
          <w:rFonts w:eastAsiaTheme="minorHAnsi"/>
          <w:szCs w:val="22"/>
          <w:lang w:eastAsia="en-US"/>
        </w:rPr>
        <w:t xml:space="preserve"> </w:t>
      </w:r>
      <w:r w:rsidR="000427B4">
        <w:rPr>
          <w:rFonts w:eastAsiaTheme="minorHAnsi"/>
          <w:szCs w:val="22"/>
          <w:lang w:eastAsia="en-US"/>
        </w:rPr>
        <w:t>см</w:t>
      </w:r>
      <w:r w:rsidR="000427B4">
        <w:rPr>
          <w:rFonts w:eastAsiaTheme="minorHAnsi"/>
          <w:szCs w:val="22"/>
          <w:vertAlign w:val="superscript"/>
          <w:lang w:eastAsia="en-US"/>
        </w:rPr>
        <w:t>2</w:t>
      </w:r>
      <w:r w:rsidR="00C863C0">
        <w:rPr>
          <w:rFonts w:eastAsiaTheme="minorHAnsi"/>
          <w:szCs w:val="22"/>
          <w:lang w:eastAsia="en-US"/>
        </w:rPr>
        <w:t xml:space="preserve">. Поскольку площадь платы составляет </w:t>
      </w:r>
      <w:r w:rsidR="000427B4" w:rsidRPr="000427B4">
        <w:rPr>
          <w:rFonts w:eastAsiaTheme="minorHAnsi"/>
          <w:szCs w:val="22"/>
          <w:lang w:eastAsia="en-US"/>
        </w:rPr>
        <w:t xml:space="preserve">135 </w:t>
      </w:r>
      <w:r w:rsidR="000427B4">
        <w:rPr>
          <w:rFonts w:eastAsiaTheme="minorHAnsi"/>
          <w:szCs w:val="22"/>
          <w:lang w:eastAsia="en-US"/>
        </w:rPr>
        <w:t>см</w:t>
      </w:r>
      <w:r w:rsidR="000427B4">
        <w:rPr>
          <w:rFonts w:eastAsiaTheme="minorHAnsi"/>
          <w:szCs w:val="22"/>
          <w:vertAlign w:val="superscript"/>
          <w:lang w:eastAsia="en-US"/>
        </w:rPr>
        <w:t>2</w:t>
      </w:r>
      <w:r w:rsidR="000427B4">
        <w:rPr>
          <w:rFonts w:eastAsiaTheme="minorHAnsi"/>
          <w:szCs w:val="22"/>
          <w:lang w:eastAsia="en-US"/>
        </w:rPr>
        <w:t xml:space="preserve">, </w:t>
      </w:r>
      <w:r w:rsidR="004C30E5">
        <w:rPr>
          <w:rFonts w:eastAsiaTheme="minorHAnsi"/>
          <w:szCs w:val="22"/>
          <w:lang w:eastAsia="en-US"/>
        </w:rPr>
        <w:t xml:space="preserve">необходимо </w:t>
      </w:r>
      <w:r w:rsidR="000427B4">
        <w:rPr>
          <w:rFonts w:eastAsiaTheme="minorHAnsi"/>
          <w:szCs w:val="22"/>
          <w:lang w:eastAsia="en-US"/>
        </w:rPr>
        <w:t xml:space="preserve">использовать радиатор, который не выходит за размеры </w:t>
      </w:r>
      <w:r w:rsidR="000427B4">
        <w:rPr>
          <w:rFonts w:eastAsiaTheme="minorHAnsi"/>
          <w:szCs w:val="22"/>
          <w:lang w:eastAsia="en-US"/>
        </w:rPr>
        <w:lastRenderedPageBreak/>
        <w:t>печатной платы, длина радиатора – 12</w:t>
      </w:r>
      <w:r w:rsidR="00720959" w:rsidRPr="00720959">
        <w:rPr>
          <w:rFonts w:eastAsiaTheme="minorHAnsi"/>
          <w:szCs w:val="22"/>
          <w:lang w:eastAsia="en-US"/>
        </w:rPr>
        <w:t>,</w:t>
      </w:r>
      <w:r w:rsidR="000427B4">
        <w:rPr>
          <w:rFonts w:eastAsiaTheme="minorHAnsi"/>
          <w:szCs w:val="22"/>
          <w:lang w:eastAsia="en-US"/>
        </w:rPr>
        <w:t>5 см, ширина – 10</w:t>
      </w:r>
      <w:r w:rsidR="00720959" w:rsidRPr="00720959">
        <w:rPr>
          <w:rFonts w:eastAsiaTheme="minorHAnsi"/>
          <w:szCs w:val="22"/>
          <w:lang w:eastAsia="en-US"/>
        </w:rPr>
        <w:t>,</w:t>
      </w:r>
      <w:r w:rsidR="000427B4">
        <w:rPr>
          <w:rFonts w:eastAsiaTheme="minorHAnsi"/>
          <w:szCs w:val="22"/>
          <w:lang w:eastAsia="en-US"/>
        </w:rPr>
        <w:t>8 см, и толщина основания – 3</w:t>
      </w:r>
      <w:r w:rsidR="00EE2C9F">
        <w:rPr>
          <w:rFonts w:eastAsiaTheme="minorHAnsi"/>
          <w:szCs w:val="22"/>
          <w:lang w:eastAsia="en-US"/>
        </w:rPr>
        <w:t> </w:t>
      </w:r>
      <w:r w:rsidR="000427B4">
        <w:rPr>
          <w:rFonts w:eastAsiaTheme="minorHAnsi"/>
          <w:szCs w:val="22"/>
          <w:lang w:eastAsia="en-US"/>
        </w:rPr>
        <w:t>мм.</w:t>
      </w:r>
      <w:r w:rsidR="00606C36">
        <w:rPr>
          <w:rFonts w:eastAsiaTheme="minorHAnsi"/>
          <w:szCs w:val="22"/>
          <w:lang w:eastAsia="en-US"/>
        </w:rPr>
        <w:t xml:space="preserve"> У радиатора должно быть</w:t>
      </w:r>
      <w:r w:rsidR="005463F9">
        <w:rPr>
          <w:rFonts w:eastAsiaTheme="minorHAnsi"/>
          <w:szCs w:val="22"/>
          <w:lang w:eastAsia="en-US"/>
        </w:rPr>
        <w:t xml:space="preserve"> </w:t>
      </w:r>
      <w:r w:rsidR="00FD1353">
        <w:rPr>
          <w:rFonts w:eastAsiaTheme="minorHAnsi"/>
          <w:szCs w:val="22"/>
          <w:lang w:eastAsia="en-US"/>
        </w:rPr>
        <w:t>13</w:t>
      </w:r>
      <w:r w:rsidR="00606C36">
        <w:rPr>
          <w:rFonts w:eastAsiaTheme="minorHAnsi"/>
          <w:szCs w:val="22"/>
          <w:lang w:eastAsia="en-US"/>
        </w:rPr>
        <w:t xml:space="preserve"> ребер</w:t>
      </w:r>
      <w:r w:rsidR="00FD1353">
        <w:rPr>
          <w:rFonts w:eastAsiaTheme="minorHAnsi"/>
          <w:szCs w:val="22"/>
          <w:lang w:eastAsia="en-US"/>
        </w:rPr>
        <w:t xml:space="preserve"> с размерами </w:t>
      </w:r>
      <w:r w:rsidR="00201C94">
        <w:rPr>
          <w:rFonts w:eastAsiaTheme="minorHAnsi"/>
          <w:szCs w:val="22"/>
          <w:lang w:eastAsia="en-US"/>
        </w:rPr>
        <w:t>4,5</w:t>
      </w:r>
      <m:oMath>
        <m:r>
          <m:rPr>
            <m:sty m:val="p"/>
          </m:rPr>
          <w:rPr>
            <w:rFonts w:ascii="Cambria Math" w:hAnsi="Cambria Math"/>
          </w:rPr>
          <m:t>×</m:t>
        </m:r>
      </m:oMath>
      <w:r w:rsidR="00FD1353">
        <w:rPr>
          <w:rFonts w:eastAsiaTheme="minorEastAsia"/>
        </w:rPr>
        <w:t>12.</w:t>
      </w:r>
    </w:p>
    <w:p w14:paraId="4849BB61" w14:textId="45242BCA" w:rsidR="00581C39" w:rsidRDefault="005463F9" w:rsidP="00FD1353">
      <w:pPr>
        <w:spacing w:before="0" w:line="360" w:lineRule="auto"/>
        <w:ind w:firstLine="709"/>
        <w:jc w:val="both"/>
        <w:rPr>
          <w:rFonts w:eastAsiaTheme="minorHAnsi"/>
          <w:szCs w:val="22"/>
          <w:lang w:eastAsia="en-US"/>
        </w:rPr>
      </w:pPr>
      <w:r>
        <w:rPr>
          <w:rFonts w:eastAsiaTheme="minorHAnsi"/>
          <w:szCs w:val="22"/>
          <w:lang w:eastAsia="en-US"/>
        </w:rPr>
        <w:t xml:space="preserve">Внешний вид </w:t>
      </w:r>
      <w:r w:rsidR="00FD1353">
        <w:rPr>
          <w:rFonts w:eastAsiaTheme="minorHAnsi"/>
          <w:szCs w:val="22"/>
          <w:lang w:eastAsia="en-US"/>
        </w:rPr>
        <w:t>системы</w:t>
      </w:r>
      <w:r>
        <w:rPr>
          <w:rFonts w:eastAsiaTheme="minorHAnsi"/>
          <w:szCs w:val="22"/>
          <w:lang w:eastAsia="en-US"/>
        </w:rPr>
        <w:t xml:space="preserve"> в </w:t>
      </w:r>
      <w:r w:rsidR="00FD1353">
        <w:rPr>
          <w:rFonts w:eastAsiaTheme="minorHAnsi"/>
          <w:szCs w:val="22"/>
          <w:lang w:eastAsia="en-US"/>
        </w:rPr>
        <w:t>корпусе с собранным радиатором</w:t>
      </w:r>
      <w:r w:rsidR="00201C94">
        <w:rPr>
          <w:rFonts w:eastAsiaTheme="minorHAnsi"/>
          <w:szCs w:val="22"/>
          <w:lang w:eastAsia="en-US"/>
        </w:rPr>
        <w:t xml:space="preserve"> представлен на рисунке</w:t>
      </w:r>
      <w:r>
        <w:rPr>
          <w:rFonts w:eastAsiaTheme="minorHAnsi"/>
          <w:szCs w:val="22"/>
          <w:lang w:eastAsia="en-US"/>
        </w:rPr>
        <w:t xml:space="preserve"> </w:t>
      </w:r>
      <w:r w:rsidR="00581C39">
        <w:rPr>
          <w:rFonts w:eastAsiaTheme="minorHAnsi"/>
          <w:szCs w:val="22"/>
          <w:lang w:eastAsia="en-US"/>
        </w:rPr>
        <w:t>3</w:t>
      </w:r>
      <w:r w:rsidR="00A701F2">
        <w:rPr>
          <w:rFonts w:eastAsiaTheme="minorHAnsi"/>
          <w:szCs w:val="22"/>
          <w:lang w:eastAsia="en-US"/>
        </w:rPr>
        <w:t>3</w:t>
      </w:r>
      <w:r>
        <w:rPr>
          <w:rFonts w:eastAsiaTheme="minorHAnsi"/>
          <w:szCs w:val="22"/>
          <w:lang w:eastAsia="en-US"/>
        </w:rPr>
        <w:t xml:space="preserve">, внешний вид </w:t>
      </w:r>
      <w:r w:rsidR="00FD1353">
        <w:rPr>
          <w:rFonts w:eastAsiaTheme="minorHAnsi"/>
          <w:szCs w:val="22"/>
          <w:lang w:eastAsia="en-US"/>
        </w:rPr>
        <w:t>системы,</w:t>
      </w:r>
      <w:r>
        <w:rPr>
          <w:rFonts w:eastAsiaTheme="minorHAnsi"/>
          <w:szCs w:val="22"/>
          <w:lang w:eastAsia="en-US"/>
        </w:rPr>
        <w:t xml:space="preserve"> </w:t>
      </w:r>
      <w:r w:rsidR="00FD1353">
        <w:rPr>
          <w:rFonts w:eastAsiaTheme="minorHAnsi"/>
          <w:szCs w:val="22"/>
          <w:lang w:eastAsia="en-US"/>
        </w:rPr>
        <w:t>интегрированной в колесную платформу</w:t>
      </w:r>
      <w:r w:rsidR="00EE2C9F">
        <w:rPr>
          <w:rFonts w:eastAsiaTheme="minorHAnsi"/>
          <w:szCs w:val="22"/>
          <w:lang w:eastAsia="en-US"/>
        </w:rPr>
        <w:t>, показан</w:t>
      </w:r>
      <w:r w:rsidR="00FD1353">
        <w:rPr>
          <w:rFonts w:eastAsiaTheme="minorHAnsi"/>
          <w:szCs w:val="22"/>
          <w:lang w:eastAsia="en-US"/>
        </w:rPr>
        <w:t xml:space="preserve"> на рисунке </w:t>
      </w:r>
      <w:r w:rsidR="00581C39">
        <w:rPr>
          <w:rFonts w:eastAsiaTheme="minorHAnsi"/>
          <w:szCs w:val="22"/>
          <w:lang w:eastAsia="en-US"/>
        </w:rPr>
        <w:t>3</w:t>
      </w:r>
      <w:r w:rsidR="00A701F2">
        <w:rPr>
          <w:rFonts w:eastAsiaTheme="minorHAnsi"/>
          <w:szCs w:val="22"/>
          <w:lang w:eastAsia="en-US"/>
        </w:rPr>
        <w:t>4</w:t>
      </w:r>
      <w:r w:rsidR="00FD1353">
        <w:rPr>
          <w:rFonts w:eastAsiaTheme="minorHAnsi"/>
          <w:szCs w:val="22"/>
          <w:lang w:eastAsia="en-US"/>
        </w:rPr>
        <w:t>.</w:t>
      </w:r>
    </w:p>
    <w:p w14:paraId="7B741DC3" w14:textId="59245E1D" w:rsidR="00FD1353" w:rsidRPr="00FD1353" w:rsidRDefault="00201C94" w:rsidP="00EE2C9F">
      <w:pPr>
        <w:spacing w:before="0" w:line="360" w:lineRule="auto"/>
        <w:ind w:firstLine="0"/>
        <w:jc w:val="center"/>
        <w:rPr>
          <w:rFonts w:eastAsiaTheme="minorHAnsi"/>
          <w:szCs w:val="22"/>
          <w:lang w:eastAsia="en-US"/>
        </w:rPr>
      </w:pPr>
      <w:r>
        <w:rPr>
          <w:noProof/>
        </w:rPr>
        <w:drawing>
          <wp:inline distT="0" distB="0" distL="0" distR="0" wp14:anchorId="633B7273" wp14:editId="77240251">
            <wp:extent cx="4198925" cy="2936457"/>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11925" cy="2945549"/>
                    </a:xfrm>
                    <a:prstGeom prst="rect">
                      <a:avLst/>
                    </a:prstGeom>
                  </pic:spPr>
                </pic:pic>
              </a:graphicData>
            </a:graphic>
          </wp:inline>
        </w:drawing>
      </w:r>
    </w:p>
    <w:p w14:paraId="0A112DF3" w14:textId="17B0AF3D" w:rsidR="00581C39" w:rsidRDefault="00581C39" w:rsidP="00A475CE">
      <w:pPr>
        <w:spacing w:before="0" w:line="240" w:lineRule="auto"/>
        <w:ind w:firstLine="0"/>
        <w:jc w:val="center"/>
        <w:rPr>
          <w:rFonts w:eastAsiaTheme="minorHAnsi"/>
          <w:szCs w:val="22"/>
          <w:lang w:eastAsia="en-US"/>
        </w:rPr>
      </w:pPr>
      <w:r w:rsidRPr="00581C39">
        <w:rPr>
          <w:rFonts w:eastAsiaTheme="minorHAnsi"/>
          <w:szCs w:val="22"/>
          <w:lang w:eastAsia="en-US"/>
        </w:rPr>
        <w:t>Ри</w:t>
      </w:r>
      <w:r>
        <w:rPr>
          <w:rFonts w:eastAsiaTheme="minorHAnsi"/>
          <w:szCs w:val="22"/>
          <w:lang w:eastAsia="en-US"/>
        </w:rPr>
        <w:t>сунок 3</w:t>
      </w:r>
      <w:r w:rsidR="00703D3A">
        <w:rPr>
          <w:rFonts w:eastAsiaTheme="minorHAnsi"/>
          <w:szCs w:val="22"/>
          <w:lang w:eastAsia="en-US"/>
        </w:rPr>
        <w:t>3</w:t>
      </w:r>
      <w:r>
        <w:rPr>
          <w:rFonts w:eastAsiaTheme="minorHAnsi"/>
          <w:szCs w:val="22"/>
          <w:lang w:eastAsia="en-US"/>
        </w:rPr>
        <w:t xml:space="preserve"> – </w:t>
      </w:r>
      <w:r w:rsidR="00FD1353">
        <w:rPr>
          <w:rFonts w:eastAsiaTheme="minorHAnsi"/>
          <w:szCs w:val="22"/>
          <w:lang w:eastAsia="en-US"/>
        </w:rPr>
        <w:t xml:space="preserve">Внешний вид системы в корпусе с собранным </w:t>
      </w:r>
      <w:r w:rsidR="00201C94">
        <w:rPr>
          <w:rFonts w:eastAsiaTheme="minorHAnsi"/>
          <w:szCs w:val="22"/>
          <w:lang w:eastAsia="en-US"/>
        </w:rPr>
        <w:t>радиатором. Вид сверху</w:t>
      </w:r>
    </w:p>
    <w:p w14:paraId="4FA65E5D" w14:textId="3935F092" w:rsidR="00581C39" w:rsidRDefault="00201C94" w:rsidP="00201C94">
      <w:pPr>
        <w:spacing w:before="0" w:line="360" w:lineRule="auto"/>
        <w:ind w:firstLine="709"/>
        <w:jc w:val="center"/>
        <w:rPr>
          <w:rFonts w:eastAsiaTheme="minorHAnsi"/>
          <w:szCs w:val="22"/>
          <w:lang w:eastAsia="en-US"/>
        </w:rPr>
      </w:pPr>
      <w:r>
        <w:rPr>
          <w:noProof/>
        </w:rPr>
        <w:drawing>
          <wp:inline distT="0" distB="0" distL="0" distR="0" wp14:anchorId="655AE4BB" wp14:editId="4268212F">
            <wp:extent cx="4147718" cy="3384495"/>
            <wp:effectExtent l="0" t="0" r="0" b="0"/>
            <wp:docPr id="52" name="Рисунок 52" descr="https://sun9-63.userapi.com/impg/inA_yCxwADBd4bsQhcFp5WjEwVCQqJblUBNamA/4jn14DNP7iU.jpg?size=807x677&amp;quality=96&amp;sign=5c6fc5f92bc89de44d833c6e50b97e53&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un9-63.userapi.com/impg/inA_yCxwADBd4bsQhcFp5WjEwVCQqJblUBNamA/4jn14DNP7iU.jpg?size=807x677&amp;quality=96&amp;sign=5c6fc5f92bc89de44d833c6e50b97e53&amp;type=album"/>
                    <pic:cNvPicPr>
                      <a:picLocks noChangeAspect="1" noChangeArrowheads="1"/>
                    </pic:cNvPicPr>
                  </pic:nvPicPr>
                  <pic:blipFill rotWithShape="1">
                    <a:blip r:embed="rId45">
                      <a:extLst>
                        <a:ext uri="{28A0092B-C50C-407E-A947-70E740481C1C}">
                          <a14:useLocalDpi xmlns:a14="http://schemas.microsoft.com/office/drawing/2010/main" val="0"/>
                        </a:ext>
                      </a:extLst>
                    </a:blip>
                    <a:srcRect t="3624" r="837"/>
                    <a:stretch/>
                  </pic:blipFill>
                  <pic:spPr bwMode="auto">
                    <a:xfrm>
                      <a:off x="0" y="0"/>
                      <a:ext cx="4171529" cy="3403924"/>
                    </a:xfrm>
                    <a:prstGeom prst="rect">
                      <a:avLst/>
                    </a:prstGeom>
                    <a:noFill/>
                    <a:ln>
                      <a:noFill/>
                    </a:ln>
                    <a:extLst>
                      <a:ext uri="{53640926-AAD7-44D8-BBD7-CCE9431645EC}">
                        <a14:shadowObscured xmlns:a14="http://schemas.microsoft.com/office/drawing/2010/main"/>
                      </a:ext>
                    </a:extLst>
                  </pic:spPr>
                </pic:pic>
              </a:graphicData>
            </a:graphic>
          </wp:inline>
        </w:drawing>
      </w:r>
    </w:p>
    <w:p w14:paraId="110E129B" w14:textId="77777777" w:rsidR="00EE2C9F" w:rsidRDefault="00581C39" w:rsidP="00EE2C9F">
      <w:pPr>
        <w:spacing w:before="0" w:line="240" w:lineRule="auto"/>
        <w:ind w:hanging="142"/>
        <w:jc w:val="center"/>
        <w:rPr>
          <w:rFonts w:eastAsiaTheme="minorHAnsi"/>
          <w:szCs w:val="22"/>
          <w:lang w:eastAsia="en-US"/>
        </w:rPr>
      </w:pPr>
      <w:r>
        <w:rPr>
          <w:rFonts w:eastAsiaTheme="minorHAnsi"/>
          <w:szCs w:val="22"/>
          <w:lang w:eastAsia="en-US"/>
        </w:rPr>
        <w:t>Рисунок 3</w:t>
      </w:r>
      <w:r w:rsidR="00703D3A">
        <w:rPr>
          <w:rFonts w:eastAsiaTheme="minorHAnsi"/>
          <w:szCs w:val="22"/>
          <w:lang w:eastAsia="en-US"/>
        </w:rPr>
        <w:t>4</w:t>
      </w:r>
      <w:r>
        <w:rPr>
          <w:rFonts w:eastAsiaTheme="minorHAnsi"/>
          <w:szCs w:val="22"/>
          <w:lang w:eastAsia="en-US"/>
        </w:rPr>
        <w:t xml:space="preserve"> – Внешний </w:t>
      </w:r>
      <w:r w:rsidR="00FD1353">
        <w:rPr>
          <w:rFonts w:eastAsiaTheme="minorHAnsi"/>
          <w:szCs w:val="22"/>
          <w:lang w:eastAsia="en-US"/>
        </w:rPr>
        <w:t>вид системы, интегрированной в колесную платформу</w:t>
      </w:r>
      <w:r>
        <w:rPr>
          <w:rFonts w:eastAsiaTheme="minorHAnsi"/>
          <w:szCs w:val="22"/>
          <w:lang w:eastAsia="en-US"/>
        </w:rPr>
        <w:t>.</w:t>
      </w:r>
      <w:r w:rsidR="00201C94">
        <w:rPr>
          <w:rFonts w:eastAsiaTheme="minorHAnsi"/>
          <w:szCs w:val="22"/>
          <w:lang w:eastAsia="en-US"/>
        </w:rPr>
        <w:t xml:space="preserve"> Пример</w:t>
      </w:r>
    </w:p>
    <w:p w14:paraId="02D2FF27" w14:textId="77777777" w:rsidR="00EE2C9F" w:rsidRDefault="00EE2C9F">
      <w:pPr>
        <w:spacing w:before="0" w:after="200" w:line="276" w:lineRule="auto"/>
        <w:ind w:firstLine="0"/>
        <w:rPr>
          <w:rFonts w:eastAsiaTheme="minorHAnsi"/>
          <w:szCs w:val="22"/>
          <w:lang w:eastAsia="en-US"/>
        </w:rPr>
      </w:pPr>
      <w:r>
        <w:rPr>
          <w:rFonts w:eastAsiaTheme="minorHAnsi"/>
          <w:szCs w:val="22"/>
          <w:lang w:eastAsia="en-US"/>
        </w:rPr>
        <w:br w:type="page"/>
      </w:r>
    </w:p>
    <w:p w14:paraId="46460AD2" w14:textId="703F7C3E" w:rsidR="005463F9" w:rsidRPr="00201C94" w:rsidRDefault="005463F9" w:rsidP="00A475CE">
      <w:pPr>
        <w:spacing w:before="0" w:line="240" w:lineRule="auto"/>
        <w:ind w:hanging="142"/>
        <w:jc w:val="center"/>
        <w:rPr>
          <w:rFonts w:eastAsiaTheme="minorHAnsi"/>
          <w:szCs w:val="22"/>
          <w:lang w:eastAsia="en-US"/>
        </w:rPr>
      </w:pPr>
    </w:p>
    <w:p w14:paraId="1E0219D9" w14:textId="4299D23C" w:rsidR="00FF64B7" w:rsidRDefault="00EE2C9F" w:rsidP="00F67380">
      <w:pPr>
        <w:pStyle w:val="1"/>
        <w:ind w:firstLine="709"/>
        <w:jc w:val="left"/>
        <w:rPr>
          <w:b/>
        </w:rPr>
      </w:pPr>
      <w:bookmarkStart w:id="7" w:name="_Toc73524852"/>
      <w:r>
        <w:rPr>
          <w:b/>
        </w:rPr>
        <w:t>6</w:t>
      </w:r>
      <w:r w:rsidR="00FF64B7" w:rsidRPr="00FF64B7">
        <w:rPr>
          <w:b/>
        </w:rPr>
        <w:t xml:space="preserve"> Реализация и испытания системы</w:t>
      </w:r>
      <w:bookmarkEnd w:id="7"/>
    </w:p>
    <w:p w14:paraId="3789A51E" w14:textId="72450AEF" w:rsidR="00297CA8" w:rsidRDefault="00FF64B7" w:rsidP="00A6449B">
      <w:pPr>
        <w:pStyle w:val="12"/>
      </w:pPr>
      <w:r>
        <w:t>Печатная плата была заказана у производителя «</w:t>
      </w:r>
      <w:r>
        <w:rPr>
          <w:lang w:val="en-US"/>
        </w:rPr>
        <w:t>JLCPCB</w:t>
      </w:r>
      <w:r>
        <w:t>»</w:t>
      </w:r>
      <w:r w:rsidRPr="00FF64B7">
        <w:t xml:space="preserve">. </w:t>
      </w:r>
      <w:r>
        <w:t>Плата была заказана с автоматической сборкой прос</w:t>
      </w:r>
      <w:r w:rsidR="00A6449B">
        <w:t xml:space="preserve">тых компонентов производителем. </w:t>
      </w:r>
      <w:r>
        <w:t xml:space="preserve">Было </w:t>
      </w:r>
      <w:r w:rsidR="00720959">
        <w:t>заказано</w:t>
      </w:r>
      <w:r w:rsidR="004C30E5">
        <w:t xml:space="preserve"> </w:t>
      </w:r>
      <w:r>
        <w:t>5 печатных плат, из 2 которых были собраны на заводе.</w:t>
      </w:r>
      <w:r w:rsidR="00297CA8">
        <w:t xml:space="preserve"> Качество платы показано на рисунке </w:t>
      </w:r>
      <w:r w:rsidR="00581C39">
        <w:t>3</w:t>
      </w:r>
      <w:r w:rsidR="00A6449B">
        <w:rPr>
          <w:lang w:val="en-US"/>
        </w:rPr>
        <w:t>5</w:t>
      </w:r>
      <w:r w:rsidR="00581C39">
        <w:t>.</w:t>
      </w:r>
    </w:p>
    <w:p w14:paraId="398660B6" w14:textId="77777777" w:rsidR="00297CA8" w:rsidRDefault="00297CA8" w:rsidP="00297CA8">
      <w:pPr>
        <w:pStyle w:val="12"/>
        <w:rPr>
          <w:noProof/>
          <w:lang w:eastAsia="ru-RU"/>
        </w:rPr>
      </w:pPr>
    </w:p>
    <w:p w14:paraId="380C808F" w14:textId="7E04912C" w:rsidR="00297CA8" w:rsidRDefault="00297CA8" w:rsidP="00297CA8">
      <w:pPr>
        <w:pStyle w:val="12"/>
        <w:jc w:val="center"/>
      </w:pPr>
      <w:r>
        <w:rPr>
          <w:noProof/>
          <w:lang w:eastAsia="ru-RU"/>
        </w:rPr>
        <w:drawing>
          <wp:inline distT="0" distB="0" distL="0" distR="0" wp14:anchorId="36A4D8D4" wp14:editId="1256E62C">
            <wp:extent cx="1892596" cy="2677511"/>
            <wp:effectExtent l="0" t="0" r="0" b="0"/>
            <wp:docPr id="33" name="Рисунок 33" descr="https://sun9-6.userapi.com/impg/JYv06e87jEYqHuCEODLJHwYeZ78AtI2Vo8Ewqw/7XLuD37Wq7M.jpg?size=525x1080&amp;quality=96&amp;sign=527a9618a3a54e8382486275b9f46f7c&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un9-6.userapi.com/impg/JYv06e87jEYqHuCEODLJHwYeZ78AtI2Vo8Ewqw/7XLuD37Wq7M.jpg?size=525x1080&amp;quality=96&amp;sign=527a9618a3a54e8382486275b9f46f7c&amp;type=album"/>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4815" r="1714" b="27591"/>
                    <a:stretch/>
                  </pic:blipFill>
                  <pic:spPr bwMode="auto">
                    <a:xfrm>
                      <a:off x="0" y="0"/>
                      <a:ext cx="1896952" cy="2683673"/>
                    </a:xfrm>
                    <a:prstGeom prst="rect">
                      <a:avLst/>
                    </a:prstGeom>
                    <a:noFill/>
                    <a:ln>
                      <a:noFill/>
                    </a:ln>
                    <a:extLst>
                      <a:ext uri="{53640926-AAD7-44D8-BBD7-CCE9431645EC}">
                        <a14:shadowObscured xmlns:a14="http://schemas.microsoft.com/office/drawing/2010/main"/>
                      </a:ext>
                    </a:extLst>
                  </pic:spPr>
                </pic:pic>
              </a:graphicData>
            </a:graphic>
          </wp:inline>
        </w:drawing>
      </w:r>
    </w:p>
    <w:p w14:paraId="2872E86A" w14:textId="361A2269" w:rsidR="00297CA8" w:rsidRDefault="00297CA8" w:rsidP="00A475CE">
      <w:pPr>
        <w:pStyle w:val="12"/>
        <w:spacing w:line="240" w:lineRule="auto"/>
        <w:jc w:val="center"/>
      </w:pPr>
      <w:r>
        <w:t xml:space="preserve">Рисунок </w:t>
      </w:r>
      <w:r w:rsidR="00115F33">
        <w:t>3</w:t>
      </w:r>
      <w:r w:rsidR="00A6449B" w:rsidRPr="00A6449B">
        <w:t>5</w:t>
      </w:r>
      <w:r>
        <w:t xml:space="preserve"> – Качество </w:t>
      </w:r>
      <w:r w:rsidR="00863FD6">
        <w:t>произведенной печатной платы, вид под микроскопом</w:t>
      </w:r>
    </w:p>
    <w:p w14:paraId="0CA31FA6" w14:textId="37F062DC" w:rsidR="00297CA8" w:rsidRDefault="00297CA8" w:rsidP="00297CA8">
      <w:pPr>
        <w:pStyle w:val="12"/>
      </w:pPr>
      <w:r>
        <w:t>Как можно увидеть на рисунке, плата произведена со всеми технологическими требованиями</w:t>
      </w:r>
      <w:r w:rsidR="00863FD6">
        <w:t>, проводники не прерываются и не замыкаются в местах, где этого быть не должно.</w:t>
      </w:r>
    </w:p>
    <w:p w14:paraId="72E8105C" w14:textId="32E3E02A" w:rsidR="008F3178" w:rsidRDefault="008F3178" w:rsidP="00FF64B7">
      <w:pPr>
        <w:pStyle w:val="12"/>
      </w:pPr>
      <w:r>
        <w:t>После получения заказа плата была окончательно собрана и проверена, получены осциллограммы выходного напряжения по цепям 3</w:t>
      </w:r>
      <w:r w:rsidR="005415E8" w:rsidRPr="009B1552">
        <w:t>,</w:t>
      </w:r>
      <w:r>
        <w:t xml:space="preserve">3В, которые удовлетворяют уровню, </w:t>
      </w:r>
      <w:r w:rsidR="00863FD6">
        <w:t>заявленному</w:t>
      </w:r>
      <w:r>
        <w:t xml:space="preserve"> при разработке системы. Осциллограммы</w:t>
      </w:r>
      <w:r w:rsidR="00297CA8">
        <w:t xml:space="preserve"> выходного напряжения</w:t>
      </w:r>
      <w:r>
        <w:t xml:space="preserve"> представлены на рисунк</w:t>
      </w:r>
      <w:r w:rsidR="00297CA8">
        <w:t>е</w:t>
      </w:r>
      <w:r>
        <w:t xml:space="preserve"> </w:t>
      </w:r>
      <w:r w:rsidR="00581C39">
        <w:t>3</w:t>
      </w:r>
      <w:r w:rsidR="00A6449B">
        <w:rPr>
          <w:lang w:val="en-US"/>
        </w:rPr>
        <w:t>6</w:t>
      </w:r>
      <w:r w:rsidR="00581C39">
        <w:t>.</w:t>
      </w:r>
    </w:p>
    <w:p w14:paraId="72063F82" w14:textId="7D881B3A" w:rsidR="00297CA8" w:rsidRDefault="00297CA8" w:rsidP="00297CA8">
      <w:pPr>
        <w:pStyle w:val="12"/>
        <w:ind w:firstLine="0"/>
      </w:pPr>
      <w:r>
        <w:rPr>
          <w:noProof/>
          <w:lang w:eastAsia="ru-RU"/>
        </w:rPr>
        <w:lastRenderedPageBreak/>
        <w:drawing>
          <wp:inline distT="0" distB="0" distL="0" distR="0" wp14:anchorId="51C026BE" wp14:editId="03BB5D56">
            <wp:extent cx="5940425" cy="2886675"/>
            <wp:effectExtent l="0" t="0" r="0" b="0"/>
            <wp:docPr id="32" name="Рисунок 32" descr="https://sun9-28.userapi.com/impg/38-dwrkHemcsuY2mNRtaPG8PzPhiHrWnO_UOjg/3ccEp_PXC0A.jpg?size=1280x622&amp;quality=96&amp;sign=dc0ae63ca9ec4cb13a703d37d3f41d20&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un9-28.userapi.com/impg/38-dwrkHemcsuY2mNRtaPG8PzPhiHrWnO_UOjg/3ccEp_PXC0A.jpg?size=1280x622&amp;quality=96&amp;sign=dc0ae63ca9ec4cb13a703d37d3f41d20&amp;type=albu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0425" cy="2886675"/>
                    </a:xfrm>
                    <a:prstGeom prst="rect">
                      <a:avLst/>
                    </a:prstGeom>
                    <a:noFill/>
                    <a:ln>
                      <a:noFill/>
                    </a:ln>
                  </pic:spPr>
                </pic:pic>
              </a:graphicData>
            </a:graphic>
          </wp:inline>
        </w:drawing>
      </w:r>
    </w:p>
    <w:p w14:paraId="45F85EF8" w14:textId="68D5C167" w:rsidR="00297CA8" w:rsidRDefault="00297CA8" w:rsidP="00A475CE">
      <w:pPr>
        <w:pStyle w:val="12"/>
        <w:spacing w:line="240" w:lineRule="auto"/>
        <w:ind w:firstLine="0"/>
        <w:jc w:val="center"/>
      </w:pPr>
      <w:r>
        <w:t xml:space="preserve">Рисунок </w:t>
      </w:r>
      <w:r w:rsidR="00115F33">
        <w:t>3</w:t>
      </w:r>
      <w:r w:rsidR="00A6449B" w:rsidRPr="00A6449B">
        <w:t>6</w:t>
      </w:r>
      <w:r>
        <w:t xml:space="preserve"> – Осциллограмма выходного напряжения с преобразователя ОППН1 на 3</w:t>
      </w:r>
      <w:r w:rsidR="005415E8" w:rsidRPr="005415E8">
        <w:t>,</w:t>
      </w:r>
      <w:r>
        <w:t>3В</w:t>
      </w:r>
    </w:p>
    <w:p w14:paraId="5D18D296" w14:textId="3C1940A0" w:rsidR="00863FD6" w:rsidRDefault="00863FD6" w:rsidP="005E7FF7">
      <w:pPr>
        <w:pStyle w:val="12"/>
      </w:pPr>
      <w:r>
        <w:t xml:space="preserve">После полной отладки и проверки системы на работоспособность, система была интегрирована в робототехническую мобильную </w:t>
      </w:r>
      <w:r w:rsidR="00F16BC0">
        <w:t>четырех</w:t>
      </w:r>
      <w:r>
        <w:t>колесную платф</w:t>
      </w:r>
      <w:r w:rsidR="005E7FF7">
        <w:t xml:space="preserve">орму, где показала </w:t>
      </w:r>
      <w:r>
        <w:t xml:space="preserve">соответствие требуемому функционалу. </w:t>
      </w:r>
    </w:p>
    <w:p w14:paraId="67F52F9B" w14:textId="24D1A0A6" w:rsidR="00703D3A" w:rsidRDefault="00FF64B7" w:rsidP="00A6449B">
      <w:pPr>
        <w:pStyle w:val="12"/>
      </w:pPr>
      <w:r>
        <w:t xml:space="preserve">Стоимость 1 печатной платы без сборки – 140 рублей. Стоимость сборки и компонентов на заводе для одной печатной платы – 2509 рублей. После получения заказа требуется доставить некоторые компоненты, такие как: разъемы, драйвера, преобразователи, </w:t>
      </w:r>
      <w:r>
        <w:rPr>
          <w:lang w:val="en-US"/>
        </w:rPr>
        <w:t>CAN</w:t>
      </w:r>
      <w:r w:rsidRPr="00FF64B7">
        <w:t xml:space="preserve"> </w:t>
      </w:r>
      <w:r>
        <w:t xml:space="preserve">трансивер, твердотельное реле, и монитор тока. </w:t>
      </w:r>
      <w:r w:rsidR="008F3178">
        <w:t xml:space="preserve">Цена печатной платы может уменьшится на 800 рублей, если использовать китайский аналог </w:t>
      </w:r>
      <w:r w:rsidR="008F3178">
        <w:rPr>
          <w:lang w:val="en-US"/>
        </w:rPr>
        <w:t>STM</w:t>
      </w:r>
      <w:r w:rsidR="008F3178" w:rsidRPr="008F3178">
        <w:t>32</w:t>
      </w:r>
      <w:r w:rsidR="008F3178">
        <w:rPr>
          <w:lang w:val="en-US"/>
        </w:rPr>
        <w:t>F</w:t>
      </w:r>
      <w:r w:rsidR="008F3178" w:rsidRPr="008F3178">
        <w:t>103</w:t>
      </w:r>
      <w:r w:rsidR="008F3178">
        <w:rPr>
          <w:lang w:val="en-US"/>
        </w:rPr>
        <w:t>C</w:t>
      </w:r>
      <w:r w:rsidR="008F3178" w:rsidRPr="008F3178">
        <w:t>8</w:t>
      </w:r>
      <w:r w:rsidR="008F3178">
        <w:rPr>
          <w:lang w:val="en-US"/>
        </w:rPr>
        <w:t>T</w:t>
      </w:r>
      <w:r w:rsidR="008F3178" w:rsidRPr="008F3178">
        <w:t xml:space="preserve">6 </w:t>
      </w:r>
      <w:r w:rsidR="008F3178">
        <w:t>–</w:t>
      </w:r>
      <w:r w:rsidR="008F3178" w:rsidRPr="008F3178">
        <w:t xml:space="preserve"> </w:t>
      </w:r>
      <w:r w:rsidR="008F3178">
        <w:rPr>
          <w:lang w:val="en-US"/>
        </w:rPr>
        <w:t>GD</w:t>
      </w:r>
      <w:r w:rsidR="008F3178" w:rsidRPr="008F3178">
        <w:t>32</w:t>
      </w:r>
      <w:r w:rsidR="008F3178">
        <w:rPr>
          <w:lang w:val="en-US"/>
        </w:rPr>
        <w:t>F</w:t>
      </w:r>
      <w:r w:rsidR="008F3178" w:rsidRPr="008F3178">
        <w:t>103</w:t>
      </w:r>
      <w:r w:rsidR="008F3178">
        <w:rPr>
          <w:lang w:val="en-US"/>
        </w:rPr>
        <w:t>C</w:t>
      </w:r>
      <w:r w:rsidR="008F3178">
        <w:t>8</w:t>
      </w:r>
      <w:r w:rsidR="008F3178">
        <w:rPr>
          <w:lang w:val="en-US"/>
        </w:rPr>
        <w:t>T</w:t>
      </w:r>
      <w:r w:rsidR="008F3178" w:rsidRPr="008F3178">
        <w:t xml:space="preserve">6, </w:t>
      </w:r>
      <w:r w:rsidR="008F3178">
        <w:t xml:space="preserve">однако это уменьшает </w:t>
      </w:r>
      <w:r w:rsidR="00601EC9">
        <w:t>возможности системы</w:t>
      </w:r>
      <w:r w:rsidR="008F3178">
        <w:t xml:space="preserve">. В эту цену так же стоит заложить алюминиевый радиатор и корпус, </w:t>
      </w:r>
      <w:r w:rsidR="00FB60D0">
        <w:t>изготавливаемый методом печати на 3</w:t>
      </w:r>
      <w:r w:rsidR="00FB60D0">
        <w:rPr>
          <w:lang w:val="en-US"/>
        </w:rPr>
        <w:t>D</w:t>
      </w:r>
      <w:r w:rsidR="008F3178">
        <w:t xml:space="preserve"> принтере</w:t>
      </w:r>
      <w:r w:rsidR="00FB60D0">
        <w:t>. Цена корпуса может меняться в зависимости от того, производится ли корпус на заказ или изготавливается на оборудовании, имеющемся у разработчика</w:t>
      </w:r>
      <w:r w:rsidR="008F3178">
        <w:t xml:space="preserve">.  </w:t>
      </w:r>
      <w:r w:rsidR="00FB60D0">
        <w:t>Г</w:t>
      </w:r>
      <w:r w:rsidR="008F3178">
        <w:t>отовая система имеет себестоимость 5700 рублей.</w:t>
      </w:r>
      <w:r w:rsidR="00201C94">
        <w:t xml:space="preserve"> В таблице 4 приведена стоимость отдельных элементов системы.</w:t>
      </w:r>
    </w:p>
    <w:p w14:paraId="190CC252" w14:textId="77777777" w:rsidR="00FB60D0" w:rsidRDefault="00FB60D0" w:rsidP="00A6449B">
      <w:pPr>
        <w:pStyle w:val="12"/>
      </w:pPr>
    </w:p>
    <w:p w14:paraId="6E031A7E" w14:textId="2E877F3B" w:rsidR="00C04C2E" w:rsidRDefault="00C04C2E" w:rsidP="00C04C2E">
      <w:pPr>
        <w:pStyle w:val="12"/>
      </w:pPr>
      <w:r>
        <w:lastRenderedPageBreak/>
        <w:t>Таблица 4 – Стоимость отдельных элементов печатной системы.</w:t>
      </w:r>
    </w:p>
    <w:tbl>
      <w:tblPr>
        <w:tblStyle w:val="af3"/>
        <w:tblW w:w="0" w:type="auto"/>
        <w:tblLook w:val="04A0" w:firstRow="1" w:lastRow="0" w:firstColumn="1" w:lastColumn="0" w:noHBand="0" w:noVBand="1"/>
      </w:tblPr>
      <w:tblGrid>
        <w:gridCol w:w="4785"/>
        <w:gridCol w:w="4786"/>
      </w:tblGrid>
      <w:tr w:rsidR="00201C94" w14:paraId="5833BDBF" w14:textId="77777777" w:rsidTr="00201C94">
        <w:tc>
          <w:tcPr>
            <w:tcW w:w="4785" w:type="dxa"/>
          </w:tcPr>
          <w:p w14:paraId="1FB0D26B" w14:textId="4F82E26A" w:rsidR="00201C94" w:rsidRPr="00201C94" w:rsidRDefault="00201C94" w:rsidP="00201C94">
            <w:pPr>
              <w:pStyle w:val="12"/>
              <w:ind w:firstLine="0"/>
              <w:jc w:val="center"/>
              <w:rPr>
                <w:sz w:val="24"/>
              </w:rPr>
            </w:pPr>
            <w:r w:rsidRPr="00201C94">
              <w:rPr>
                <w:sz w:val="24"/>
              </w:rPr>
              <w:t>Элемент</w:t>
            </w:r>
          </w:p>
        </w:tc>
        <w:tc>
          <w:tcPr>
            <w:tcW w:w="4786" w:type="dxa"/>
          </w:tcPr>
          <w:p w14:paraId="5D8526F0" w14:textId="19710E86" w:rsidR="00201C94" w:rsidRPr="00201C94" w:rsidRDefault="00201C94" w:rsidP="00201C94">
            <w:pPr>
              <w:pStyle w:val="12"/>
              <w:ind w:firstLine="0"/>
              <w:jc w:val="center"/>
              <w:rPr>
                <w:sz w:val="24"/>
              </w:rPr>
            </w:pPr>
            <w:r>
              <w:rPr>
                <w:sz w:val="24"/>
              </w:rPr>
              <w:t>Стоимость</w:t>
            </w:r>
          </w:p>
        </w:tc>
      </w:tr>
      <w:tr w:rsidR="00201C94" w14:paraId="126A41E0" w14:textId="77777777" w:rsidTr="00201C94">
        <w:tc>
          <w:tcPr>
            <w:tcW w:w="4785" w:type="dxa"/>
          </w:tcPr>
          <w:p w14:paraId="54032C31" w14:textId="384C649E" w:rsidR="00201C94" w:rsidRPr="00201C94" w:rsidRDefault="00201C94" w:rsidP="00A475CE">
            <w:pPr>
              <w:pStyle w:val="12"/>
              <w:ind w:firstLine="0"/>
              <w:jc w:val="left"/>
              <w:rPr>
                <w:sz w:val="24"/>
              </w:rPr>
            </w:pPr>
            <w:r>
              <w:rPr>
                <w:sz w:val="24"/>
              </w:rPr>
              <w:t>Печатная плата и сборка у производителя</w:t>
            </w:r>
          </w:p>
        </w:tc>
        <w:tc>
          <w:tcPr>
            <w:tcW w:w="4786" w:type="dxa"/>
          </w:tcPr>
          <w:p w14:paraId="18C32B8B" w14:textId="51931181" w:rsidR="00201C94" w:rsidRPr="00201C94" w:rsidRDefault="00201C94" w:rsidP="00201C94">
            <w:pPr>
              <w:pStyle w:val="12"/>
              <w:ind w:firstLine="0"/>
              <w:jc w:val="center"/>
              <w:rPr>
                <w:sz w:val="24"/>
              </w:rPr>
            </w:pPr>
            <w:r>
              <w:rPr>
                <w:sz w:val="24"/>
              </w:rPr>
              <w:t>2639 Рублей</w:t>
            </w:r>
          </w:p>
        </w:tc>
      </w:tr>
      <w:tr w:rsidR="00201C94" w14:paraId="0BF1FF43" w14:textId="77777777" w:rsidTr="00201C94">
        <w:tc>
          <w:tcPr>
            <w:tcW w:w="4785" w:type="dxa"/>
          </w:tcPr>
          <w:p w14:paraId="116DE1B4" w14:textId="71A52017" w:rsidR="00201C94" w:rsidRPr="00201C94" w:rsidRDefault="00201C94" w:rsidP="00A475CE">
            <w:pPr>
              <w:pStyle w:val="12"/>
              <w:ind w:firstLine="0"/>
              <w:jc w:val="left"/>
              <w:rPr>
                <w:sz w:val="24"/>
              </w:rPr>
            </w:pPr>
            <w:r>
              <w:rPr>
                <w:sz w:val="24"/>
              </w:rPr>
              <w:t>Компоненты, не поставленные производителем</w:t>
            </w:r>
          </w:p>
        </w:tc>
        <w:tc>
          <w:tcPr>
            <w:tcW w:w="4786" w:type="dxa"/>
          </w:tcPr>
          <w:p w14:paraId="3F787A20" w14:textId="467DE32E" w:rsidR="00201C94" w:rsidRPr="00201C94" w:rsidRDefault="00201C94" w:rsidP="00201C94">
            <w:pPr>
              <w:pStyle w:val="12"/>
              <w:ind w:firstLine="0"/>
              <w:jc w:val="center"/>
              <w:rPr>
                <w:sz w:val="24"/>
              </w:rPr>
            </w:pPr>
            <w:r>
              <w:rPr>
                <w:sz w:val="24"/>
              </w:rPr>
              <w:t>1360 Рублей</w:t>
            </w:r>
          </w:p>
        </w:tc>
      </w:tr>
      <w:tr w:rsidR="00201C94" w14:paraId="7D519E02" w14:textId="77777777" w:rsidTr="00201C94">
        <w:tc>
          <w:tcPr>
            <w:tcW w:w="4785" w:type="dxa"/>
          </w:tcPr>
          <w:p w14:paraId="5DDA5473" w14:textId="3D878E86" w:rsidR="00201C94" w:rsidRPr="00201C94" w:rsidRDefault="00201C94" w:rsidP="00A475CE">
            <w:pPr>
              <w:pStyle w:val="12"/>
              <w:ind w:firstLine="0"/>
              <w:jc w:val="left"/>
              <w:rPr>
                <w:sz w:val="24"/>
              </w:rPr>
            </w:pPr>
            <w:r>
              <w:rPr>
                <w:sz w:val="24"/>
              </w:rPr>
              <w:t>Корпус</w:t>
            </w:r>
          </w:p>
        </w:tc>
        <w:tc>
          <w:tcPr>
            <w:tcW w:w="4786" w:type="dxa"/>
          </w:tcPr>
          <w:p w14:paraId="1BE6B8F0" w14:textId="280A3E61" w:rsidR="00201C94" w:rsidRPr="00201C94" w:rsidRDefault="00201C94" w:rsidP="00201C94">
            <w:pPr>
              <w:pStyle w:val="12"/>
              <w:ind w:firstLine="0"/>
              <w:jc w:val="center"/>
              <w:rPr>
                <w:sz w:val="24"/>
              </w:rPr>
            </w:pPr>
            <w:r>
              <w:rPr>
                <w:sz w:val="24"/>
              </w:rPr>
              <w:t>1000 Рублей</w:t>
            </w:r>
          </w:p>
        </w:tc>
      </w:tr>
      <w:tr w:rsidR="00201C94" w14:paraId="54C8D2CD" w14:textId="77777777" w:rsidTr="00201C94">
        <w:tc>
          <w:tcPr>
            <w:tcW w:w="4785" w:type="dxa"/>
          </w:tcPr>
          <w:p w14:paraId="3F27B63A" w14:textId="2E7ED630" w:rsidR="00201C94" w:rsidRPr="00201C94" w:rsidRDefault="00201C94" w:rsidP="00A475CE">
            <w:pPr>
              <w:pStyle w:val="12"/>
              <w:ind w:firstLine="0"/>
              <w:jc w:val="left"/>
              <w:rPr>
                <w:sz w:val="24"/>
              </w:rPr>
            </w:pPr>
            <w:r>
              <w:rPr>
                <w:sz w:val="24"/>
              </w:rPr>
              <w:t>Радиатор</w:t>
            </w:r>
          </w:p>
        </w:tc>
        <w:tc>
          <w:tcPr>
            <w:tcW w:w="4786" w:type="dxa"/>
          </w:tcPr>
          <w:p w14:paraId="7186A084" w14:textId="373C8321" w:rsidR="00201C94" w:rsidRPr="00201C94" w:rsidRDefault="00201C94" w:rsidP="00201C94">
            <w:pPr>
              <w:pStyle w:val="12"/>
              <w:ind w:firstLine="0"/>
              <w:jc w:val="center"/>
              <w:rPr>
                <w:sz w:val="24"/>
              </w:rPr>
            </w:pPr>
            <w:r>
              <w:rPr>
                <w:sz w:val="24"/>
              </w:rPr>
              <w:t>700 Рублей</w:t>
            </w:r>
          </w:p>
        </w:tc>
      </w:tr>
      <w:tr w:rsidR="00201C94" w14:paraId="5D088E5F" w14:textId="77777777" w:rsidTr="00201C94">
        <w:tc>
          <w:tcPr>
            <w:tcW w:w="4785" w:type="dxa"/>
          </w:tcPr>
          <w:p w14:paraId="374BDD36" w14:textId="398466C0" w:rsidR="00201C94" w:rsidRPr="00201C94" w:rsidRDefault="00201C94" w:rsidP="00A475CE">
            <w:pPr>
              <w:pStyle w:val="12"/>
              <w:ind w:firstLine="0"/>
              <w:jc w:val="left"/>
              <w:rPr>
                <w:sz w:val="24"/>
              </w:rPr>
            </w:pPr>
            <w:r>
              <w:rPr>
                <w:sz w:val="24"/>
              </w:rPr>
              <w:t>Заработная плата за сборку системы</w:t>
            </w:r>
          </w:p>
        </w:tc>
        <w:tc>
          <w:tcPr>
            <w:tcW w:w="4786" w:type="dxa"/>
          </w:tcPr>
          <w:p w14:paraId="7472392E" w14:textId="277F49E1" w:rsidR="00201C94" w:rsidRPr="00201C94" w:rsidRDefault="00201C94" w:rsidP="00201C94">
            <w:pPr>
              <w:pStyle w:val="12"/>
              <w:ind w:firstLine="0"/>
              <w:jc w:val="center"/>
              <w:rPr>
                <w:sz w:val="24"/>
              </w:rPr>
            </w:pPr>
            <w:r>
              <w:rPr>
                <w:sz w:val="24"/>
              </w:rPr>
              <w:t>600 рублей</w:t>
            </w:r>
          </w:p>
        </w:tc>
      </w:tr>
      <w:tr w:rsidR="00201C94" w14:paraId="25D337D6" w14:textId="77777777" w:rsidTr="00201C94">
        <w:tc>
          <w:tcPr>
            <w:tcW w:w="4785" w:type="dxa"/>
          </w:tcPr>
          <w:p w14:paraId="2C4ACBAC" w14:textId="2A3ADEBA" w:rsidR="00201C94" w:rsidRPr="00201C94" w:rsidRDefault="00201C94" w:rsidP="00A475CE">
            <w:pPr>
              <w:pStyle w:val="12"/>
              <w:ind w:firstLine="0"/>
              <w:jc w:val="left"/>
              <w:rPr>
                <w:sz w:val="24"/>
              </w:rPr>
            </w:pPr>
            <w:r>
              <w:rPr>
                <w:sz w:val="24"/>
              </w:rPr>
              <w:t>Доставка от производителя</w:t>
            </w:r>
          </w:p>
        </w:tc>
        <w:tc>
          <w:tcPr>
            <w:tcW w:w="4786" w:type="dxa"/>
          </w:tcPr>
          <w:p w14:paraId="4C74544F" w14:textId="467AE95D" w:rsidR="00201C94" w:rsidRPr="00201C94" w:rsidRDefault="00C04C2E" w:rsidP="00201C94">
            <w:pPr>
              <w:pStyle w:val="12"/>
              <w:ind w:firstLine="0"/>
              <w:jc w:val="center"/>
              <w:rPr>
                <w:sz w:val="24"/>
              </w:rPr>
            </w:pPr>
            <w:r>
              <w:rPr>
                <w:sz w:val="24"/>
              </w:rPr>
              <w:t>700 Рублей</w:t>
            </w:r>
          </w:p>
        </w:tc>
      </w:tr>
    </w:tbl>
    <w:p w14:paraId="4F53EB66" w14:textId="77777777" w:rsidR="00201C94" w:rsidRDefault="00201C94" w:rsidP="00FF64B7">
      <w:pPr>
        <w:pStyle w:val="12"/>
      </w:pPr>
    </w:p>
    <w:p w14:paraId="29CD7D73" w14:textId="664C9A04" w:rsidR="00A563D7" w:rsidRPr="00FF64B7" w:rsidRDefault="008F3178" w:rsidP="00FF64B7">
      <w:pPr>
        <w:pStyle w:val="12"/>
      </w:pPr>
      <w:r>
        <w:t xml:space="preserve"> </w:t>
      </w:r>
      <w:r w:rsidR="00C04C2E">
        <w:t xml:space="preserve">Учитывая данные, приведенные в таблице, окончательная стоимость системы оценивается в 7000 рублей. </w:t>
      </w:r>
      <w:r>
        <w:t xml:space="preserve">Поскольку данная система является улучшенной версией </w:t>
      </w:r>
      <w:r w:rsidR="004C50DF">
        <w:rPr>
          <w:lang w:val="en-US"/>
        </w:rPr>
        <w:t>SC</w:t>
      </w:r>
      <w:r w:rsidRPr="008F3178">
        <w:t>-25</w:t>
      </w:r>
      <w:r>
        <w:rPr>
          <w:lang w:val="en-US"/>
        </w:rPr>
        <w:t>R</w:t>
      </w:r>
      <w:r>
        <w:t xml:space="preserve">, и заменяет две такие системы, стоимость которой составляет от 28800 рублей, можно посчитать экономическую выгоду от этой разработки в </w:t>
      </w:r>
      <w:r w:rsidR="00863FD6">
        <w:t>5</w:t>
      </w:r>
      <w:r w:rsidR="00C04C2E">
        <w:t>0600</w:t>
      </w:r>
      <w:r>
        <w:t xml:space="preserve"> рублей.</w:t>
      </w:r>
      <w:r w:rsidR="00863FD6">
        <w:t xml:space="preserve"> Помимо этого, эту систему можно продавать на рынке после сертификации</w:t>
      </w:r>
      <w:r w:rsidR="00F16BC0">
        <w:t>,</w:t>
      </w:r>
      <w:r w:rsidR="00863FD6">
        <w:t xml:space="preserve"> добави</w:t>
      </w:r>
      <w:r w:rsidR="00F16BC0">
        <w:t>в</w:t>
      </w:r>
      <w:r w:rsidR="00863FD6">
        <w:t xml:space="preserve"> наценку на разработку в 30% от себестоимости</w:t>
      </w:r>
      <w:r w:rsidR="00F16BC0">
        <w:t>. Таким образом,</w:t>
      </w:r>
      <w:r w:rsidR="00863FD6">
        <w:t xml:space="preserve"> </w:t>
      </w:r>
      <w:r w:rsidR="00C04C2E">
        <w:t xml:space="preserve">полностью собранная и отлаженная </w:t>
      </w:r>
      <w:r w:rsidR="00863FD6">
        <w:t xml:space="preserve">система должна стоить на рынке </w:t>
      </w:r>
      <w:r w:rsidR="00C04C2E">
        <w:t>9100</w:t>
      </w:r>
      <w:r w:rsidR="00863FD6">
        <w:t xml:space="preserve"> рублей.</w:t>
      </w:r>
      <w:r w:rsidR="00CC799B" w:rsidRPr="00FF64B7">
        <w:br w:type="page"/>
      </w:r>
    </w:p>
    <w:p w14:paraId="62C49009" w14:textId="77777777" w:rsidR="00CC799B" w:rsidRPr="00A60E78" w:rsidRDefault="00CC799B" w:rsidP="00122FD7"/>
    <w:p w14:paraId="02AF41CB" w14:textId="77777777" w:rsidR="00D83909" w:rsidRPr="00040077" w:rsidRDefault="00D83909" w:rsidP="006A02E2">
      <w:pPr>
        <w:pStyle w:val="1"/>
        <w:rPr>
          <w:b/>
        </w:rPr>
      </w:pPr>
      <w:bookmarkStart w:id="8" w:name="_Toc73524853"/>
      <w:r w:rsidRPr="00040077">
        <w:rPr>
          <w:b/>
        </w:rPr>
        <w:t>ЗАКЛЮЧЕНИЕ</w:t>
      </w:r>
      <w:bookmarkEnd w:id="8"/>
    </w:p>
    <w:p w14:paraId="5E64415C" w14:textId="2A49386F" w:rsidR="00285A0E" w:rsidRDefault="001B0BF5" w:rsidP="00040077">
      <w:pPr>
        <w:spacing w:before="0" w:line="360" w:lineRule="auto"/>
        <w:ind w:firstLine="709"/>
        <w:jc w:val="both"/>
      </w:pPr>
      <w:r>
        <w:t>В данной работе был проведен анализ имеющихся готовых систем управления бесколлекторным электродвигателем, исходя из которого по экономическим или технологическим соображениям было принято решение начать разрабатывать свою систему.</w:t>
      </w:r>
    </w:p>
    <w:p w14:paraId="5606B3F1" w14:textId="78EA65F1" w:rsidR="001B0BF5" w:rsidRDefault="001B0BF5" w:rsidP="00040077">
      <w:pPr>
        <w:spacing w:before="0" w:line="360" w:lineRule="auto"/>
        <w:ind w:firstLine="709"/>
        <w:jc w:val="both"/>
      </w:pPr>
      <w:r>
        <w:t>Была разработана структурная схема системы, удовлетворяющая всем требованиям технического задания, был произведен выбор компонентной базы, приняты схемотехнические и инженерные заключения, позволившие решить определенные задачи.</w:t>
      </w:r>
    </w:p>
    <w:p w14:paraId="22F0549A" w14:textId="7ECD4628" w:rsidR="001B0BF5" w:rsidRDefault="001B0BF5" w:rsidP="00040077">
      <w:pPr>
        <w:spacing w:before="0" w:line="360" w:lineRule="auto"/>
        <w:ind w:firstLine="709"/>
        <w:jc w:val="both"/>
      </w:pPr>
      <w:r>
        <w:t xml:space="preserve">Был произведен расчет цепей питания и </w:t>
      </w:r>
      <w:r w:rsidR="005E7FF7">
        <w:t>потреблени</w:t>
      </w:r>
      <w:r>
        <w:t>я</w:t>
      </w:r>
      <w:r w:rsidR="005E7FF7">
        <w:t xml:space="preserve"> тока</w:t>
      </w:r>
      <w:r>
        <w:t>, разработана принципиальная электрическая схема</w:t>
      </w:r>
      <w:r w:rsidR="00F45679">
        <w:t xml:space="preserve">. В ходе анализа </w:t>
      </w:r>
      <w:r w:rsidR="00F16BC0">
        <w:t>было определено,</w:t>
      </w:r>
      <w:r w:rsidR="00F45679">
        <w:t xml:space="preserve"> какие драйвера и какой микроконтроллер можно применять для решения поставленных задач. Предусмотрены все меры защиты системы от подачи избыточного напряжения и перегрузки, рассчитан радиатор, который по размерам совпадает с системой.</w:t>
      </w:r>
    </w:p>
    <w:p w14:paraId="52B580F9" w14:textId="1B548B24" w:rsidR="00F45679" w:rsidRDefault="00F45679" w:rsidP="00040077">
      <w:pPr>
        <w:spacing w:before="0" w:line="360" w:lineRule="auto"/>
        <w:ind w:firstLine="709"/>
        <w:jc w:val="both"/>
      </w:pPr>
      <w:r>
        <w:t>Была произведена трассировка печатной платы системы с соблюдением технологических правил, предусмотрено крепление радиатора, которое довольно редко можно встретить в готовых системах</w:t>
      </w:r>
      <w:r w:rsidR="00571BC2">
        <w:t>.</w:t>
      </w:r>
      <w:r>
        <w:t xml:space="preserve"> </w:t>
      </w:r>
    </w:p>
    <w:p w14:paraId="156AB3A8" w14:textId="5BF3F73C" w:rsidR="00571BC2" w:rsidRDefault="00571BC2" w:rsidP="00040077">
      <w:pPr>
        <w:spacing w:before="0" w:line="360" w:lineRule="auto"/>
        <w:ind w:firstLine="709"/>
        <w:jc w:val="both"/>
      </w:pPr>
      <w:r>
        <w:t>Проведена первичная отладка</w:t>
      </w:r>
      <w:r w:rsidR="00863FD6">
        <w:t xml:space="preserve"> и полная проверка работоспособности системы. В</w:t>
      </w:r>
      <w:r>
        <w:t>недрение систем</w:t>
      </w:r>
      <w:r w:rsidR="00863FD6">
        <w:t>ы в робототехническую платформу также прошло успешно.</w:t>
      </w:r>
    </w:p>
    <w:p w14:paraId="472C4F19" w14:textId="77777777" w:rsidR="00285A0E" w:rsidRPr="00285A0E" w:rsidRDefault="00285A0E" w:rsidP="00285A0E"/>
    <w:p w14:paraId="09E34269" w14:textId="77777777" w:rsidR="009F229F" w:rsidRPr="009F229F" w:rsidRDefault="009F229F" w:rsidP="006A02E2"/>
    <w:p w14:paraId="6E775ED4" w14:textId="77777777" w:rsidR="00F475F2" w:rsidRPr="00DE4305" w:rsidRDefault="00F475F2" w:rsidP="006A02E2"/>
    <w:p w14:paraId="747DDD0E" w14:textId="0FE52603" w:rsidR="004F16AF" w:rsidRPr="003D45C9" w:rsidRDefault="006C3E96" w:rsidP="003D45C9">
      <w:pPr>
        <w:pStyle w:val="1"/>
        <w:rPr>
          <w:b/>
        </w:rPr>
      </w:pPr>
      <w:r>
        <w:br w:type="page"/>
      </w:r>
      <w:bookmarkStart w:id="9" w:name="_Toc73524854"/>
      <w:r w:rsidR="004F16AF" w:rsidRPr="003D45C9">
        <w:rPr>
          <w:b/>
        </w:rPr>
        <w:lastRenderedPageBreak/>
        <w:t>СПИСОК ИСПОЛЬЗОВАННЫХ ИСТОЧНИКОВ</w:t>
      </w:r>
      <w:bookmarkEnd w:id="9"/>
    </w:p>
    <w:p w14:paraId="1B964D9C" w14:textId="3BDFA0C5" w:rsidR="00AE2C02" w:rsidRDefault="00044F9D" w:rsidP="00A475CE">
      <w:pPr>
        <w:pStyle w:val="12"/>
        <w:numPr>
          <w:ilvl w:val="0"/>
          <w:numId w:val="23"/>
        </w:numPr>
        <w:tabs>
          <w:tab w:val="left" w:pos="1134"/>
        </w:tabs>
        <w:ind w:left="0" w:firstLine="709"/>
        <w:rPr>
          <w:lang w:val="en-US"/>
        </w:rPr>
      </w:pPr>
      <w:r w:rsidRPr="00044F9D">
        <w:rPr>
          <w:lang w:val="en-US"/>
        </w:rPr>
        <w:t xml:space="preserve">Derammelaere S. et al. A quantitative comparison between BLDC, PMSM, brushed DC and stepping motor technologies //2016 19th International Conference on Electrical Machines and Systems (ICEMS). – Ieee, 2016. – </w:t>
      </w:r>
      <w:r w:rsidRPr="00044F9D">
        <w:t>С</w:t>
      </w:r>
      <w:r w:rsidRPr="00044F9D">
        <w:rPr>
          <w:lang w:val="en-US"/>
        </w:rPr>
        <w:t>. 1-5.</w:t>
      </w:r>
    </w:p>
    <w:p w14:paraId="000A77F8" w14:textId="6D7F71F4" w:rsidR="002B5775" w:rsidRDefault="002B5775" w:rsidP="00A475CE">
      <w:pPr>
        <w:pStyle w:val="12"/>
        <w:numPr>
          <w:ilvl w:val="0"/>
          <w:numId w:val="23"/>
        </w:numPr>
        <w:tabs>
          <w:tab w:val="left" w:pos="1134"/>
        </w:tabs>
        <w:ind w:left="0" w:firstLine="709"/>
      </w:pPr>
      <w:r w:rsidRPr="002B5775">
        <w:t>Овчинников И.Е. Вентильные электрические двигатели и привод на их основе (малая и средняя мощность): курс лекций // Овчинников И.Е. СПб.: КОРОНА-Век, 2006. – 336 с.: ил.</w:t>
      </w:r>
    </w:p>
    <w:p w14:paraId="6130F9A6" w14:textId="536E64CA" w:rsidR="002B5775" w:rsidRDefault="002B5775" w:rsidP="00A475CE">
      <w:pPr>
        <w:pStyle w:val="12"/>
        <w:numPr>
          <w:ilvl w:val="0"/>
          <w:numId w:val="23"/>
        </w:numPr>
        <w:tabs>
          <w:tab w:val="left" w:pos="1134"/>
        </w:tabs>
        <w:ind w:left="0" w:firstLine="709"/>
      </w:pPr>
      <w:r w:rsidRPr="002B5775">
        <w:t>Мартынов А.А. Электрический привод: учеб. пособие // Мартынов А.А. СПб.: СПбГУАП, 2013. 426 с.: ил.</w:t>
      </w:r>
    </w:p>
    <w:p w14:paraId="6B9C04D5" w14:textId="5B725FF4" w:rsidR="002B5775" w:rsidRDefault="002B5775" w:rsidP="00A475CE">
      <w:pPr>
        <w:pStyle w:val="12"/>
        <w:numPr>
          <w:ilvl w:val="0"/>
          <w:numId w:val="23"/>
        </w:numPr>
        <w:tabs>
          <w:tab w:val="left" w:pos="1134"/>
        </w:tabs>
        <w:ind w:left="0" w:firstLine="709"/>
        <w:rPr>
          <w:lang w:val="en-US"/>
        </w:rPr>
      </w:pPr>
      <w:r w:rsidRPr="002B5775">
        <w:rPr>
          <w:lang w:val="en-US"/>
        </w:rPr>
        <w:t xml:space="preserve">Colton S. W. Design and prototyping methods for brushless motors and motor control : </w:t>
      </w:r>
      <w:r w:rsidRPr="002B5775">
        <w:t>дис</w:t>
      </w:r>
      <w:r w:rsidRPr="002B5775">
        <w:rPr>
          <w:lang w:val="en-US"/>
        </w:rPr>
        <w:t>. – Massachusetts Institute of Technology, 2010.</w:t>
      </w:r>
    </w:p>
    <w:p w14:paraId="7D1EE664" w14:textId="4BF4EE6C" w:rsidR="002B5775" w:rsidRPr="00334109" w:rsidRDefault="002B5775" w:rsidP="00A475CE">
      <w:pPr>
        <w:pStyle w:val="12"/>
        <w:numPr>
          <w:ilvl w:val="0"/>
          <w:numId w:val="23"/>
        </w:numPr>
        <w:tabs>
          <w:tab w:val="left" w:pos="1134"/>
        </w:tabs>
        <w:ind w:left="0" w:firstLine="709"/>
        <w:rPr>
          <w:lang w:val="en-US"/>
        </w:rPr>
      </w:pPr>
      <w:r w:rsidRPr="002B5775">
        <w:rPr>
          <w:szCs w:val="28"/>
        </w:rPr>
        <w:t>Масленникова С. И., Ситников А. В. Микропроцессорная система стабилизации угловой скорости вращения ротора двигателя постоянного тока /</w:t>
      </w:r>
      <w:r>
        <w:rPr>
          <w:szCs w:val="28"/>
        </w:rPr>
        <w:t>/Радиостроение. – 2016. – №. 1.</w:t>
      </w:r>
    </w:p>
    <w:p w14:paraId="2B4D63FB" w14:textId="53014EB4" w:rsidR="00334109" w:rsidRPr="0095076E" w:rsidRDefault="00334109" w:rsidP="00A475CE">
      <w:pPr>
        <w:pStyle w:val="12"/>
        <w:numPr>
          <w:ilvl w:val="0"/>
          <w:numId w:val="23"/>
        </w:numPr>
        <w:tabs>
          <w:tab w:val="left" w:pos="1134"/>
        </w:tabs>
        <w:ind w:left="0" w:firstLine="709"/>
        <w:rPr>
          <w:lang w:val="en-US"/>
        </w:rPr>
      </w:pPr>
      <w:r w:rsidRPr="00334109">
        <w:rPr>
          <w:color w:val="222222"/>
          <w:shd w:val="clear" w:color="auto" w:fill="FFFFFF"/>
          <w:lang w:val="en-US"/>
        </w:rPr>
        <w:t xml:space="preserve">JY01 brushless DC motor controller IC // </w:t>
      </w:r>
      <w:r w:rsidRPr="00334109">
        <w:rPr>
          <w:color w:val="222222"/>
          <w:lang w:val="en-US"/>
        </w:rPr>
        <w:t>SHANGHAI JUYI ELECTRONIC TECHNOLOGY DEVELOPMENT CO., 2017.</w:t>
      </w:r>
    </w:p>
    <w:p w14:paraId="752EB351" w14:textId="1BA22B88" w:rsidR="0095076E" w:rsidRDefault="0095076E" w:rsidP="00A475CE">
      <w:pPr>
        <w:pStyle w:val="12"/>
        <w:numPr>
          <w:ilvl w:val="0"/>
          <w:numId w:val="23"/>
        </w:numPr>
        <w:tabs>
          <w:tab w:val="left" w:pos="1134"/>
        </w:tabs>
        <w:ind w:left="0" w:firstLine="709"/>
        <w:rPr>
          <w:szCs w:val="28"/>
        </w:rPr>
      </w:pPr>
      <w:r w:rsidRPr="0095076E">
        <w:rPr>
          <w:szCs w:val="28"/>
        </w:rPr>
        <w:t>СЕРВОСИЛА SC-25: миниатюрные контроллеры бесколлекторных двигателей для серво- и тяговых приводов // СЕРВОСИЛА</w:t>
      </w:r>
    </w:p>
    <w:p w14:paraId="6A7B97A3" w14:textId="77777777" w:rsidR="0095076E" w:rsidRPr="0095076E" w:rsidRDefault="0095076E" w:rsidP="00A475CE">
      <w:pPr>
        <w:pStyle w:val="12"/>
        <w:numPr>
          <w:ilvl w:val="0"/>
          <w:numId w:val="23"/>
        </w:numPr>
        <w:tabs>
          <w:tab w:val="left" w:pos="1134"/>
        </w:tabs>
        <w:ind w:left="0" w:firstLine="709"/>
        <w:rPr>
          <w:szCs w:val="28"/>
          <w:lang w:val="en-US"/>
        </w:rPr>
      </w:pPr>
      <w:r w:rsidRPr="0095076E">
        <w:rPr>
          <w:szCs w:val="28"/>
          <w:lang w:val="en-US"/>
        </w:rPr>
        <w:t>STSPIN32F0 [DATASHEET] DocID029806 Rev. 2 // STMicroelectronics., 2017.</w:t>
      </w:r>
    </w:p>
    <w:p w14:paraId="325669AE" w14:textId="77777777" w:rsidR="0095076E" w:rsidRPr="0095076E" w:rsidRDefault="0095076E" w:rsidP="00A475CE">
      <w:pPr>
        <w:pStyle w:val="12"/>
        <w:numPr>
          <w:ilvl w:val="0"/>
          <w:numId w:val="23"/>
        </w:numPr>
        <w:tabs>
          <w:tab w:val="left" w:pos="1134"/>
        </w:tabs>
        <w:ind w:left="0" w:firstLine="709"/>
        <w:rPr>
          <w:szCs w:val="28"/>
          <w:lang w:val="en-US"/>
        </w:rPr>
      </w:pPr>
      <w:r w:rsidRPr="0095076E">
        <w:rPr>
          <w:szCs w:val="28"/>
          <w:lang w:val="en-US"/>
        </w:rPr>
        <w:t>A4915 [DATASHEET] Rev. 6 MCO-0000484 // Allegro Microsystems., 2019</w:t>
      </w:r>
      <w:r>
        <w:rPr>
          <w:szCs w:val="28"/>
          <w:lang w:val="en-US"/>
        </w:rPr>
        <w:t>.</w:t>
      </w:r>
    </w:p>
    <w:p w14:paraId="2CF27F66" w14:textId="642677C7" w:rsidR="0054275B" w:rsidRPr="00A475CE" w:rsidRDefault="0095076E" w:rsidP="00A475CE">
      <w:pPr>
        <w:pStyle w:val="12"/>
        <w:numPr>
          <w:ilvl w:val="0"/>
          <w:numId w:val="23"/>
        </w:numPr>
        <w:tabs>
          <w:tab w:val="left" w:pos="1134"/>
        </w:tabs>
        <w:ind w:left="0" w:firstLine="709"/>
        <w:rPr>
          <w:szCs w:val="28"/>
          <w:lang w:val="en-US"/>
        </w:rPr>
      </w:pPr>
      <w:r w:rsidRPr="00A475CE">
        <w:rPr>
          <w:szCs w:val="28"/>
          <w:lang w:val="en-US"/>
        </w:rPr>
        <w:t xml:space="preserve">Chang Y. et al. DC Current Detecting and Application of Medium Power Inductive Load //Electronic Science and Technology. – 2014. – </w:t>
      </w:r>
      <w:r w:rsidRPr="0095076E">
        <w:rPr>
          <w:szCs w:val="28"/>
        </w:rPr>
        <w:t>С</w:t>
      </w:r>
      <w:r w:rsidRPr="00A475CE">
        <w:rPr>
          <w:szCs w:val="28"/>
          <w:lang w:val="en-US"/>
        </w:rPr>
        <w:t>. 09.</w:t>
      </w:r>
      <w:r w:rsidR="00FF38BF" w:rsidRPr="00A475CE">
        <w:rPr>
          <w:szCs w:val="28"/>
          <w:lang w:val="en-US"/>
        </w:rPr>
        <w:tab/>
      </w:r>
    </w:p>
    <w:p w14:paraId="1852677F" w14:textId="2C592364" w:rsidR="0095076E" w:rsidRPr="00A475CE" w:rsidRDefault="0095076E" w:rsidP="00A475CE">
      <w:pPr>
        <w:pStyle w:val="12"/>
        <w:numPr>
          <w:ilvl w:val="0"/>
          <w:numId w:val="23"/>
        </w:numPr>
        <w:tabs>
          <w:tab w:val="left" w:pos="1134"/>
        </w:tabs>
        <w:ind w:left="0" w:firstLine="709"/>
        <w:rPr>
          <w:szCs w:val="28"/>
          <w:lang w:val="en-US"/>
        </w:rPr>
      </w:pPr>
      <w:r w:rsidRPr="00A475CE">
        <w:rPr>
          <w:szCs w:val="28"/>
          <w:lang w:val="en-US"/>
        </w:rPr>
        <w:t>N-channel 60V - 11.5mΩ - 60A - DPAK/TO-220 STripFET™ II Power MOSFET STD65NF06 STP65NF06 // STMicroelectronics., 2006.</w:t>
      </w:r>
    </w:p>
    <w:p w14:paraId="1372A13A" w14:textId="2F9FF986" w:rsidR="00601EC9" w:rsidRPr="00601EC9" w:rsidRDefault="00601EC9" w:rsidP="00A475CE">
      <w:pPr>
        <w:pStyle w:val="12"/>
        <w:numPr>
          <w:ilvl w:val="0"/>
          <w:numId w:val="23"/>
        </w:numPr>
        <w:tabs>
          <w:tab w:val="left" w:pos="1134"/>
        </w:tabs>
        <w:ind w:left="0" w:firstLine="709"/>
        <w:rPr>
          <w:szCs w:val="28"/>
          <w:lang w:val="en-US"/>
        </w:rPr>
      </w:pPr>
      <w:r w:rsidRPr="00601EC9">
        <w:rPr>
          <w:szCs w:val="28"/>
          <w:lang w:val="en-US"/>
        </w:rPr>
        <w:t>ATmega328P, Rev.: 7810D–AVR–01/15 // Atmel Corporation, 2015</w:t>
      </w:r>
    </w:p>
    <w:p w14:paraId="1260EDF1" w14:textId="2B94DF03" w:rsidR="0095076E" w:rsidRPr="00A475CE" w:rsidRDefault="0095076E" w:rsidP="00A475CE">
      <w:pPr>
        <w:pStyle w:val="12"/>
        <w:numPr>
          <w:ilvl w:val="0"/>
          <w:numId w:val="23"/>
        </w:numPr>
        <w:tabs>
          <w:tab w:val="left" w:pos="1134"/>
        </w:tabs>
        <w:ind w:left="0" w:firstLine="709"/>
        <w:rPr>
          <w:szCs w:val="28"/>
          <w:lang w:val="en-US"/>
        </w:rPr>
      </w:pPr>
      <w:r w:rsidRPr="00A475CE">
        <w:rPr>
          <w:szCs w:val="28"/>
          <w:lang w:val="en-US"/>
        </w:rPr>
        <w:t xml:space="preserve">Bruget K. et al. An Arduino compatible CAN Bus architecture for sailing applications //Robotic Sailing 2013. – Springer, Cham, 2014. – </w:t>
      </w:r>
      <w:r w:rsidRPr="0095076E">
        <w:rPr>
          <w:szCs w:val="28"/>
        </w:rPr>
        <w:t>С</w:t>
      </w:r>
      <w:r w:rsidRPr="00A475CE">
        <w:rPr>
          <w:szCs w:val="28"/>
          <w:lang w:val="en-US"/>
        </w:rPr>
        <w:t>. 37-50.</w:t>
      </w:r>
    </w:p>
    <w:p w14:paraId="6C1F5835" w14:textId="0987D0CF" w:rsidR="0095076E" w:rsidRDefault="0095076E" w:rsidP="00A475CE">
      <w:pPr>
        <w:pStyle w:val="12"/>
        <w:numPr>
          <w:ilvl w:val="0"/>
          <w:numId w:val="23"/>
        </w:numPr>
        <w:tabs>
          <w:tab w:val="left" w:pos="1134"/>
        </w:tabs>
        <w:ind w:left="0" w:firstLine="709"/>
        <w:rPr>
          <w:szCs w:val="28"/>
        </w:rPr>
      </w:pPr>
      <w:r w:rsidRPr="00A475CE">
        <w:rPr>
          <w:szCs w:val="28"/>
          <w:lang w:val="en-US"/>
        </w:rPr>
        <w:lastRenderedPageBreak/>
        <w:t xml:space="preserve">Medium-density performance line ARM®-based 32-bit MCU with 64 or 128 KB Flash, USB, CAN, 7 timers, 2 ADCs, 9 com. </w:t>
      </w:r>
      <w:r w:rsidRPr="0095076E">
        <w:rPr>
          <w:szCs w:val="28"/>
        </w:rPr>
        <w:t>Interfaces STM32F103x8 STM32F103xB. // STMicroelectronics., 2015</w:t>
      </w:r>
    </w:p>
    <w:p w14:paraId="6302DF52" w14:textId="003E443B" w:rsidR="0095076E" w:rsidRPr="0095076E" w:rsidRDefault="0095076E" w:rsidP="00A475CE">
      <w:pPr>
        <w:pStyle w:val="12"/>
        <w:numPr>
          <w:ilvl w:val="0"/>
          <w:numId w:val="23"/>
        </w:numPr>
        <w:tabs>
          <w:tab w:val="left" w:pos="1134"/>
        </w:tabs>
        <w:ind w:left="0" w:firstLine="709"/>
        <w:rPr>
          <w:szCs w:val="28"/>
          <w:lang w:val="en-US"/>
        </w:rPr>
      </w:pPr>
      <w:r w:rsidRPr="0095076E">
        <w:rPr>
          <w:szCs w:val="28"/>
          <w:lang w:val="en-US"/>
        </w:rPr>
        <w:t>SN65HVD25x Turbo CAN Transceivers for Higher Data Rates and Large Networks Including Features for Functional Safety // Texas Instruments., 2015.</w:t>
      </w:r>
    </w:p>
    <w:p w14:paraId="45FA9738" w14:textId="39880F5E" w:rsidR="0095076E" w:rsidRPr="00A475CE" w:rsidRDefault="0095076E" w:rsidP="00A475CE">
      <w:pPr>
        <w:pStyle w:val="12"/>
        <w:numPr>
          <w:ilvl w:val="0"/>
          <w:numId w:val="23"/>
        </w:numPr>
        <w:tabs>
          <w:tab w:val="left" w:pos="1134"/>
        </w:tabs>
        <w:ind w:left="0" w:firstLine="709"/>
        <w:rPr>
          <w:szCs w:val="28"/>
          <w:lang w:val="en-US"/>
        </w:rPr>
      </w:pPr>
      <w:r w:rsidRPr="00A475CE">
        <w:rPr>
          <w:szCs w:val="28"/>
          <w:lang w:val="en-US"/>
        </w:rPr>
        <w:t>SN65HVD23x 3.3-V CAN Bus Transceivers. // Texas Instruments., 2002</w:t>
      </w:r>
    </w:p>
    <w:p w14:paraId="11451A34" w14:textId="230AF7C9" w:rsidR="0095076E" w:rsidRPr="00A475CE" w:rsidRDefault="0095076E" w:rsidP="00A475CE">
      <w:pPr>
        <w:pStyle w:val="12"/>
        <w:numPr>
          <w:ilvl w:val="0"/>
          <w:numId w:val="23"/>
        </w:numPr>
        <w:tabs>
          <w:tab w:val="left" w:pos="1134"/>
        </w:tabs>
        <w:ind w:left="0" w:firstLine="709"/>
        <w:rPr>
          <w:szCs w:val="28"/>
          <w:lang w:val="en-US"/>
        </w:rPr>
      </w:pPr>
      <w:r w:rsidRPr="00A475CE">
        <w:rPr>
          <w:szCs w:val="28"/>
          <w:lang w:val="en-US"/>
        </w:rPr>
        <w:t>Watterson C. Controller area network (CAN) implementation guide //Application Note AN-1123, Analog Devices, Inc. – 2012.</w:t>
      </w:r>
    </w:p>
    <w:p w14:paraId="79E5979D" w14:textId="77F65785" w:rsidR="0095076E" w:rsidRPr="00A475CE" w:rsidRDefault="0095076E" w:rsidP="00A475CE">
      <w:pPr>
        <w:pStyle w:val="12"/>
        <w:numPr>
          <w:ilvl w:val="0"/>
          <w:numId w:val="23"/>
        </w:numPr>
        <w:tabs>
          <w:tab w:val="left" w:pos="1134"/>
        </w:tabs>
        <w:ind w:left="0" w:firstLine="709"/>
        <w:rPr>
          <w:szCs w:val="28"/>
          <w:lang w:val="en-US"/>
        </w:rPr>
      </w:pPr>
      <w:r w:rsidRPr="00A475CE">
        <w:rPr>
          <w:szCs w:val="28"/>
          <w:lang w:val="en-US"/>
        </w:rPr>
        <w:t>USB to serial chip CH340 // WCH., 2015</w:t>
      </w:r>
    </w:p>
    <w:p w14:paraId="4A6DB937" w14:textId="6E675E6D" w:rsidR="0095076E" w:rsidRPr="00A475CE" w:rsidRDefault="0095076E" w:rsidP="00A475CE">
      <w:pPr>
        <w:pStyle w:val="12"/>
        <w:numPr>
          <w:ilvl w:val="0"/>
          <w:numId w:val="23"/>
        </w:numPr>
        <w:tabs>
          <w:tab w:val="left" w:pos="1134"/>
        </w:tabs>
        <w:ind w:left="0" w:firstLine="709"/>
        <w:rPr>
          <w:szCs w:val="28"/>
          <w:lang w:val="en-US"/>
        </w:rPr>
      </w:pPr>
      <w:r w:rsidRPr="00A475CE">
        <w:rPr>
          <w:szCs w:val="28"/>
          <w:lang w:val="en-US"/>
        </w:rPr>
        <w:t>SINGLE-CHIP USB-TO-UART BRIDGE // Silicon Labs., 2017</w:t>
      </w:r>
    </w:p>
    <w:p w14:paraId="2FDCA756" w14:textId="3F0C5BF1" w:rsidR="0095076E" w:rsidRPr="00A475CE" w:rsidRDefault="0095076E" w:rsidP="00A475CE">
      <w:pPr>
        <w:pStyle w:val="12"/>
        <w:numPr>
          <w:ilvl w:val="0"/>
          <w:numId w:val="23"/>
        </w:numPr>
        <w:tabs>
          <w:tab w:val="left" w:pos="1134"/>
        </w:tabs>
        <w:ind w:left="0" w:firstLine="709"/>
        <w:rPr>
          <w:szCs w:val="28"/>
          <w:lang w:val="en-US"/>
        </w:rPr>
      </w:pPr>
      <w:r w:rsidRPr="00A475CE">
        <w:rPr>
          <w:szCs w:val="28"/>
          <w:lang w:val="en-US"/>
        </w:rPr>
        <w:t>MAX9918/MAX9919/MAX9920 // Maxim Integrated., 2019</w:t>
      </w:r>
    </w:p>
    <w:p w14:paraId="54648925" w14:textId="2FEE2E7A" w:rsidR="0095076E" w:rsidRDefault="0095076E" w:rsidP="00A475CE">
      <w:pPr>
        <w:pStyle w:val="12"/>
        <w:numPr>
          <w:ilvl w:val="0"/>
          <w:numId w:val="23"/>
        </w:numPr>
        <w:tabs>
          <w:tab w:val="left" w:pos="1134"/>
        </w:tabs>
        <w:ind w:left="0" w:firstLine="709"/>
        <w:rPr>
          <w:szCs w:val="28"/>
          <w:lang w:val="en-US"/>
        </w:rPr>
      </w:pPr>
      <w:r w:rsidRPr="00A475CE">
        <w:rPr>
          <w:szCs w:val="28"/>
          <w:lang w:val="en-US"/>
        </w:rPr>
        <w:t>SS39ET/SS49E/SS59ET Series Linear Hall-effect Sensor ICs // Honeywell., 2015</w:t>
      </w:r>
    </w:p>
    <w:p w14:paraId="19B0FCC7" w14:textId="392956B9" w:rsidR="00601EC9" w:rsidRPr="00720959" w:rsidRDefault="00601EC9" w:rsidP="00720959">
      <w:pPr>
        <w:pStyle w:val="12"/>
        <w:numPr>
          <w:ilvl w:val="0"/>
          <w:numId w:val="23"/>
        </w:numPr>
        <w:tabs>
          <w:tab w:val="left" w:pos="1134"/>
        </w:tabs>
        <w:ind w:left="0" w:firstLine="709"/>
        <w:rPr>
          <w:szCs w:val="28"/>
        </w:rPr>
      </w:pPr>
      <w:r w:rsidRPr="00601EC9">
        <w:rPr>
          <w:szCs w:val="28"/>
        </w:rPr>
        <w:t>А.А. Мартынов М29Проектирование</w:t>
      </w:r>
      <w:r w:rsidRPr="0095076E">
        <w:rPr>
          <w:szCs w:val="28"/>
        </w:rPr>
        <w:t xml:space="preserve"> импульсных полупроводниковых преобразователей постоянного напряжения в постоянное напряжение. Учебное пособие/ СПбГУАП. СПб., 2011. 213 с.; ил.</w:t>
      </w:r>
    </w:p>
    <w:p w14:paraId="2061B1EE" w14:textId="5EF3B114" w:rsidR="0095076E" w:rsidRPr="00A475CE" w:rsidRDefault="0095076E" w:rsidP="00A475CE">
      <w:pPr>
        <w:pStyle w:val="12"/>
        <w:numPr>
          <w:ilvl w:val="0"/>
          <w:numId w:val="23"/>
        </w:numPr>
        <w:tabs>
          <w:tab w:val="left" w:pos="1134"/>
        </w:tabs>
        <w:ind w:left="0" w:firstLine="709"/>
        <w:rPr>
          <w:szCs w:val="28"/>
          <w:lang w:val="en-US"/>
        </w:rPr>
      </w:pPr>
      <w:r w:rsidRPr="00A475CE">
        <w:rPr>
          <w:szCs w:val="28"/>
          <w:lang w:val="en-US"/>
        </w:rPr>
        <w:t>TPS560430 SIMPLE SWITCHER® 4-V to 36-V, 600-mA Synchronous Step-Down Converter // Texas Instruments.,2018</w:t>
      </w:r>
    </w:p>
    <w:p w14:paraId="67D74659" w14:textId="48B2A6CA" w:rsidR="0095076E" w:rsidRPr="00A475CE" w:rsidRDefault="0095076E" w:rsidP="00A475CE">
      <w:pPr>
        <w:pStyle w:val="12"/>
        <w:numPr>
          <w:ilvl w:val="0"/>
          <w:numId w:val="23"/>
        </w:numPr>
        <w:tabs>
          <w:tab w:val="left" w:pos="1134"/>
        </w:tabs>
        <w:ind w:left="0" w:firstLine="709"/>
        <w:rPr>
          <w:szCs w:val="28"/>
          <w:lang w:val="en-US"/>
        </w:rPr>
      </w:pPr>
      <w:r w:rsidRPr="00A475CE">
        <w:rPr>
          <w:szCs w:val="28"/>
          <w:lang w:val="en-US"/>
        </w:rPr>
        <w:t>TPS54560 4.5 V to 60 V Input, 5 A, Step Down DC-DC Converter with Eco-mode // Texas Instruments., 2017.</w:t>
      </w:r>
    </w:p>
    <w:p w14:paraId="057F3867" w14:textId="7CA37DF6" w:rsidR="00CC5EC9" w:rsidRPr="00A475CE" w:rsidRDefault="00CC5EC9" w:rsidP="00A475CE">
      <w:pPr>
        <w:pStyle w:val="12"/>
        <w:numPr>
          <w:ilvl w:val="0"/>
          <w:numId w:val="23"/>
        </w:numPr>
        <w:tabs>
          <w:tab w:val="left" w:pos="1134"/>
        </w:tabs>
        <w:ind w:left="0" w:firstLine="709"/>
        <w:rPr>
          <w:szCs w:val="28"/>
          <w:lang w:val="en-US"/>
        </w:rPr>
      </w:pPr>
      <w:r w:rsidRPr="00A475CE">
        <w:rPr>
          <w:szCs w:val="28"/>
          <w:lang w:val="en-US"/>
        </w:rPr>
        <w:t>Lathe A. Speaker Prototyping Design. – 2020.</w:t>
      </w:r>
    </w:p>
    <w:p w14:paraId="14C3BAFC" w14:textId="1064C1D3" w:rsidR="00CC5EC9" w:rsidRPr="00CC5EC9" w:rsidRDefault="00CC5EC9" w:rsidP="00A475CE">
      <w:pPr>
        <w:pStyle w:val="12"/>
        <w:numPr>
          <w:ilvl w:val="0"/>
          <w:numId w:val="23"/>
        </w:numPr>
        <w:tabs>
          <w:tab w:val="left" w:pos="1134"/>
        </w:tabs>
        <w:ind w:left="0" w:firstLine="709"/>
        <w:rPr>
          <w:szCs w:val="28"/>
        </w:rPr>
      </w:pPr>
      <w:r w:rsidRPr="00CC5EC9">
        <w:rPr>
          <w:szCs w:val="28"/>
        </w:rPr>
        <w:t>Еремин А. Методы экранирования помех</w:t>
      </w:r>
      <w:r w:rsidRPr="00CC5EC9">
        <w:t xml:space="preserve"> на печатной плате: правила выполнения и ограничения //Компоненты и технологии. – </w:t>
      </w:r>
      <w:r w:rsidRPr="00CC5EC9">
        <w:rPr>
          <w:szCs w:val="28"/>
        </w:rPr>
        <w:t>2019. – №. 5. – С. 105-112.</w:t>
      </w:r>
    </w:p>
    <w:p w14:paraId="28773BF8" w14:textId="01445AA9" w:rsidR="00CC5EC9" w:rsidRPr="00CC5EC9" w:rsidRDefault="00CC5EC9" w:rsidP="00A475CE">
      <w:pPr>
        <w:pStyle w:val="12"/>
        <w:numPr>
          <w:ilvl w:val="0"/>
          <w:numId w:val="23"/>
        </w:numPr>
        <w:tabs>
          <w:tab w:val="left" w:pos="1134"/>
        </w:tabs>
        <w:ind w:left="0" w:firstLine="709"/>
        <w:rPr>
          <w:szCs w:val="28"/>
        </w:rPr>
      </w:pPr>
      <w:r w:rsidRPr="00CC5EC9">
        <w:rPr>
          <w:szCs w:val="28"/>
        </w:rPr>
        <w:t>Скарпино М. Разработка печатных плат в EAGLE. М: ДМК Пресс, 2018. 370 с</w:t>
      </w:r>
    </w:p>
    <w:p w14:paraId="788568F9" w14:textId="7654A1ED" w:rsidR="009B1552" w:rsidRDefault="00CC5EC9" w:rsidP="00A475CE">
      <w:pPr>
        <w:pStyle w:val="12"/>
        <w:numPr>
          <w:ilvl w:val="0"/>
          <w:numId w:val="23"/>
        </w:numPr>
        <w:tabs>
          <w:tab w:val="left" w:pos="1134"/>
        </w:tabs>
        <w:ind w:left="0" w:firstLine="709"/>
        <w:rPr>
          <w:szCs w:val="28"/>
        </w:rPr>
      </w:pPr>
      <w:r w:rsidRPr="00CC5EC9">
        <w:rPr>
          <w:szCs w:val="28"/>
        </w:rPr>
        <w:lastRenderedPageBreak/>
        <w:t>А. В. Семенов. Система управления автоматизированной теплицей. Завалишинские чтения: молодежная секция: сб. докл. СПб.: ГУАП,</w:t>
      </w:r>
      <w:r w:rsidRPr="00CC5EC9">
        <w:rPr>
          <w:szCs w:val="28"/>
        </w:rPr>
        <w:br/>
        <w:t>2020.</w:t>
      </w:r>
    </w:p>
    <w:p w14:paraId="27D4F251" w14:textId="77777777" w:rsidR="009B1552" w:rsidRDefault="009B1552">
      <w:pPr>
        <w:spacing w:before="0" w:after="200" w:line="276" w:lineRule="auto"/>
        <w:ind w:firstLine="0"/>
        <w:rPr>
          <w:rFonts w:eastAsiaTheme="minorHAnsi" w:cstheme="minorBidi"/>
          <w:lang w:eastAsia="en-US"/>
        </w:rPr>
      </w:pPr>
      <w:r>
        <w:br w:type="page"/>
      </w:r>
    </w:p>
    <w:p w14:paraId="2D71B5C0" w14:textId="77777777" w:rsidR="00A6449B" w:rsidRDefault="00A6449B" w:rsidP="009B1552">
      <w:pPr>
        <w:pStyle w:val="12"/>
        <w:tabs>
          <w:tab w:val="left" w:pos="1134"/>
        </w:tabs>
        <w:ind w:firstLine="0"/>
        <w:rPr>
          <w:b/>
          <w:color w:val="000000"/>
          <w:sz w:val="27"/>
          <w:szCs w:val="27"/>
        </w:rPr>
        <w:sectPr w:rsidR="00A6449B" w:rsidSect="00304691">
          <w:footerReference w:type="default" r:id="rId48"/>
          <w:pgSz w:w="11906" w:h="16838"/>
          <w:pgMar w:top="1134" w:right="850" w:bottom="1134" w:left="1701" w:header="708" w:footer="708" w:gutter="0"/>
          <w:cols w:space="708"/>
          <w:docGrid w:linePitch="381"/>
        </w:sectPr>
      </w:pPr>
    </w:p>
    <w:p w14:paraId="5AB46DAF" w14:textId="6A9BF9EF" w:rsidR="00F67380" w:rsidRPr="00B24118" w:rsidRDefault="009B1552" w:rsidP="00B24118">
      <w:pPr>
        <w:pStyle w:val="1"/>
        <w:rPr>
          <w:b/>
        </w:rPr>
      </w:pPr>
      <w:bookmarkStart w:id="10" w:name="_Toc73524855"/>
      <w:r w:rsidRPr="00B24118">
        <w:rPr>
          <w:b/>
        </w:rPr>
        <w:lastRenderedPageBreak/>
        <w:t xml:space="preserve">ПРИЛОЖЕНИЕ </w:t>
      </w:r>
      <w:r w:rsidR="00F67380" w:rsidRPr="00B24118">
        <w:rPr>
          <w:b/>
        </w:rPr>
        <w:t>А</w:t>
      </w:r>
      <w:bookmarkEnd w:id="10"/>
    </w:p>
    <w:p w14:paraId="4207A6B7" w14:textId="304067B2" w:rsidR="00A6449B" w:rsidRPr="00B24118" w:rsidRDefault="009B1552" w:rsidP="00B24118">
      <w:pPr>
        <w:pStyle w:val="12"/>
        <w:tabs>
          <w:tab w:val="left" w:pos="1134"/>
        </w:tabs>
        <w:ind w:firstLine="0"/>
        <w:jc w:val="center"/>
        <w:rPr>
          <w:b/>
          <w:szCs w:val="28"/>
        </w:rPr>
      </w:pPr>
      <w:r w:rsidRPr="00B24118">
        <w:rPr>
          <w:b/>
          <w:color w:val="000000"/>
          <w:sz w:val="27"/>
          <w:szCs w:val="27"/>
        </w:rPr>
        <w:t>Принципиальная схема системы управления двумя бе</w:t>
      </w:r>
      <w:r w:rsidR="00A6449B" w:rsidRPr="00B24118">
        <w:rPr>
          <w:b/>
          <w:color w:val="000000"/>
          <w:sz w:val="27"/>
          <w:szCs w:val="27"/>
        </w:rPr>
        <w:t>сколлекторными двигателями с обратной связью по датчикам холла, имеющей интерфейсы управления CAN и USB</w:t>
      </w:r>
    </w:p>
    <w:p w14:paraId="2F6D5664" w14:textId="4C3CAC51" w:rsidR="00A6449B" w:rsidRDefault="00A6449B" w:rsidP="00A6449B">
      <w:pPr>
        <w:pStyle w:val="12"/>
        <w:tabs>
          <w:tab w:val="left" w:pos="1134"/>
        </w:tabs>
        <w:ind w:firstLine="0"/>
        <w:jc w:val="center"/>
        <w:rPr>
          <w:color w:val="000000"/>
          <w:sz w:val="27"/>
          <w:szCs w:val="27"/>
        </w:rPr>
      </w:pPr>
      <w:r>
        <w:rPr>
          <w:noProof/>
          <w:color w:val="000000"/>
          <w:sz w:val="27"/>
          <w:szCs w:val="27"/>
          <w:lang w:eastAsia="ru-RU"/>
        </w:rPr>
        <w:drawing>
          <wp:inline distT="0" distB="0" distL="0" distR="0" wp14:anchorId="4EAB7BE3" wp14:editId="19009F6E">
            <wp:extent cx="6744183" cy="461148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01548" cy="4650709"/>
                    </a:xfrm>
                    <a:prstGeom prst="rect">
                      <a:avLst/>
                    </a:prstGeom>
                  </pic:spPr>
                </pic:pic>
              </a:graphicData>
            </a:graphic>
          </wp:inline>
        </w:drawing>
      </w:r>
    </w:p>
    <w:p w14:paraId="19562F53" w14:textId="6474353E" w:rsidR="00A6449B" w:rsidRDefault="00A6449B" w:rsidP="009B1552">
      <w:pPr>
        <w:pStyle w:val="12"/>
        <w:tabs>
          <w:tab w:val="left" w:pos="1134"/>
        </w:tabs>
        <w:ind w:firstLine="0"/>
        <w:rPr>
          <w:color w:val="000000"/>
          <w:sz w:val="27"/>
          <w:szCs w:val="27"/>
        </w:rPr>
        <w:sectPr w:rsidR="00A6449B" w:rsidSect="00A6449B">
          <w:pgSz w:w="16838" w:h="11906" w:orient="landscape"/>
          <w:pgMar w:top="1701" w:right="1134" w:bottom="851" w:left="1134" w:header="708" w:footer="708" w:gutter="0"/>
          <w:cols w:space="708"/>
          <w:docGrid w:linePitch="381"/>
        </w:sectPr>
      </w:pPr>
    </w:p>
    <w:p w14:paraId="24BCB410" w14:textId="0BA0DD4D" w:rsidR="00CC5EC9" w:rsidRDefault="00A6449B" w:rsidP="00A6449B">
      <w:pPr>
        <w:pStyle w:val="12"/>
        <w:tabs>
          <w:tab w:val="left" w:pos="1134"/>
        </w:tabs>
        <w:ind w:firstLine="0"/>
        <w:jc w:val="center"/>
        <w:rPr>
          <w:szCs w:val="28"/>
        </w:rPr>
      </w:pPr>
      <w:r>
        <w:rPr>
          <w:noProof/>
          <w:szCs w:val="28"/>
          <w:lang w:eastAsia="ru-RU"/>
        </w:rPr>
        <w:lastRenderedPageBreak/>
        <w:drawing>
          <wp:inline distT="0" distB="0" distL="0" distR="0" wp14:anchorId="69F65FA3" wp14:editId="730EF64F">
            <wp:extent cx="7624197" cy="521321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624197" cy="5213212"/>
                    </a:xfrm>
                    <a:prstGeom prst="rect">
                      <a:avLst/>
                    </a:prstGeom>
                  </pic:spPr>
                </pic:pic>
              </a:graphicData>
            </a:graphic>
          </wp:inline>
        </w:drawing>
      </w:r>
    </w:p>
    <w:p w14:paraId="35568AB8" w14:textId="336B576A" w:rsidR="00A6449B" w:rsidRDefault="00A6449B" w:rsidP="00A6449B">
      <w:pPr>
        <w:pStyle w:val="12"/>
        <w:tabs>
          <w:tab w:val="left" w:pos="1134"/>
        </w:tabs>
        <w:ind w:firstLine="0"/>
        <w:jc w:val="center"/>
        <w:rPr>
          <w:szCs w:val="28"/>
        </w:rPr>
      </w:pPr>
    </w:p>
    <w:p w14:paraId="3805472A" w14:textId="663FF82D" w:rsidR="00A6449B" w:rsidRDefault="00A6449B" w:rsidP="00A6449B">
      <w:pPr>
        <w:pStyle w:val="12"/>
        <w:tabs>
          <w:tab w:val="left" w:pos="1134"/>
        </w:tabs>
        <w:ind w:firstLine="0"/>
        <w:jc w:val="center"/>
        <w:rPr>
          <w:szCs w:val="28"/>
        </w:rPr>
      </w:pPr>
      <w:r>
        <w:rPr>
          <w:noProof/>
          <w:szCs w:val="28"/>
          <w:lang w:eastAsia="ru-RU"/>
        </w:rPr>
        <w:lastRenderedPageBreak/>
        <w:drawing>
          <wp:inline distT="0" distB="0" distL="0" distR="0" wp14:anchorId="4A9F3D40" wp14:editId="4A85CD87">
            <wp:extent cx="7967207" cy="544775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975127" cy="5453168"/>
                    </a:xfrm>
                    <a:prstGeom prst="rect">
                      <a:avLst/>
                    </a:prstGeom>
                  </pic:spPr>
                </pic:pic>
              </a:graphicData>
            </a:graphic>
          </wp:inline>
        </w:drawing>
      </w:r>
    </w:p>
    <w:p w14:paraId="3F20CF48" w14:textId="16493232" w:rsidR="00A6449B" w:rsidRPr="00CC5EC9" w:rsidRDefault="00A6449B" w:rsidP="00A6449B">
      <w:pPr>
        <w:pStyle w:val="12"/>
        <w:tabs>
          <w:tab w:val="left" w:pos="1134"/>
        </w:tabs>
        <w:ind w:firstLine="0"/>
        <w:jc w:val="center"/>
        <w:rPr>
          <w:szCs w:val="28"/>
        </w:rPr>
      </w:pPr>
      <w:r>
        <w:rPr>
          <w:noProof/>
          <w:szCs w:val="28"/>
          <w:lang w:eastAsia="ru-RU"/>
        </w:rPr>
        <w:lastRenderedPageBreak/>
        <w:drawing>
          <wp:inline distT="0" distB="0" distL="0" distR="0" wp14:anchorId="11177066" wp14:editId="5E9DCECD">
            <wp:extent cx="8046380" cy="550188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8052947" cy="5506378"/>
                    </a:xfrm>
                    <a:prstGeom prst="rect">
                      <a:avLst/>
                    </a:prstGeom>
                  </pic:spPr>
                </pic:pic>
              </a:graphicData>
            </a:graphic>
          </wp:inline>
        </w:drawing>
      </w:r>
    </w:p>
    <w:sectPr w:rsidR="00A6449B" w:rsidRPr="00CC5EC9" w:rsidSect="00A6449B">
      <w:pgSz w:w="16838" w:h="11906" w:orient="landscape"/>
      <w:pgMar w:top="1701" w:right="1134" w:bottom="851"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18A447" w14:textId="77777777" w:rsidR="00386235" w:rsidRDefault="00386235" w:rsidP="00DC6AD7">
      <w:pPr>
        <w:spacing w:before="0" w:line="240" w:lineRule="auto"/>
      </w:pPr>
      <w:r>
        <w:separator/>
      </w:r>
    </w:p>
  </w:endnote>
  <w:endnote w:type="continuationSeparator" w:id="0">
    <w:p w14:paraId="2DF04DCD" w14:textId="77777777" w:rsidR="00386235" w:rsidRDefault="00386235" w:rsidP="00DC6AD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C38AE" w14:textId="64430047" w:rsidR="00CC25DF" w:rsidRDefault="00CC25DF">
    <w:pPr>
      <w:pStyle w:val="a9"/>
      <w:jc w:val="center"/>
    </w:pPr>
  </w:p>
  <w:p w14:paraId="0BF59B96" w14:textId="77777777" w:rsidR="00CC25DF" w:rsidRDefault="00CC25DF">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2111715"/>
      <w:docPartObj>
        <w:docPartGallery w:val="Page Numbers (Bottom of Page)"/>
        <w:docPartUnique/>
      </w:docPartObj>
    </w:sdtPr>
    <w:sdtContent>
      <w:p w14:paraId="3683F7C5" w14:textId="3EC723DE" w:rsidR="00CC25DF" w:rsidRDefault="00CC25DF">
        <w:pPr>
          <w:pStyle w:val="a9"/>
          <w:jc w:val="center"/>
        </w:pPr>
        <w:r>
          <w:fldChar w:fldCharType="begin"/>
        </w:r>
        <w:r>
          <w:instrText>PAGE   \* MERGEFORMAT</w:instrText>
        </w:r>
        <w:r>
          <w:fldChar w:fldCharType="separate"/>
        </w:r>
        <w:r w:rsidR="00A11BCF">
          <w:rPr>
            <w:noProof/>
          </w:rPr>
          <w:t>20</w:t>
        </w:r>
        <w:r>
          <w:fldChar w:fldCharType="end"/>
        </w:r>
      </w:p>
    </w:sdtContent>
  </w:sdt>
  <w:p w14:paraId="7FC5208C" w14:textId="77777777" w:rsidR="00CC25DF" w:rsidRDefault="00CC25D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A0FC5B" w14:textId="77777777" w:rsidR="00386235" w:rsidRDefault="00386235" w:rsidP="00DC6AD7">
      <w:pPr>
        <w:spacing w:before="0" w:line="240" w:lineRule="auto"/>
      </w:pPr>
      <w:r>
        <w:separator/>
      </w:r>
    </w:p>
  </w:footnote>
  <w:footnote w:type="continuationSeparator" w:id="0">
    <w:p w14:paraId="3337BF40" w14:textId="77777777" w:rsidR="00386235" w:rsidRDefault="00386235" w:rsidP="00DC6AD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667A4"/>
    <w:multiLevelType w:val="hybridMultilevel"/>
    <w:tmpl w:val="0B6A51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273E97"/>
    <w:multiLevelType w:val="hybridMultilevel"/>
    <w:tmpl w:val="B0147410"/>
    <w:lvl w:ilvl="0" w:tplc="F53EE7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DCE4C3E"/>
    <w:multiLevelType w:val="hybridMultilevel"/>
    <w:tmpl w:val="70027DE2"/>
    <w:lvl w:ilvl="0" w:tplc="A41C50EE">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4AC50CE"/>
    <w:multiLevelType w:val="hybridMultilevel"/>
    <w:tmpl w:val="08CCB94E"/>
    <w:lvl w:ilvl="0" w:tplc="35A0B5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5F4647D"/>
    <w:multiLevelType w:val="hybridMultilevel"/>
    <w:tmpl w:val="2B886B76"/>
    <w:lvl w:ilvl="0" w:tplc="3056C0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6DB055F"/>
    <w:multiLevelType w:val="hybridMultilevel"/>
    <w:tmpl w:val="8B2C93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B0A1135"/>
    <w:multiLevelType w:val="hybridMultilevel"/>
    <w:tmpl w:val="71E83E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B3907CC"/>
    <w:multiLevelType w:val="hybridMultilevel"/>
    <w:tmpl w:val="B214363C"/>
    <w:lvl w:ilvl="0" w:tplc="2466B1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CBF0B72"/>
    <w:multiLevelType w:val="hybridMultilevel"/>
    <w:tmpl w:val="1EC0039A"/>
    <w:lvl w:ilvl="0" w:tplc="272042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84A553E"/>
    <w:multiLevelType w:val="hybridMultilevel"/>
    <w:tmpl w:val="E58AA08E"/>
    <w:lvl w:ilvl="0" w:tplc="A41C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9B124A2"/>
    <w:multiLevelType w:val="hybridMultilevel"/>
    <w:tmpl w:val="26526184"/>
    <w:lvl w:ilvl="0" w:tplc="0419000F">
      <w:start w:val="1"/>
      <w:numFmt w:val="decimal"/>
      <w:lvlText w:val="%1."/>
      <w:lvlJc w:val="left"/>
      <w:pPr>
        <w:ind w:left="1280" w:hanging="360"/>
      </w:pPr>
    </w:lvl>
    <w:lvl w:ilvl="1" w:tplc="04190019" w:tentative="1">
      <w:start w:val="1"/>
      <w:numFmt w:val="lowerLetter"/>
      <w:lvlText w:val="%2."/>
      <w:lvlJc w:val="left"/>
      <w:pPr>
        <w:ind w:left="2000" w:hanging="360"/>
      </w:pPr>
    </w:lvl>
    <w:lvl w:ilvl="2" w:tplc="0419001B" w:tentative="1">
      <w:start w:val="1"/>
      <w:numFmt w:val="lowerRoman"/>
      <w:lvlText w:val="%3."/>
      <w:lvlJc w:val="right"/>
      <w:pPr>
        <w:ind w:left="2720" w:hanging="180"/>
      </w:pPr>
    </w:lvl>
    <w:lvl w:ilvl="3" w:tplc="0419000F" w:tentative="1">
      <w:start w:val="1"/>
      <w:numFmt w:val="decimal"/>
      <w:lvlText w:val="%4."/>
      <w:lvlJc w:val="left"/>
      <w:pPr>
        <w:ind w:left="3440" w:hanging="360"/>
      </w:pPr>
    </w:lvl>
    <w:lvl w:ilvl="4" w:tplc="04190019" w:tentative="1">
      <w:start w:val="1"/>
      <w:numFmt w:val="lowerLetter"/>
      <w:lvlText w:val="%5."/>
      <w:lvlJc w:val="left"/>
      <w:pPr>
        <w:ind w:left="4160" w:hanging="360"/>
      </w:pPr>
    </w:lvl>
    <w:lvl w:ilvl="5" w:tplc="0419001B" w:tentative="1">
      <w:start w:val="1"/>
      <w:numFmt w:val="lowerRoman"/>
      <w:lvlText w:val="%6."/>
      <w:lvlJc w:val="right"/>
      <w:pPr>
        <w:ind w:left="4880" w:hanging="180"/>
      </w:pPr>
    </w:lvl>
    <w:lvl w:ilvl="6" w:tplc="0419000F" w:tentative="1">
      <w:start w:val="1"/>
      <w:numFmt w:val="decimal"/>
      <w:lvlText w:val="%7."/>
      <w:lvlJc w:val="left"/>
      <w:pPr>
        <w:ind w:left="5600" w:hanging="360"/>
      </w:pPr>
    </w:lvl>
    <w:lvl w:ilvl="7" w:tplc="04190019" w:tentative="1">
      <w:start w:val="1"/>
      <w:numFmt w:val="lowerLetter"/>
      <w:lvlText w:val="%8."/>
      <w:lvlJc w:val="left"/>
      <w:pPr>
        <w:ind w:left="6320" w:hanging="360"/>
      </w:pPr>
    </w:lvl>
    <w:lvl w:ilvl="8" w:tplc="0419001B" w:tentative="1">
      <w:start w:val="1"/>
      <w:numFmt w:val="lowerRoman"/>
      <w:lvlText w:val="%9."/>
      <w:lvlJc w:val="right"/>
      <w:pPr>
        <w:ind w:left="7040" w:hanging="180"/>
      </w:pPr>
    </w:lvl>
  </w:abstractNum>
  <w:abstractNum w:abstractNumId="11" w15:restartNumberingAfterBreak="0">
    <w:nsid w:val="29C82723"/>
    <w:multiLevelType w:val="hybridMultilevel"/>
    <w:tmpl w:val="6CBC04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C4C0803"/>
    <w:multiLevelType w:val="hybridMultilevel"/>
    <w:tmpl w:val="F8465C9A"/>
    <w:lvl w:ilvl="0" w:tplc="A41C50EE">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CE62B9E"/>
    <w:multiLevelType w:val="hybridMultilevel"/>
    <w:tmpl w:val="C21AE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0DA1BE5"/>
    <w:multiLevelType w:val="hybridMultilevel"/>
    <w:tmpl w:val="6428BD80"/>
    <w:lvl w:ilvl="0" w:tplc="D0A84F8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45D82FC6"/>
    <w:multiLevelType w:val="hybridMultilevel"/>
    <w:tmpl w:val="BAEA21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A211392"/>
    <w:multiLevelType w:val="hybridMultilevel"/>
    <w:tmpl w:val="88B02FD8"/>
    <w:lvl w:ilvl="0" w:tplc="2F4E11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4574C4C"/>
    <w:multiLevelType w:val="hybridMultilevel"/>
    <w:tmpl w:val="A1442C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91B2EB7"/>
    <w:multiLevelType w:val="hybridMultilevel"/>
    <w:tmpl w:val="54A260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BDE1EB1"/>
    <w:multiLevelType w:val="hybridMultilevel"/>
    <w:tmpl w:val="3E12C4DA"/>
    <w:lvl w:ilvl="0" w:tplc="C02A7C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65720DE2"/>
    <w:multiLevelType w:val="hybridMultilevel"/>
    <w:tmpl w:val="920C3F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B3D483F"/>
    <w:multiLevelType w:val="hybridMultilevel"/>
    <w:tmpl w:val="D86E6E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D017B1D"/>
    <w:multiLevelType w:val="hybridMultilevel"/>
    <w:tmpl w:val="BF82952C"/>
    <w:lvl w:ilvl="0" w:tplc="A41C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3D32603"/>
    <w:multiLevelType w:val="hybridMultilevel"/>
    <w:tmpl w:val="DC2C32DE"/>
    <w:lvl w:ilvl="0" w:tplc="A41C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1"/>
  </w:num>
  <w:num w:numId="2">
    <w:abstractNumId w:val="10"/>
  </w:num>
  <w:num w:numId="3">
    <w:abstractNumId w:val="15"/>
  </w:num>
  <w:num w:numId="4">
    <w:abstractNumId w:val="6"/>
  </w:num>
  <w:num w:numId="5">
    <w:abstractNumId w:val="11"/>
  </w:num>
  <w:num w:numId="6">
    <w:abstractNumId w:val="13"/>
  </w:num>
  <w:num w:numId="7">
    <w:abstractNumId w:val="17"/>
  </w:num>
  <w:num w:numId="8">
    <w:abstractNumId w:val="3"/>
  </w:num>
  <w:num w:numId="9">
    <w:abstractNumId w:val="8"/>
  </w:num>
  <w:num w:numId="10">
    <w:abstractNumId w:val="19"/>
  </w:num>
  <w:num w:numId="11">
    <w:abstractNumId w:val="16"/>
  </w:num>
  <w:num w:numId="12">
    <w:abstractNumId w:val="14"/>
  </w:num>
  <w:num w:numId="13">
    <w:abstractNumId w:val="0"/>
  </w:num>
  <w:num w:numId="14">
    <w:abstractNumId w:val="1"/>
  </w:num>
  <w:num w:numId="15">
    <w:abstractNumId w:val="20"/>
  </w:num>
  <w:num w:numId="16">
    <w:abstractNumId w:val="18"/>
  </w:num>
  <w:num w:numId="17">
    <w:abstractNumId w:val="5"/>
  </w:num>
  <w:num w:numId="18">
    <w:abstractNumId w:val="23"/>
  </w:num>
  <w:num w:numId="19">
    <w:abstractNumId w:val="9"/>
  </w:num>
  <w:num w:numId="20">
    <w:abstractNumId w:val="22"/>
  </w:num>
  <w:num w:numId="21">
    <w:abstractNumId w:val="12"/>
  </w:num>
  <w:num w:numId="22">
    <w:abstractNumId w:val="2"/>
  </w:num>
  <w:num w:numId="23">
    <w:abstractNumId w:val="4"/>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12097"/>
    <w:rsid w:val="0002192E"/>
    <w:rsid w:val="00040077"/>
    <w:rsid w:val="000427B4"/>
    <w:rsid w:val="00044F9D"/>
    <w:rsid w:val="0004643D"/>
    <w:rsid w:val="00057BE6"/>
    <w:rsid w:val="000634C0"/>
    <w:rsid w:val="00065073"/>
    <w:rsid w:val="00073018"/>
    <w:rsid w:val="00081D62"/>
    <w:rsid w:val="000A29E4"/>
    <w:rsid w:val="000A521A"/>
    <w:rsid w:val="000C012B"/>
    <w:rsid w:val="000C1CA9"/>
    <w:rsid w:val="000D77FD"/>
    <w:rsid w:val="000E255A"/>
    <w:rsid w:val="000F4CB9"/>
    <w:rsid w:val="001029C6"/>
    <w:rsid w:val="001076CA"/>
    <w:rsid w:val="001107DA"/>
    <w:rsid w:val="001123B6"/>
    <w:rsid w:val="00115F33"/>
    <w:rsid w:val="00120BF0"/>
    <w:rsid w:val="00121F23"/>
    <w:rsid w:val="00122FD7"/>
    <w:rsid w:val="001326EB"/>
    <w:rsid w:val="00134A82"/>
    <w:rsid w:val="001450A3"/>
    <w:rsid w:val="00154089"/>
    <w:rsid w:val="001613D7"/>
    <w:rsid w:val="0016759E"/>
    <w:rsid w:val="001759AA"/>
    <w:rsid w:val="001957DC"/>
    <w:rsid w:val="001B0BF5"/>
    <w:rsid w:val="001B17EA"/>
    <w:rsid w:val="001C53C3"/>
    <w:rsid w:val="001D0DB9"/>
    <w:rsid w:val="001E683F"/>
    <w:rsid w:val="001F35C4"/>
    <w:rsid w:val="00201C94"/>
    <w:rsid w:val="002172C3"/>
    <w:rsid w:val="002321A0"/>
    <w:rsid w:val="00234F5E"/>
    <w:rsid w:val="00250829"/>
    <w:rsid w:val="00252C62"/>
    <w:rsid w:val="00266599"/>
    <w:rsid w:val="002732E1"/>
    <w:rsid w:val="0027610C"/>
    <w:rsid w:val="00285A0E"/>
    <w:rsid w:val="002927AD"/>
    <w:rsid w:val="00297CA8"/>
    <w:rsid w:val="002A1A54"/>
    <w:rsid w:val="002A5DE9"/>
    <w:rsid w:val="002B1614"/>
    <w:rsid w:val="002B5775"/>
    <w:rsid w:val="002C3423"/>
    <w:rsid w:val="002C49B1"/>
    <w:rsid w:val="002C514F"/>
    <w:rsid w:val="002D46F6"/>
    <w:rsid w:val="00304691"/>
    <w:rsid w:val="00305F48"/>
    <w:rsid w:val="00306DBC"/>
    <w:rsid w:val="0031156C"/>
    <w:rsid w:val="00312097"/>
    <w:rsid w:val="00314B82"/>
    <w:rsid w:val="003336C7"/>
    <w:rsid w:val="00334109"/>
    <w:rsid w:val="00337D07"/>
    <w:rsid w:val="0034050D"/>
    <w:rsid w:val="00346E4C"/>
    <w:rsid w:val="00376CF4"/>
    <w:rsid w:val="0038325C"/>
    <w:rsid w:val="003855D3"/>
    <w:rsid w:val="00386235"/>
    <w:rsid w:val="003A1BC1"/>
    <w:rsid w:val="003B4680"/>
    <w:rsid w:val="003B6DF6"/>
    <w:rsid w:val="003C1C25"/>
    <w:rsid w:val="003D20D6"/>
    <w:rsid w:val="003D4273"/>
    <w:rsid w:val="003D45C9"/>
    <w:rsid w:val="003D52CC"/>
    <w:rsid w:val="003D671B"/>
    <w:rsid w:val="003E332E"/>
    <w:rsid w:val="003F00CD"/>
    <w:rsid w:val="00411778"/>
    <w:rsid w:val="00416FDA"/>
    <w:rsid w:val="00422A1E"/>
    <w:rsid w:val="00437014"/>
    <w:rsid w:val="00456458"/>
    <w:rsid w:val="004608CD"/>
    <w:rsid w:val="00460FD6"/>
    <w:rsid w:val="004622EB"/>
    <w:rsid w:val="0047348E"/>
    <w:rsid w:val="004808A5"/>
    <w:rsid w:val="004A4654"/>
    <w:rsid w:val="004B2C58"/>
    <w:rsid w:val="004B3E66"/>
    <w:rsid w:val="004C30E5"/>
    <w:rsid w:val="004C50DF"/>
    <w:rsid w:val="004D30CE"/>
    <w:rsid w:val="004D58EB"/>
    <w:rsid w:val="004D7BD4"/>
    <w:rsid w:val="004E5D65"/>
    <w:rsid w:val="004E61EB"/>
    <w:rsid w:val="004F16AF"/>
    <w:rsid w:val="004F51CD"/>
    <w:rsid w:val="0051325B"/>
    <w:rsid w:val="00515325"/>
    <w:rsid w:val="00531C4D"/>
    <w:rsid w:val="00533CFA"/>
    <w:rsid w:val="00537FB7"/>
    <w:rsid w:val="005415E8"/>
    <w:rsid w:val="0054275B"/>
    <w:rsid w:val="00546215"/>
    <w:rsid w:val="005463F9"/>
    <w:rsid w:val="00570C5E"/>
    <w:rsid w:val="00571BC2"/>
    <w:rsid w:val="00581C39"/>
    <w:rsid w:val="00585D34"/>
    <w:rsid w:val="005A03BD"/>
    <w:rsid w:val="005A7A30"/>
    <w:rsid w:val="005B3E00"/>
    <w:rsid w:val="005B4803"/>
    <w:rsid w:val="005C0696"/>
    <w:rsid w:val="005E3060"/>
    <w:rsid w:val="005E7FF7"/>
    <w:rsid w:val="005F3576"/>
    <w:rsid w:val="005F3591"/>
    <w:rsid w:val="00601948"/>
    <w:rsid w:val="00601EC9"/>
    <w:rsid w:val="00602209"/>
    <w:rsid w:val="00606C36"/>
    <w:rsid w:val="00611B63"/>
    <w:rsid w:val="006205B4"/>
    <w:rsid w:val="00632064"/>
    <w:rsid w:val="0063371C"/>
    <w:rsid w:val="00637046"/>
    <w:rsid w:val="00650502"/>
    <w:rsid w:val="006620D4"/>
    <w:rsid w:val="00667112"/>
    <w:rsid w:val="00670031"/>
    <w:rsid w:val="0068329E"/>
    <w:rsid w:val="00693D58"/>
    <w:rsid w:val="006A02E2"/>
    <w:rsid w:val="006B7B61"/>
    <w:rsid w:val="006C3E96"/>
    <w:rsid w:val="006C5621"/>
    <w:rsid w:val="006D663C"/>
    <w:rsid w:val="006F3914"/>
    <w:rsid w:val="006F53F2"/>
    <w:rsid w:val="007031A3"/>
    <w:rsid w:val="0070381D"/>
    <w:rsid w:val="00703D3A"/>
    <w:rsid w:val="00720959"/>
    <w:rsid w:val="007210FA"/>
    <w:rsid w:val="00724D65"/>
    <w:rsid w:val="0073782B"/>
    <w:rsid w:val="0074400D"/>
    <w:rsid w:val="00757195"/>
    <w:rsid w:val="00765751"/>
    <w:rsid w:val="007712D8"/>
    <w:rsid w:val="007755EC"/>
    <w:rsid w:val="007A163D"/>
    <w:rsid w:val="007C13EA"/>
    <w:rsid w:val="007C658F"/>
    <w:rsid w:val="007D17C4"/>
    <w:rsid w:val="007F156C"/>
    <w:rsid w:val="007F4134"/>
    <w:rsid w:val="008011BB"/>
    <w:rsid w:val="00801D8E"/>
    <w:rsid w:val="008101D4"/>
    <w:rsid w:val="00810226"/>
    <w:rsid w:val="008119CB"/>
    <w:rsid w:val="00820FE5"/>
    <w:rsid w:val="008344D0"/>
    <w:rsid w:val="008346F9"/>
    <w:rsid w:val="0083759B"/>
    <w:rsid w:val="008555AF"/>
    <w:rsid w:val="00860774"/>
    <w:rsid w:val="00863FD6"/>
    <w:rsid w:val="00873AD7"/>
    <w:rsid w:val="00876113"/>
    <w:rsid w:val="008934A2"/>
    <w:rsid w:val="008A3873"/>
    <w:rsid w:val="008A712E"/>
    <w:rsid w:val="008B454B"/>
    <w:rsid w:val="008C6388"/>
    <w:rsid w:val="008D218D"/>
    <w:rsid w:val="008D2D36"/>
    <w:rsid w:val="008E17CA"/>
    <w:rsid w:val="008E60E9"/>
    <w:rsid w:val="008E6F62"/>
    <w:rsid w:val="008F3178"/>
    <w:rsid w:val="0090130A"/>
    <w:rsid w:val="0090791E"/>
    <w:rsid w:val="00911151"/>
    <w:rsid w:val="00912D67"/>
    <w:rsid w:val="00915908"/>
    <w:rsid w:val="00937AE8"/>
    <w:rsid w:val="009436D0"/>
    <w:rsid w:val="009451FC"/>
    <w:rsid w:val="0095076E"/>
    <w:rsid w:val="0095184E"/>
    <w:rsid w:val="00952C35"/>
    <w:rsid w:val="009A6493"/>
    <w:rsid w:val="009B1552"/>
    <w:rsid w:val="009F229F"/>
    <w:rsid w:val="00A00DF7"/>
    <w:rsid w:val="00A03CE6"/>
    <w:rsid w:val="00A072E9"/>
    <w:rsid w:val="00A0758B"/>
    <w:rsid w:val="00A11BCF"/>
    <w:rsid w:val="00A13323"/>
    <w:rsid w:val="00A31BA1"/>
    <w:rsid w:val="00A402CB"/>
    <w:rsid w:val="00A43880"/>
    <w:rsid w:val="00A46646"/>
    <w:rsid w:val="00A475CE"/>
    <w:rsid w:val="00A5120D"/>
    <w:rsid w:val="00A513B8"/>
    <w:rsid w:val="00A563D7"/>
    <w:rsid w:val="00A60E78"/>
    <w:rsid w:val="00A6449B"/>
    <w:rsid w:val="00A6574E"/>
    <w:rsid w:val="00A701F2"/>
    <w:rsid w:val="00A8112D"/>
    <w:rsid w:val="00AA48BE"/>
    <w:rsid w:val="00AB17C1"/>
    <w:rsid w:val="00AC7C5A"/>
    <w:rsid w:val="00AD6207"/>
    <w:rsid w:val="00AE0634"/>
    <w:rsid w:val="00AE2C02"/>
    <w:rsid w:val="00AE48E3"/>
    <w:rsid w:val="00B00BD9"/>
    <w:rsid w:val="00B00D17"/>
    <w:rsid w:val="00B02949"/>
    <w:rsid w:val="00B2097D"/>
    <w:rsid w:val="00B21DC3"/>
    <w:rsid w:val="00B23EA0"/>
    <w:rsid w:val="00B24118"/>
    <w:rsid w:val="00B3118D"/>
    <w:rsid w:val="00B555D1"/>
    <w:rsid w:val="00B619A8"/>
    <w:rsid w:val="00B64A56"/>
    <w:rsid w:val="00B86124"/>
    <w:rsid w:val="00BA1688"/>
    <w:rsid w:val="00BA1CFD"/>
    <w:rsid w:val="00BA3371"/>
    <w:rsid w:val="00BA7A07"/>
    <w:rsid w:val="00BD1227"/>
    <w:rsid w:val="00BD736B"/>
    <w:rsid w:val="00BE3D42"/>
    <w:rsid w:val="00C04C2E"/>
    <w:rsid w:val="00C1269C"/>
    <w:rsid w:val="00C13916"/>
    <w:rsid w:val="00C15928"/>
    <w:rsid w:val="00C24A81"/>
    <w:rsid w:val="00C301C4"/>
    <w:rsid w:val="00C34E7D"/>
    <w:rsid w:val="00C4134F"/>
    <w:rsid w:val="00C75A1D"/>
    <w:rsid w:val="00C77130"/>
    <w:rsid w:val="00C84EBF"/>
    <w:rsid w:val="00C863C0"/>
    <w:rsid w:val="00C90728"/>
    <w:rsid w:val="00C90827"/>
    <w:rsid w:val="00CA13A9"/>
    <w:rsid w:val="00CC25DF"/>
    <w:rsid w:val="00CC5EC9"/>
    <w:rsid w:val="00CC799B"/>
    <w:rsid w:val="00CD01A9"/>
    <w:rsid w:val="00D26BB9"/>
    <w:rsid w:val="00D34AE3"/>
    <w:rsid w:val="00D56A21"/>
    <w:rsid w:val="00D61FA5"/>
    <w:rsid w:val="00D75B10"/>
    <w:rsid w:val="00D7799B"/>
    <w:rsid w:val="00D83909"/>
    <w:rsid w:val="00D9562D"/>
    <w:rsid w:val="00DA74F6"/>
    <w:rsid w:val="00DC4D12"/>
    <w:rsid w:val="00DC6A1E"/>
    <w:rsid w:val="00DC6AD7"/>
    <w:rsid w:val="00DD3C47"/>
    <w:rsid w:val="00DE0208"/>
    <w:rsid w:val="00DE4305"/>
    <w:rsid w:val="00E066B0"/>
    <w:rsid w:val="00E1012B"/>
    <w:rsid w:val="00E223D1"/>
    <w:rsid w:val="00E249FA"/>
    <w:rsid w:val="00E34440"/>
    <w:rsid w:val="00E36019"/>
    <w:rsid w:val="00E6030B"/>
    <w:rsid w:val="00E6124D"/>
    <w:rsid w:val="00E63F78"/>
    <w:rsid w:val="00E73AA0"/>
    <w:rsid w:val="00E80F8C"/>
    <w:rsid w:val="00E810B2"/>
    <w:rsid w:val="00EA6DA4"/>
    <w:rsid w:val="00EB110C"/>
    <w:rsid w:val="00EB7759"/>
    <w:rsid w:val="00EC388A"/>
    <w:rsid w:val="00EC7C98"/>
    <w:rsid w:val="00ED02B3"/>
    <w:rsid w:val="00EE2C9F"/>
    <w:rsid w:val="00EE68D3"/>
    <w:rsid w:val="00F0131B"/>
    <w:rsid w:val="00F16BC0"/>
    <w:rsid w:val="00F20F12"/>
    <w:rsid w:val="00F3169D"/>
    <w:rsid w:val="00F430AA"/>
    <w:rsid w:val="00F44819"/>
    <w:rsid w:val="00F45679"/>
    <w:rsid w:val="00F45E81"/>
    <w:rsid w:val="00F475F2"/>
    <w:rsid w:val="00F477A7"/>
    <w:rsid w:val="00F55464"/>
    <w:rsid w:val="00F6580D"/>
    <w:rsid w:val="00F67380"/>
    <w:rsid w:val="00F7598D"/>
    <w:rsid w:val="00F805D0"/>
    <w:rsid w:val="00F8246F"/>
    <w:rsid w:val="00F86165"/>
    <w:rsid w:val="00F975A3"/>
    <w:rsid w:val="00FB60D0"/>
    <w:rsid w:val="00FC1A11"/>
    <w:rsid w:val="00FD1353"/>
    <w:rsid w:val="00FE0A0E"/>
    <w:rsid w:val="00FE4CFA"/>
    <w:rsid w:val="00FF2EEF"/>
    <w:rsid w:val="00FF38BF"/>
    <w:rsid w:val="00FF4EE7"/>
    <w:rsid w:val="00FF64B7"/>
    <w:rsid w:val="00FF7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8979B8"/>
  <w15:docId w15:val="{441F9828-67D1-4090-9936-A67BB3B7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312097"/>
    <w:pPr>
      <w:spacing w:before="400" w:after="0" w:line="300" w:lineRule="auto"/>
      <w:ind w:firstLine="560"/>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CD01A9"/>
    <w:pPr>
      <w:keepNext/>
      <w:keepLines/>
      <w:spacing w:before="0" w:line="360" w:lineRule="auto"/>
      <w:ind w:firstLine="0"/>
      <w:jc w:val="center"/>
      <w:outlineLvl w:val="0"/>
    </w:pPr>
    <w:rPr>
      <w:rFonts w:eastAsiaTheme="majorEastAsia" w:cstheme="majorBidi"/>
      <w:szCs w:val="32"/>
    </w:rPr>
  </w:style>
  <w:style w:type="paragraph" w:styleId="2">
    <w:name w:val="heading 2"/>
    <w:basedOn w:val="a"/>
    <w:next w:val="a"/>
    <w:link w:val="20"/>
    <w:uiPriority w:val="9"/>
    <w:semiHidden/>
    <w:unhideWhenUsed/>
    <w:rsid w:val="00A00DF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337D0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6">
    <w:name w:val="c6"/>
    <w:basedOn w:val="a"/>
    <w:rsid w:val="00312097"/>
    <w:pPr>
      <w:spacing w:before="0" w:line="270" w:lineRule="atLeast"/>
      <w:ind w:left="135" w:firstLine="0"/>
      <w:jc w:val="both"/>
    </w:pPr>
    <w:rPr>
      <w:rFonts w:ascii="Tahoma" w:hAnsi="Tahoma" w:cs="Tahoma"/>
      <w:sz w:val="20"/>
      <w:szCs w:val="20"/>
    </w:rPr>
  </w:style>
  <w:style w:type="character" w:customStyle="1" w:styleId="c0">
    <w:name w:val="c0"/>
    <w:rsid w:val="00DA74F6"/>
  </w:style>
  <w:style w:type="paragraph" w:customStyle="1" w:styleId="c8">
    <w:name w:val="c8"/>
    <w:basedOn w:val="a"/>
    <w:rsid w:val="00DA74F6"/>
    <w:pPr>
      <w:spacing w:before="0" w:line="270" w:lineRule="atLeast"/>
      <w:ind w:left="135" w:firstLine="0"/>
      <w:jc w:val="both"/>
    </w:pPr>
    <w:rPr>
      <w:rFonts w:ascii="Tahoma" w:hAnsi="Tahoma" w:cs="Tahoma"/>
      <w:sz w:val="20"/>
      <w:szCs w:val="20"/>
    </w:rPr>
  </w:style>
  <w:style w:type="character" w:customStyle="1" w:styleId="c1">
    <w:name w:val="c1"/>
    <w:rsid w:val="00DA74F6"/>
  </w:style>
  <w:style w:type="paragraph" w:customStyle="1" w:styleId="c9">
    <w:name w:val="c9"/>
    <w:basedOn w:val="a"/>
    <w:rsid w:val="00DA74F6"/>
    <w:pPr>
      <w:spacing w:before="0" w:line="270" w:lineRule="atLeast"/>
      <w:ind w:left="135" w:firstLine="0"/>
      <w:jc w:val="both"/>
    </w:pPr>
    <w:rPr>
      <w:rFonts w:ascii="Tahoma" w:hAnsi="Tahoma" w:cs="Tahoma"/>
      <w:sz w:val="20"/>
      <w:szCs w:val="20"/>
    </w:rPr>
  </w:style>
  <w:style w:type="paragraph" w:customStyle="1" w:styleId="c16">
    <w:name w:val="c16"/>
    <w:basedOn w:val="a"/>
    <w:rsid w:val="00DA74F6"/>
    <w:pPr>
      <w:spacing w:before="0" w:line="270" w:lineRule="atLeast"/>
      <w:ind w:left="135" w:firstLine="0"/>
      <w:jc w:val="both"/>
    </w:pPr>
    <w:rPr>
      <w:rFonts w:ascii="Tahoma" w:hAnsi="Tahoma" w:cs="Tahoma"/>
      <w:sz w:val="20"/>
      <w:szCs w:val="20"/>
    </w:rPr>
  </w:style>
  <w:style w:type="paragraph" w:styleId="a3">
    <w:name w:val="List Paragraph"/>
    <w:basedOn w:val="a"/>
    <w:uiPriority w:val="34"/>
    <w:rsid w:val="0034050D"/>
    <w:pPr>
      <w:ind w:left="720"/>
      <w:contextualSpacing/>
    </w:pPr>
  </w:style>
  <w:style w:type="character" w:styleId="a4">
    <w:name w:val="Placeholder Text"/>
    <w:basedOn w:val="a0"/>
    <w:uiPriority w:val="99"/>
    <w:semiHidden/>
    <w:rsid w:val="005F3591"/>
    <w:rPr>
      <w:color w:val="808080"/>
    </w:rPr>
  </w:style>
  <w:style w:type="character" w:customStyle="1" w:styleId="10">
    <w:name w:val="Заголовок 1 Знак"/>
    <w:basedOn w:val="a0"/>
    <w:link w:val="1"/>
    <w:uiPriority w:val="9"/>
    <w:rsid w:val="00CD01A9"/>
    <w:rPr>
      <w:rFonts w:ascii="Times New Roman" w:eastAsiaTheme="majorEastAsia" w:hAnsi="Times New Roman" w:cstheme="majorBidi"/>
      <w:sz w:val="28"/>
      <w:szCs w:val="32"/>
      <w:lang w:eastAsia="ru-RU"/>
    </w:rPr>
  </w:style>
  <w:style w:type="paragraph" w:styleId="a5">
    <w:name w:val="TOC Heading"/>
    <w:basedOn w:val="1"/>
    <w:next w:val="a"/>
    <w:uiPriority w:val="39"/>
    <w:unhideWhenUsed/>
    <w:rsid w:val="00CD01A9"/>
    <w:pPr>
      <w:spacing w:before="240" w:line="259" w:lineRule="auto"/>
      <w:jc w:val="left"/>
      <w:outlineLvl w:val="9"/>
    </w:pPr>
    <w:rPr>
      <w:rFonts w:asciiTheme="majorHAnsi" w:hAnsiTheme="majorHAnsi"/>
      <w:color w:val="365F91" w:themeColor="accent1" w:themeShade="BF"/>
      <w:sz w:val="32"/>
    </w:rPr>
  </w:style>
  <w:style w:type="paragraph" w:styleId="11">
    <w:name w:val="toc 1"/>
    <w:basedOn w:val="a"/>
    <w:next w:val="a"/>
    <w:autoRedefine/>
    <w:uiPriority w:val="39"/>
    <w:unhideWhenUsed/>
    <w:rsid w:val="00DC6AD7"/>
    <w:pPr>
      <w:tabs>
        <w:tab w:val="right" w:leader="dot" w:pos="9345"/>
      </w:tabs>
      <w:spacing w:before="0" w:line="360" w:lineRule="auto"/>
      <w:ind w:firstLine="0"/>
    </w:pPr>
  </w:style>
  <w:style w:type="character" w:styleId="a6">
    <w:name w:val="Hyperlink"/>
    <w:basedOn w:val="a0"/>
    <w:uiPriority w:val="99"/>
    <w:unhideWhenUsed/>
    <w:rsid w:val="00CD01A9"/>
    <w:rPr>
      <w:color w:val="0000FF" w:themeColor="hyperlink"/>
      <w:u w:val="single"/>
    </w:rPr>
  </w:style>
  <w:style w:type="paragraph" w:styleId="a7">
    <w:name w:val="header"/>
    <w:basedOn w:val="a"/>
    <w:link w:val="a8"/>
    <w:uiPriority w:val="99"/>
    <w:unhideWhenUsed/>
    <w:rsid w:val="00DC6AD7"/>
    <w:pPr>
      <w:tabs>
        <w:tab w:val="center" w:pos="4677"/>
        <w:tab w:val="right" w:pos="9355"/>
      </w:tabs>
      <w:spacing w:before="0" w:line="240" w:lineRule="auto"/>
    </w:pPr>
  </w:style>
  <w:style w:type="character" w:customStyle="1" w:styleId="a8">
    <w:name w:val="Верхний колонтитул Знак"/>
    <w:basedOn w:val="a0"/>
    <w:link w:val="a7"/>
    <w:uiPriority w:val="99"/>
    <w:rsid w:val="00DC6AD7"/>
    <w:rPr>
      <w:rFonts w:ascii="Times New Roman" w:eastAsia="Times New Roman" w:hAnsi="Times New Roman" w:cs="Times New Roman"/>
      <w:sz w:val="28"/>
      <w:szCs w:val="28"/>
      <w:lang w:eastAsia="ru-RU"/>
    </w:rPr>
  </w:style>
  <w:style w:type="paragraph" w:styleId="a9">
    <w:name w:val="footer"/>
    <w:basedOn w:val="a"/>
    <w:link w:val="aa"/>
    <w:uiPriority w:val="99"/>
    <w:unhideWhenUsed/>
    <w:rsid w:val="00DC6AD7"/>
    <w:pPr>
      <w:tabs>
        <w:tab w:val="center" w:pos="4677"/>
        <w:tab w:val="right" w:pos="9355"/>
      </w:tabs>
      <w:spacing w:before="0" w:line="240" w:lineRule="auto"/>
    </w:pPr>
  </w:style>
  <w:style w:type="character" w:customStyle="1" w:styleId="aa">
    <w:name w:val="Нижний колонтитул Знак"/>
    <w:basedOn w:val="a0"/>
    <w:link w:val="a9"/>
    <w:uiPriority w:val="99"/>
    <w:rsid w:val="00DC6AD7"/>
    <w:rPr>
      <w:rFonts w:ascii="Times New Roman" w:eastAsia="Times New Roman" w:hAnsi="Times New Roman" w:cs="Times New Roman"/>
      <w:sz w:val="28"/>
      <w:szCs w:val="28"/>
      <w:lang w:eastAsia="ru-RU"/>
    </w:rPr>
  </w:style>
  <w:style w:type="character" w:styleId="ab">
    <w:name w:val="annotation reference"/>
    <w:basedOn w:val="a0"/>
    <w:unhideWhenUsed/>
    <w:rsid w:val="006A02E2"/>
    <w:rPr>
      <w:sz w:val="16"/>
      <w:szCs w:val="16"/>
    </w:rPr>
  </w:style>
  <w:style w:type="paragraph" w:styleId="ac">
    <w:name w:val="annotation text"/>
    <w:basedOn w:val="a"/>
    <w:link w:val="ad"/>
    <w:uiPriority w:val="99"/>
    <w:semiHidden/>
    <w:unhideWhenUsed/>
    <w:rsid w:val="006A02E2"/>
    <w:pPr>
      <w:spacing w:before="0" w:after="160" w:line="240" w:lineRule="auto"/>
      <w:ind w:firstLine="0"/>
    </w:pPr>
    <w:rPr>
      <w:rFonts w:asciiTheme="minorHAnsi" w:eastAsiaTheme="minorHAnsi" w:hAnsiTheme="minorHAnsi" w:cstheme="minorBidi"/>
      <w:sz w:val="20"/>
      <w:szCs w:val="20"/>
      <w:lang w:eastAsia="en-US"/>
    </w:rPr>
  </w:style>
  <w:style w:type="character" w:customStyle="1" w:styleId="ad">
    <w:name w:val="Текст примечания Знак"/>
    <w:basedOn w:val="a0"/>
    <w:link w:val="ac"/>
    <w:uiPriority w:val="99"/>
    <w:semiHidden/>
    <w:rsid w:val="006A02E2"/>
    <w:rPr>
      <w:sz w:val="20"/>
      <w:szCs w:val="20"/>
    </w:rPr>
  </w:style>
  <w:style w:type="paragraph" w:styleId="ae">
    <w:name w:val="Balloon Text"/>
    <w:basedOn w:val="a"/>
    <w:link w:val="af"/>
    <w:uiPriority w:val="99"/>
    <w:semiHidden/>
    <w:unhideWhenUsed/>
    <w:rsid w:val="006A02E2"/>
    <w:pPr>
      <w:spacing w:before="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6A02E2"/>
    <w:rPr>
      <w:rFonts w:ascii="Segoe UI" w:eastAsia="Times New Roman" w:hAnsi="Segoe UI" w:cs="Segoe UI"/>
      <w:sz w:val="18"/>
      <w:szCs w:val="18"/>
      <w:lang w:eastAsia="ru-RU"/>
    </w:rPr>
  </w:style>
  <w:style w:type="paragraph" w:styleId="af0">
    <w:name w:val="annotation subject"/>
    <w:basedOn w:val="ac"/>
    <w:next w:val="ac"/>
    <w:link w:val="af1"/>
    <w:uiPriority w:val="99"/>
    <w:semiHidden/>
    <w:unhideWhenUsed/>
    <w:rsid w:val="006A02E2"/>
    <w:pPr>
      <w:spacing w:before="400" w:after="0"/>
      <w:ind w:firstLine="560"/>
    </w:pPr>
    <w:rPr>
      <w:rFonts w:ascii="Times New Roman" w:eastAsia="Times New Roman" w:hAnsi="Times New Roman" w:cs="Times New Roman"/>
      <w:b/>
      <w:bCs/>
      <w:lang w:eastAsia="ru-RU"/>
    </w:rPr>
  </w:style>
  <w:style w:type="character" w:customStyle="1" w:styleId="af1">
    <w:name w:val="Тема примечания Знак"/>
    <w:basedOn w:val="ad"/>
    <w:link w:val="af0"/>
    <w:uiPriority w:val="99"/>
    <w:semiHidden/>
    <w:rsid w:val="006A02E2"/>
    <w:rPr>
      <w:rFonts w:ascii="Times New Roman" w:eastAsia="Times New Roman" w:hAnsi="Times New Roman" w:cs="Times New Roman"/>
      <w:b/>
      <w:bCs/>
      <w:sz w:val="20"/>
      <w:szCs w:val="20"/>
      <w:lang w:eastAsia="ru-RU"/>
    </w:rPr>
  </w:style>
  <w:style w:type="character" w:customStyle="1" w:styleId="20">
    <w:name w:val="Заголовок 2 Знак"/>
    <w:basedOn w:val="a0"/>
    <w:link w:val="2"/>
    <w:uiPriority w:val="9"/>
    <w:semiHidden/>
    <w:rsid w:val="00A00DF7"/>
    <w:rPr>
      <w:rFonts w:asciiTheme="majorHAnsi" w:eastAsiaTheme="majorEastAsia" w:hAnsiTheme="majorHAnsi" w:cstheme="majorBidi"/>
      <w:color w:val="365F91" w:themeColor="accent1" w:themeShade="BF"/>
      <w:sz w:val="26"/>
      <w:szCs w:val="26"/>
      <w:lang w:eastAsia="ru-RU"/>
    </w:rPr>
  </w:style>
  <w:style w:type="character" w:styleId="af2">
    <w:name w:val="Strong"/>
    <w:basedOn w:val="a0"/>
    <w:uiPriority w:val="22"/>
    <w:rsid w:val="00337D07"/>
    <w:rPr>
      <w:b/>
      <w:bCs/>
    </w:rPr>
  </w:style>
  <w:style w:type="character" w:customStyle="1" w:styleId="30">
    <w:name w:val="Заголовок 3 Знак"/>
    <w:basedOn w:val="a0"/>
    <w:link w:val="3"/>
    <w:uiPriority w:val="9"/>
    <w:semiHidden/>
    <w:rsid w:val="00337D07"/>
    <w:rPr>
      <w:rFonts w:asciiTheme="majorHAnsi" w:eastAsiaTheme="majorEastAsia" w:hAnsiTheme="majorHAnsi" w:cstheme="majorBidi"/>
      <w:color w:val="243F60" w:themeColor="accent1" w:themeShade="7F"/>
      <w:sz w:val="24"/>
      <w:szCs w:val="24"/>
      <w:lang w:eastAsia="ru-RU"/>
    </w:rPr>
  </w:style>
  <w:style w:type="paragraph" w:styleId="HTML">
    <w:name w:val="HTML Preformatted"/>
    <w:basedOn w:val="a"/>
    <w:link w:val="HTML0"/>
    <w:uiPriority w:val="99"/>
    <w:semiHidden/>
    <w:unhideWhenUsed/>
    <w:rsid w:val="00E80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pPr>
    <w:rPr>
      <w:rFonts w:ascii="Courier New" w:hAnsi="Courier New" w:cs="Courier New"/>
      <w:sz w:val="20"/>
      <w:szCs w:val="20"/>
    </w:rPr>
  </w:style>
  <w:style w:type="character" w:customStyle="1" w:styleId="HTML0">
    <w:name w:val="Стандартный HTML Знак"/>
    <w:basedOn w:val="a0"/>
    <w:link w:val="HTML"/>
    <w:uiPriority w:val="99"/>
    <w:semiHidden/>
    <w:rsid w:val="00E80F8C"/>
    <w:rPr>
      <w:rFonts w:ascii="Courier New" w:eastAsia="Times New Roman" w:hAnsi="Courier New" w:cs="Courier New"/>
      <w:sz w:val="20"/>
      <w:szCs w:val="20"/>
      <w:lang w:eastAsia="ru-RU"/>
    </w:rPr>
  </w:style>
  <w:style w:type="character" w:customStyle="1" w:styleId="y2iqfc">
    <w:name w:val="y2iqfc"/>
    <w:basedOn w:val="a0"/>
    <w:rsid w:val="00E80F8C"/>
  </w:style>
  <w:style w:type="paragraph" w:styleId="21">
    <w:name w:val="toc 2"/>
    <w:basedOn w:val="a"/>
    <w:next w:val="a"/>
    <w:autoRedefine/>
    <w:uiPriority w:val="39"/>
    <w:unhideWhenUsed/>
    <w:rsid w:val="001F35C4"/>
    <w:pPr>
      <w:spacing w:after="100"/>
      <w:ind w:left="280"/>
    </w:pPr>
  </w:style>
  <w:style w:type="paragraph" w:customStyle="1" w:styleId="ConsPlusNormal">
    <w:name w:val="ConsPlusNormal"/>
    <w:rsid w:val="004F16AF"/>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12">
    <w:name w:val="1_СТНДРТ"/>
    <w:basedOn w:val="a"/>
    <w:qFormat/>
    <w:rsid w:val="004B3E66"/>
    <w:pPr>
      <w:spacing w:before="0" w:line="360" w:lineRule="auto"/>
      <w:ind w:firstLine="709"/>
      <w:jc w:val="both"/>
    </w:pPr>
    <w:rPr>
      <w:rFonts w:eastAsiaTheme="minorHAnsi" w:cstheme="minorBidi"/>
      <w:szCs w:val="22"/>
      <w:lang w:eastAsia="en-US"/>
    </w:rPr>
  </w:style>
  <w:style w:type="table" w:styleId="af3">
    <w:name w:val="Table Grid"/>
    <w:basedOn w:val="a1"/>
    <w:uiPriority w:val="39"/>
    <w:rsid w:val="004B3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w:basedOn w:val="a"/>
    <w:link w:val="af5"/>
    <w:rsid w:val="00A60E78"/>
    <w:pPr>
      <w:spacing w:before="0" w:after="283" w:line="276" w:lineRule="auto"/>
      <w:ind w:firstLine="0"/>
    </w:pPr>
    <w:rPr>
      <w:rFonts w:asciiTheme="minorHAnsi" w:eastAsiaTheme="minorEastAsia" w:hAnsiTheme="minorHAnsi" w:cstheme="minorBidi"/>
      <w:sz w:val="22"/>
      <w:szCs w:val="22"/>
    </w:rPr>
  </w:style>
  <w:style w:type="character" w:customStyle="1" w:styleId="af5">
    <w:name w:val="Основной текст Знак"/>
    <w:basedOn w:val="a0"/>
    <w:link w:val="af4"/>
    <w:rsid w:val="00A60E78"/>
    <w:rPr>
      <w:rFonts w:eastAsiaTheme="minorEastAsia"/>
      <w:lang w:eastAsia="ru-RU"/>
    </w:rPr>
  </w:style>
  <w:style w:type="paragraph" w:styleId="af6">
    <w:name w:val="Revision"/>
    <w:hidden/>
    <w:uiPriority w:val="99"/>
    <w:semiHidden/>
    <w:rsid w:val="00E066B0"/>
    <w:pPr>
      <w:spacing w:after="0" w:line="240" w:lineRule="auto"/>
    </w:pPr>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84826168">
      <w:bodyDiv w:val="1"/>
      <w:marLeft w:val="0"/>
      <w:marRight w:val="0"/>
      <w:marTop w:val="0"/>
      <w:marBottom w:val="0"/>
      <w:divBdr>
        <w:top w:val="none" w:sz="0" w:space="0" w:color="auto"/>
        <w:left w:val="none" w:sz="0" w:space="0" w:color="auto"/>
        <w:bottom w:val="none" w:sz="0" w:space="0" w:color="auto"/>
        <w:right w:val="none" w:sz="0" w:space="0" w:color="auto"/>
      </w:divBdr>
    </w:div>
    <w:div w:id="289212488">
      <w:bodyDiv w:val="1"/>
      <w:marLeft w:val="0"/>
      <w:marRight w:val="0"/>
      <w:marTop w:val="0"/>
      <w:marBottom w:val="0"/>
      <w:divBdr>
        <w:top w:val="none" w:sz="0" w:space="0" w:color="auto"/>
        <w:left w:val="none" w:sz="0" w:space="0" w:color="auto"/>
        <w:bottom w:val="none" w:sz="0" w:space="0" w:color="auto"/>
        <w:right w:val="none" w:sz="0" w:space="0" w:color="auto"/>
      </w:divBdr>
    </w:div>
    <w:div w:id="422192696">
      <w:bodyDiv w:val="1"/>
      <w:marLeft w:val="0"/>
      <w:marRight w:val="0"/>
      <w:marTop w:val="0"/>
      <w:marBottom w:val="0"/>
      <w:divBdr>
        <w:top w:val="none" w:sz="0" w:space="0" w:color="auto"/>
        <w:left w:val="none" w:sz="0" w:space="0" w:color="auto"/>
        <w:bottom w:val="none" w:sz="0" w:space="0" w:color="auto"/>
        <w:right w:val="none" w:sz="0" w:space="0" w:color="auto"/>
      </w:divBdr>
    </w:div>
    <w:div w:id="569653697">
      <w:bodyDiv w:val="1"/>
      <w:marLeft w:val="0"/>
      <w:marRight w:val="0"/>
      <w:marTop w:val="0"/>
      <w:marBottom w:val="0"/>
      <w:divBdr>
        <w:top w:val="none" w:sz="0" w:space="0" w:color="auto"/>
        <w:left w:val="none" w:sz="0" w:space="0" w:color="auto"/>
        <w:bottom w:val="none" w:sz="0" w:space="0" w:color="auto"/>
        <w:right w:val="none" w:sz="0" w:space="0" w:color="auto"/>
      </w:divBdr>
    </w:div>
    <w:div w:id="1109591310">
      <w:bodyDiv w:val="1"/>
      <w:marLeft w:val="0"/>
      <w:marRight w:val="0"/>
      <w:marTop w:val="0"/>
      <w:marBottom w:val="0"/>
      <w:divBdr>
        <w:top w:val="none" w:sz="0" w:space="0" w:color="auto"/>
        <w:left w:val="none" w:sz="0" w:space="0" w:color="auto"/>
        <w:bottom w:val="none" w:sz="0" w:space="0" w:color="auto"/>
        <w:right w:val="none" w:sz="0" w:space="0" w:color="auto"/>
      </w:divBdr>
    </w:div>
    <w:div w:id="1323317838">
      <w:bodyDiv w:val="1"/>
      <w:marLeft w:val="0"/>
      <w:marRight w:val="0"/>
      <w:marTop w:val="0"/>
      <w:marBottom w:val="0"/>
      <w:divBdr>
        <w:top w:val="none" w:sz="0" w:space="0" w:color="auto"/>
        <w:left w:val="none" w:sz="0" w:space="0" w:color="auto"/>
        <w:bottom w:val="none" w:sz="0" w:space="0" w:color="auto"/>
        <w:right w:val="none" w:sz="0" w:space="0" w:color="auto"/>
      </w:divBdr>
    </w:div>
    <w:div w:id="1620183977">
      <w:bodyDiv w:val="1"/>
      <w:marLeft w:val="0"/>
      <w:marRight w:val="0"/>
      <w:marTop w:val="0"/>
      <w:marBottom w:val="0"/>
      <w:divBdr>
        <w:top w:val="none" w:sz="0" w:space="0" w:color="auto"/>
        <w:left w:val="none" w:sz="0" w:space="0" w:color="auto"/>
        <w:bottom w:val="none" w:sz="0" w:space="0" w:color="auto"/>
        <w:right w:val="none" w:sz="0" w:space="0" w:color="auto"/>
      </w:divBdr>
    </w:div>
    <w:div w:id="2025856280">
      <w:bodyDiv w:val="1"/>
      <w:marLeft w:val="0"/>
      <w:marRight w:val="0"/>
      <w:marTop w:val="0"/>
      <w:marBottom w:val="0"/>
      <w:divBdr>
        <w:top w:val="none" w:sz="0" w:space="0" w:color="auto"/>
        <w:left w:val="none" w:sz="0" w:space="0" w:color="auto"/>
        <w:bottom w:val="none" w:sz="0" w:space="0" w:color="auto"/>
        <w:right w:val="none" w:sz="0" w:space="0" w:color="auto"/>
      </w:divBdr>
    </w:div>
    <w:div w:id="205288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2.xml"/><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56573-6685-4590-BA0D-C897115A1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4125</TotalTime>
  <Pages>55</Pages>
  <Words>8350</Words>
  <Characters>47599</Characters>
  <Application>Microsoft Office Word</Application>
  <DocSecurity>0</DocSecurity>
  <Lines>396</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DreamLair</Company>
  <LinksUpToDate>false</LinksUpToDate>
  <CharactersWithSpaces>55838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osipova</dc:creator>
  <cp:keywords/>
  <dc:description/>
  <cp:lastModifiedBy>Яромир Калистратов</cp:lastModifiedBy>
  <cp:revision>106</cp:revision>
  <cp:lastPrinted>2021-05-20T14:34:00Z</cp:lastPrinted>
  <dcterms:created xsi:type="dcterms:W3CDTF">2017-01-27T08:48:00Z</dcterms:created>
  <dcterms:modified xsi:type="dcterms:W3CDTF">2026-05-24T20:18:00Z</dcterms:modified>
</cp:coreProperties>
</file>