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301" w:rsidRPr="002B7301" w:rsidRDefault="002B7301" w:rsidP="002B7301">
      <w:pPr>
        <w:pStyle w:val="1"/>
        <w:rPr>
          <w:rFonts w:ascii="Times New Roman" w:hAnsi="Times New Roman" w:cs="Times New Roman"/>
          <w:b/>
          <w:color w:val="auto"/>
          <w:sz w:val="24"/>
          <w:szCs w:val="24"/>
        </w:rPr>
      </w:pPr>
      <w:r w:rsidRPr="002B7301">
        <w:rPr>
          <w:rFonts w:ascii="Times New Roman" w:hAnsi="Times New Roman" w:cs="Times New Roman"/>
          <w:b/>
          <w:color w:val="auto"/>
          <w:sz w:val="24"/>
          <w:szCs w:val="24"/>
        </w:rPr>
        <w:t>1 ОБЗОРНО-АНАЛИТИЧЕСКАЯ ЧАСТЬ</w:t>
      </w:r>
    </w:p>
    <w:p w:rsidR="002B7301" w:rsidRPr="002B7301" w:rsidRDefault="002B7301" w:rsidP="002B7301">
      <w:pPr>
        <w:rPr>
          <w:rFonts w:ascii="Times New Roman" w:hAnsi="Times New Roman" w:cs="Times New Roman"/>
          <w:sz w:val="24"/>
          <w:szCs w:val="24"/>
        </w:rPr>
      </w:pPr>
    </w:p>
    <w:p w:rsidR="002B7301" w:rsidRPr="002B7301" w:rsidRDefault="002B7301" w:rsidP="002B7301">
      <w:pPr>
        <w:pStyle w:val="2"/>
        <w:rPr>
          <w:rFonts w:ascii="Times New Roman" w:hAnsi="Times New Roman" w:cs="Times New Roman"/>
          <w:color w:val="auto"/>
          <w:sz w:val="24"/>
          <w:szCs w:val="24"/>
        </w:rPr>
      </w:pPr>
      <w:r w:rsidRPr="002B7301">
        <w:rPr>
          <w:rFonts w:ascii="Times New Roman" w:hAnsi="Times New Roman" w:cs="Times New Roman"/>
          <w:b/>
          <w:color w:val="auto"/>
          <w:sz w:val="24"/>
          <w:szCs w:val="24"/>
        </w:rPr>
        <w:t>1.1</w:t>
      </w:r>
      <w:r w:rsidRPr="002B7301">
        <w:rPr>
          <w:rFonts w:ascii="Times New Roman" w:hAnsi="Times New Roman" w:cs="Times New Roman"/>
          <w:color w:val="auto"/>
          <w:sz w:val="24"/>
          <w:szCs w:val="24"/>
        </w:rPr>
        <w:t xml:space="preserve"> Анализ состояния и направления развития</w:t>
      </w:r>
    </w:p>
    <w:p w:rsidR="002B7301" w:rsidRPr="002B7301" w:rsidRDefault="002B7301" w:rsidP="002B7301">
      <w:pPr>
        <w:spacing w:line="360" w:lineRule="auto"/>
        <w:jc w:val="both"/>
        <w:rPr>
          <w:rFonts w:ascii="Times New Roman" w:hAnsi="Times New Roman" w:cs="Times New Roman"/>
          <w:sz w:val="24"/>
          <w:szCs w:val="24"/>
        </w:rPr>
      </w:pP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 xml:space="preserve">Целью данного проекта является разработка аппаратного решения полётного контролёра беспилотного воздушного судна </w:t>
      </w:r>
      <w:r w:rsidRPr="002B7301">
        <w:rPr>
          <w:rFonts w:ascii="Times New Roman" w:hAnsi="Times New Roman" w:cs="Times New Roman"/>
          <w:sz w:val="24"/>
          <w:szCs w:val="24"/>
        </w:rPr>
        <w:t>на базе микроконтроллера ESP32.</w:t>
      </w: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Актуальность разработки полётных контролёров БВС обусловлена широким распространением беспилотных систем в различных областях деятельности, таких как аэрофотосъёмка, мониторинг территорий, сельское хозяйство, техническая диагностика, поисково-спасательные работы, научные исследования и учебно-экспериментальные задачи. Эффективность, надёжность и устойчивость работы беспилотного воздушного судна в значительной степени определяются характеристиками полётного контролёра, который является основны</w:t>
      </w:r>
      <w:r w:rsidRPr="002B7301">
        <w:rPr>
          <w:rFonts w:ascii="Times New Roman" w:hAnsi="Times New Roman" w:cs="Times New Roman"/>
          <w:sz w:val="24"/>
          <w:szCs w:val="24"/>
        </w:rPr>
        <w:t>м элементом системы управления.</w:t>
      </w: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Полётный контролёр представляет собой специализированное электронное устройство, предназначенное для сбора и обработки информации от бортовых датчиков, определения пространственного положения летательного аппарата и формирования управляющих сигналов для исполнительных устройств. От аппаратной структуры контролёра зависят быстродействие системы управления, точность стабилизации, устойчивость полёта, надёжность функционирования и возможность подключени</w:t>
      </w:r>
      <w:r w:rsidRPr="002B7301">
        <w:rPr>
          <w:rFonts w:ascii="Times New Roman" w:hAnsi="Times New Roman" w:cs="Times New Roman"/>
          <w:sz w:val="24"/>
          <w:szCs w:val="24"/>
        </w:rPr>
        <w:t>я внешних периферийных модулей.</w:t>
      </w: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 xml:space="preserve">В настоящее время на рынке представлено большое количество полётных контролёров, отличающихся по аппаратной платформе, набору датчиков, количеству интерфейсов, вычислительным возможностям и области применения. Большинство существующих решений строятся на базе микроконтроллеров семейства STM32 и ориентированы либо на применение в составе любительских и гоночных </w:t>
      </w:r>
      <w:proofErr w:type="spellStart"/>
      <w:r w:rsidRPr="002B7301">
        <w:rPr>
          <w:rFonts w:ascii="Times New Roman" w:hAnsi="Times New Roman" w:cs="Times New Roman"/>
          <w:sz w:val="24"/>
          <w:szCs w:val="24"/>
        </w:rPr>
        <w:t>мультикоптеров</w:t>
      </w:r>
      <w:proofErr w:type="spellEnd"/>
      <w:r w:rsidRPr="002B7301">
        <w:rPr>
          <w:rFonts w:ascii="Times New Roman" w:hAnsi="Times New Roman" w:cs="Times New Roman"/>
          <w:sz w:val="24"/>
          <w:szCs w:val="24"/>
        </w:rPr>
        <w:t>, либо на использование в более сложных и дорогих автопилотных системах. Такие устройства обладают высокой степенью интеграции и широкими функциональными возможностями, однако не всегда являются оптимальными для учебных, исследовательских и экспериментальных разработок, где особое значение имеют гибкость архитектуры, возможность самостоятельного выбора элементной базы и адаптация аппаратной части под</w:t>
      </w:r>
      <w:r w:rsidRPr="002B7301">
        <w:rPr>
          <w:rFonts w:ascii="Times New Roman" w:hAnsi="Times New Roman" w:cs="Times New Roman"/>
          <w:sz w:val="24"/>
          <w:szCs w:val="24"/>
        </w:rPr>
        <w:t xml:space="preserve"> конкретные требования проекта.</w:t>
      </w: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В этих условиях представляет интерес разработка собственного аппаратного решения полётного контролёра на базе микроконтроллера ESP32. Выбор данной платформы обусловлен наличием достаточной вычислительной производительности для реализации базовых функций управления, встроенных средств беспроводной связи, развитой периферии и доступности аппаратных компонентов. Применение ESP32 позволяет создать гибкую платформу для построения полётного контролёра, обеспечить удобную интеграцию с внешними датчиками и модулями, а также реализовать обмен данными с наземными средствами настройки и мониторинга.</w:t>
      </w:r>
    </w:p>
    <w:p w:rsidR="002B7301" w:rsidRPr="002B7301" w:rsidRDefault="002B7301" w:rsidP="002B7301">
      <w:pPr>
        <w:spacing w:line="360" w:lineRule="auto"/>
        <w:jc w:val="both"/>
        <w:rPr>
          <w:rFonts w:ascii="Times New Roman" w:hAnsi="Times New Roman" w:cs="Times New Roman"/>
          <w:sz w:val="24"/>
          <w:szCs w:val="24"/>
        </w:rPr>
      </w:pPr>
    </w:p>
    <w:p w:rsidR="002B7301" w:rsidRPr="002B7301" w:rsidRDefault="002B7301" w:rsidP="002B7301">
      <w:pPr>
        <w:spacing w:line="360" w:lineRule="auto"/>
        <w:jc w:val="both"/>
        <w:rPr>
          <w:rFonts w:ascii="Times New Roman" w:hAnsi="Times New Roman" w:cs="Times New Roman"/>
          <w:sz w:val="24"/>
          <w:szCs w:val="24"/>
        </w:rPr>
      </w:pPr>
      <w:r w:rsidRPr="002B7301">
        <w:rPr>
          <w:rFonts w:ascii="Times New Roman" w:hAnsi="Times New Roman" w:cs="Times New Roman"/>
          <w:sz w:val="24"/>
          <w:szCs w:val="24"/>
        </w:rPr>
        <w:t>Проектируемое устройство должно обеспечиват</w:t>
      </w:r>
      <w:r w:rsidRPr="002B7301">
        <w:rPr>
          <w:rFonts w:ascii="Times New Roman" w:hAnsi="Times New Roman" w:cs="Times New Roman"/>
          <w:sz w:val="24"/>
          <w:szCs w:val="24"/>
        </w:rPr>
        <w:t>ь выполнение следующих функций:</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приём и обработку д</w:t>
      </w:r>
      <w:r w:rsidRPr="002B7301">
        <w:rPr>
          <w:rFonts w:cs="Times New Roman"/>
          <w:szCs w:val="24"/>
        </w:rPr>
        <w:t>анных от инерциальных датчиков;</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определение углового положения</w:t>
      </w:r>
      <w:r w:rsidRPr="002B7301">
        <w:rPr>
          <w:rFonts w:cs="Times New Roman"/>
          <w:szCs w:val="24"/>
        </w:rPr>
        <w:t xml:space="preserve"> беспилотного воздушного судна;</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формирование управляющих сигна</w:t>
      </w:r>
      <w:r w:rsidRPr="002B7301">
        <w:rPr>
          <w:rFonts w:cs="Times New Roman"/>
          <w:szCs w:val="24"/>
        </w:rPr>
        <w:t>лов для исполнительных каналов;</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взаимодействие с внешними модулями</w:t>
      </w:r>
      <w:r w:rsidRPr="002B7301">
        <w:rPr>
          <w:rFonts w:cs="Times New Roman"/>
          <w:szCs w:val="24"/>
        </w:rPr>
        <w:t xml:space="preserve"> навигации, телеметрии и связи;</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обмен данными с наземной ст</w:t>
      </w:r>
      <w:r w:rsidRPr="002B7301">
        <w:rPr>
          <w:rFonts w:cs="Times New Roman"/>
          <w:szCs w:val="24"/>
        </w:rPr>
        <w:t>анцией или средством настройки;</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аппаратную основу для реализации алгоритмов стабилизации и уп</w:t>
      </w:r>
      <w:r w:rsidRPr="002B7301">
        <w:rPr>
          <w:rFonts w:cs="Times New Roman"/>
          <w:szCs w:val="24"/>
        </w:rPr>
        <w:t>равления;</w:t>
      </w:r>
    </w:p>
    <w:p w:rsidR="002B7301" w:rsidRPr="002B7301" w:rsidRDefault="002B7301" w:rsidP="002B7301">
      <w:pPr>
        <w:pStyle w:val="a3"/>
        <w:numPr>
          <w:ilvl w:val="0"/>
          <w:numId w:val="1"/>
        </w:numPr>
        <w:spacing w:after="0" w:line="360" w:lineRule="auto"/>
        <w:rPr>
          <w:rFonts w:cs="Times New Roman"/>
          <w:szCs w:val="24"/>
        </w:rPr>
      </w:pPr>
      <w:r w:rsidRPr="002B7301">
        <w:rPr>
          <w:rFonts w:cs="Times New Roman"/>
          <w:szCs w:val="24"/>
        </w:rPr>
        <w:t>возможность дальнейшего расширения функциональности.</w:t>
      </w:r>
    </w:p>
    <w:p w:rsidR="002B7301" w:rsidRPr="002B7301" w:rsidRDefault="002B7301" w:rsidP="002B7301">
      <w:pPr>
        <w:pStyle w:val="2"/>
        <w:rPr>
          <w:rFonts w:ascii="Times New Roman" w:hAnsi="Times New Roman" w:cs="Times New Roman"/>
          <w:color w:val="auto"/>
          <w:sz w:val="24"/>
          <w:szCs w:val="24"/>
        </w:rPr>
      </w:pPr>
    </w:p>
    <w:p w:rsidR="002B7301" w:rsidRPr="002B7301" w:rsidRDefault="002B7301" w:rsidP="002B7301">
      <w:pPr>
        <w:pStyle w:val="2"/>
        <w:rPr>
          <w:rFonts w:ascii="Times New Roman" w:hAnsi="Times New Roman" w:cs="Times New Roman"/>
          <w:color w:val="auto"/>
          <w:sz w:val="24"/>
          <w:szCs w:val="24"/>
        </w:rPr>
      </w:pPr>
      <w:r w:rsidRPr="002B7301">
        <w:rPr>
          <w:rFonts w:ascii="Times New Roman" w:hAnsi="Times New Roman" w:cs="Times New Roman"/>
          <w:b/>
          <w:color w:val="auto"/>
          <w:sz w:val="24"/>
          <w:szCs w:val="24"/>
        </w:rPr>
        <w:t>1.2</w:t>
      </w:r>
      <w:r w:rsidRPr="002B7301">
        <w:rPr>
          <w:rFonts w:ascii="Times New Roman" w:hAnsi="Times New Roman" w:cs="Times New Roman"/>
          <w:color w:val="auto"/>
          <w:sz w:val="24"/>
          <w:szCs w:val="24"/>
        </w:rPr>
        <w:t xml:space="preserve"> Обзор существующих аналогов</w:t>
      </w:r>
    </w:p>
    <w:p w:rsidR="00E0634E" w:rsidRDefault="00E0634E" w:rsidP="005B42EC">
      <w:pPr>
        <w:spacing w:line="360" w:lineRule="auto"/>
        <w:jc w:val="both"/>
        <w:rPr>
          <w:rFonts w:ascii="Times New Roman" w:hAnsi="Times New Roman" w:cs="Times New Roman"/>
          <w:sz w:val="24"/>
          <w:szCs w:val="24"/>
        </w:rPr>
      </w:pPr>
    </w:p>
    <w:p w:rsidR="005B42EC" w:rsidRPr="005B42EC" w:rsidRDefault="005B42EC" w:rsidP="005B42EC">
      <w:pPr>
        <w:spacing w:line="360" w:lineRule="auto"/>
        <w:jc w:val="both"/>
        <w:rPr>
          <w:rFonts w:ascii="Times New Roman" w:hAnsi="Times New Roman" w:cs="Times New Roman"/>
          <w:sz w:val="24"/>
          <w:szCs w:val="24"/>
        </w:rPr>
      </w:pPr>
      <w:r w:rsidRPr="005B42EC">
        <w:rPr>
          <w:rFonts w:ascii="Times New Roman" w:hAnsi="Times New Roman" w:cs="Times New Roman"/>
          <w:sz w:val="24"/>
          <w:szCs w:val="24"/>
        </w:rPr>
        <w:t>В настоящее время на рынке представлено большое количество полётных контролёров, применяемых в составе беспилотных воздушных судов. Они отличаются по используемой микроконтроллерной платформе, составу встроенных датчиков, количеству интерфейсов, возможностям подключения периферийных устройств и области применения. Для выбора направления разработки был проведён анализ существующих решений, близких по назначению к проектируемому устройству.</w:t>
      </w:r>
    </w:p>
    <w:p w:rsidR="005B42EC" w:rsidRPr="005B42EC" w:rsidRDefault="005B42EC" w:rsidP="005B42EC">
      <w:pPr>
        <w:spacing w:line="360" w:lineRule="auto"/>
        <w:jc w:val="both"/>
        <w:rPr>
          <w:rFonts w:ascii="Times New Roman" w:hAnsi="Times New Roman" w:cs="Times New Roman"/>
          <w:sz w:val="24"/>
          <w:szCs w:val="24"/>
        </w:rPr>
      </w:pPr>
    </w:p>
    <w:p w:rsidR="00E0634E" w:rsidRDefault="005B42EC" w:rsidP="00E0634E">
      <w:pPr>
        <w:pStyle w:val="3"/>
        <w:rPr>
          <w:rFonts w:ascii="Times New Roman" w:hAnsi="Times New Roman" w:cs="Times New Roman"/>
          <w:color w:val="auto"/>
        </w:rPr>
      </w:pPr>
      <w:r w:rsidRPr="00E0634E">
        <w:rPr>
          <w:rStyle w:val="30"/>
          <w:rFonts w:ascii="Times New Roman" w:hAnsi="Times New Roman" w:cs="Times New Roman"/>
          <w:color w:val="auto"/>
        </w:rPr>
        <w:t>1.2.1 Полётн</w:t>
      </w:r>
      <w:r w:rsidR="00E0634E" w:rsidRPr="00E0634E">
        <w:rPr>
          <w:rStyle w:val="30"/>
          <w:rFonts w:ascii="Times New Roman" w:hAnsi="Times New Roman" w:cs="Times New Roman"/>
          <w:color w:val="auto"/>
        </w:rPr>
        <w:t xml:space="preserve">ый контролёр </w:t>
      </w:r>
      <w:proofErr w:type="spellStart"/>
      <w:r w:rsidR="00E0634E" w:rsidRPr="00E0634E">
        <w:rPr>
          <w:rStyle w:val="30"/>
          <w:rFonts w:ascii="Times New Roman" w:hAnsi="Times New Roman" w:cs="Times New Roman"/>
          <w:color w:val="auto"/>
        </w:rPr>
        <w:t>SpeedyBee</w:t>
      </w:r>
      <w:proofErr w:type="spellEnd"/>
      <w:r w:rsidR="00E0634E" w:rsidRPr="00E0634E">
        <w:rPr>
          <w:rStyle w:val="30"/>
          <w:rFonts w:ascii="Times New Roman" w:hAnsi="Times New Roman" w:cs="Times New Roman"/>
          <w:color w:val="auto"/>
        </w:rPr>
        <w:t xml:space="preserve"> F405 V4</w:t>
      </w:r>
      <w:r w:rsidR="00E0634E" w:rsidRPr="00E0634E">
        <w:rPr>
          <w:rFonts w:ascii="Times New Roman" w:hAnsi="Times New Roman" w:cs="Times New Roman"/>
          <w:color w:val="auto"/>
        </w:rPr>
        <w:t>.</w:t>
      </w:r>
    </w:p>
    <w:p w:rsidR="00E0634E" w:rsidRPr="00E0634E" w:rsidRDefault="00E0634E" w:rsidP="00E0634E"/>
    <w:p w:rsidR="00E0634E" w:rsidRPr="00E0634E" w:rsidRDefault="005B42EC" w:rsidP="00E0634E">
      <w:pPr>
        <w:spacing w:after="0" w:line="360" w:lineRule="auto"/>
        <w:jc w:val="both"/>
        <w:rPr>
          <w:sz w:val="24"/>
        </w:rPr>
      </w:pPr>
      <w:r w:rsidRPr="005B42EC">
        <w:rPr>
          <w:rFonts w:ascii="Times New Roman" w:hAnsi="Times New Roman" w:cs="Times New Roman"/>
          <w:sz w:val="24"/>
          <w:szCs w:val="24"/>
        </w:rPr>
        <w:t xml:space="preserve">Полётный контролёр, предназначенный для применения в составе </w:t>
      </w:r>
      <w:proofErr w:type="spellStart"/>
      <w:r w:rsidRPr="005B42EC">
        <w:rPr>
          <w:rFonts w:ascii="Times New Roman" w:hAnsi="Times New Roman" w:cs="Times New Roman"/>
          <w:sz w:val="24"/>
          <w:szCs w:val="24"/>
        </w:rPr>
        <w:t>многороторн</w:t>
      </w:r>
      <w:r w:rsidR="00E0634E">
        <w:rPr>
          <w:rFonts w:ascii="Times New Roman" w:hAnsi="Times New Roman" w:cs="Times New Roman"/>
          <w:sz w:val="24"/>
          <w:szCs w:val="24"/>
        </w:rPr>
        <w:t>ых</w:t>
      </w:r>
      <w:proofErr w:type="spellEnd"/>
      <w:r w:rsidR="00E0634E">
        <w:rPr>
          <w:rFonts w:ascii="Times New Roman" w:hAnsi="Times New Roman" w:cs="Times New Roman"/>
          <w:sz w:val="24"/>
          <w:szCs w:val="24"/>
        </w:rPr>
        <w:t xml:space="preserve"> беспилотных воздушных судов.</w:t>
      </w:r>
      <w:r w:rsidR="00E0634E" w:rsidRPr="00E0634E">
        <w:rPr>
          <w:sz w:val="24"/>
        </w:rPr>
        <w:t xml:space="preserve"> </w:t>
      </w:r>
    </w:p>
    <w:p w:rsidR="00E0634E" w:rsidRPr="00E0634E" w:rsidRDefault="00E0634E" w:rsidP="00E0634E">
      <w:pPr>
        <w:pStyle w:val="a7"/>
        <w:numPr>
          <w:ilvl w:val="0"/>
          <w:numId w:val="2"/>
        </w:numPr>
        <w:spacing w:line="360" w:lineRule="auto"/>
        <w:jc w:val="both"/>
        <w:rPr>
          <w:sz w:val="24"/>
        </w:rPr>
      </w:pPr>
      <w:r w:rsidRPr="00E0634E">
        <w:rPr>
          <w:sz w:val="24"/>
        </w:rPr>
        <w:t>Микроконтроллер: STM32F405,</w:t>
      </w:r>
    </w:p>
    <w:p w:rsidR="00E0634E" w:rsidRPr="00E0634E" w:rsidRDefault="00E0634E" w:rsidP="00E0634E">
      <w:pPr>
        <w:pStyle w:val="a7"/>
        <w:numPr>
          <w:ilvl w:val="0"/>
          <w:numId w:val="2"/>
        </w:numPr>
        <w:spacing w:line="360" w:lineRule="auto"/>
        <w:jc w:val="both"/>
        <w:rPr>
          <w:sz w:val="24"/>
        </w:rPr>
      </w:pPr>
      <w:r w:rsidRPr="00E0634E">
        <w:rPr>
          <w:sz w:val="24"/>
        </w:rPr>
        <w:t>инерциальный датчик: ICM42688,</w:t>
      </w:r>
    </w:p>
    <w:p w:rsidR="00E0634E" w:rsidRPr="00E0634E" w:rsidRDefault="00E0634E" w:rsidP="00E0634E">
      <w:pPr>
        <w:pStyle w:val="a7"/>
        <w:numPr>
          <w:ilvl w:val="0"/>
          <w:numId w:val="2"/>
        </w:numPr>
        <w:spacing w:line="360" w:lineRule="auto"/>
        <w:jc w:val="both"/>
        <w:rPr>
          <w:sz w:val="24"/>
        </w:rPr>
      </w:pPr>
      <w:r w:rsidRPr="00E0634E">
        <w:rPr>
          <w:sz w:val="24"/>
        </w:rPr>
        <w:t>барометр: DPS310,</w:t>
      </w:r>
    </w:p>
    <w:p w:rsidR="00E0634E" w:rsidRPr="00E0634E" w:rsidRDefault="00E0634E" w:rsidP="00E0634E">
      <w:pPr>
        <w:pStyle w:val="a7"/>
        <w:numPr>
          <w:ilvl w:val="0"/>
          <w:numId w:val="2"/>
        </w:numPr>
        <w:spacing w:line="360" w:lineRule="auto"/>
        <w:jc w:val="both"/>
        <w:rPr>
          <w:sz w:val="24"/>
        </w:rPr>
      </w:pPr>
      <w:r w:rsidRPr="00E0634E">
        <w:rPr>
          <w:sz w:val="24"/>
        </w:rPr>
        <w:t>поддержка OSD: есть,</w:t>
      </w:r>
    </w:p>
    <w:p w:rsidR="00E0634E" w:rsidRPr="00E0634E" w:rsidRDefault="00E0634E" w:rsidP="00E0634E">
      <w:pPr>
        <w:pStyle w:val="a7"/>
        <w:numPr>
          <w:ilvl w:val="0"/>
          <w:numId w:val="2"/>
        </w:numPr>
        <w:spacing w:line="360" w:lineRule="auto"/>
        <w:jc w:val="both"/>
        <w:rPr>
          <w:sz w:val="24"/>
        </w:rPr>
      </w:pPr>
      <w:r w:rsidRPr="00E0634E">
        <w:rPr>
          <w:sz w:val="24"/>
        </w:rPr>
        <w:t>количество UART: 6,</w:t>
      </w:r>
    </w:p>
    <w:p w:rsidR="00E0634E" w:rsidRPr="00E0634E" w:rsidRDefault="00E0634E" w:rsidP="00E0634E">
      <w:pPr>
        <w:pStyle w:val="a7"/>
        <w:numPr>
          <w:ilvl w:val="0"/>
          <w:numId w:val="2"/>
        </w:numPr>
        <w:spacing w:line="360" w:lineRule="auto"/>
        <w:jc w:val="both"/>
        <w:rPr>
          <w:sz w:val="24"/>
        </w:rPr>
      </w:pPr>
      <w:r w:rsidRPr="00E0634E">
        <w:rPr>
          <w:sz w:val="24"/>
        </w:rPr>
        <w:t>интерфейс I2C: есть,</w:t>
      </w:r>
    </w:p>
    <w:p w:rsidR="00E0634E" w:rsidRPr="00E0634E" w:rsidRDefault="00E0634E" w:rsidP="00E0634E">
      <w:pPr>
        <w:pStyle w:val="a7"/>
        <w:numPr>
          <w:ilvl w:val="0"/>
          <w:numId w:val="2"/>
        </w:numPr>
        <w:spacing w:line="360" w:lineRule="auto"/>
        <w:jc w:val="both"/>
        <w:rPr>
          <w:sz w:val="24"/>
        </w:rPr>
      </w:pPr>
      <w:r w:rsidRPr="00E0634E">
        <w:rPr>
          <w:sz w:val="24"/>
        </w:rPr>
        <w:t xml:space="preserve">поддержка карты памяти </w:t>
      </w:r>
      <w:proofErr w:type="spellStart"/>
      <w:r w:rsidRPr="00E0634E">
        <w:rPr>
          <w:sz w:val="24"/>
        </w:rPr>
        <w:t>MicroSD</w:t>
      </w:r>
      <w:proofErr w:type="spellEnd"/>
      <w:r w:rsidRPr="00E0634E">
        <w:rPr>
          <w:sz w:val="24"/>
        </w:rPr>
        <w:t>: есть,</w:t>
      </w:r>
    </w:p>
    <w:p w:rsidR="00E0634E" w:rsidRPr="00E0634E" w:rsidRDefault="00E0634E" w:rsidP="00E0634E">
      <w:pPr>
        <w:pStyle w:val="a7"/>
        <w:numPr>
          <w:ilvl w:val="0"/>
          <w:numId w:val="2"/>
        </w:numPr>
        <w:spacing w:line="360" w:lineRule="auto"/>
        <w:jc w:val="both"/>
        <w:rPr>
          <w:sz w:val="24"/>
        </w:rPr>
      </w:pPr>
      <w:r w:rsidRPr="00E0634E">
        <w:rPr>
          <w:sz w:val="24"/>
        </w:rPr>
        <w:t xml:space="preserve">поддержка </w:t>
      </w:r>
      <w:proofErr w:type="spellStart"/>
      <w:r w:rsidRPr="00E0634E">
        <w:rPr>
          <w:sz w:val="24"/>
        </w:rPr>
        <w:t>Bluetooth</w:t>
      </w:r>
      <w:proofErr w:type="spellEnd"/>
      <w:r w:rsidRPr="00E0634E">
        <w:rPr>
          <w:sz w:val="24"/>
        </w:rPr>
        <w:t>: есть,</w:t>
      </w:r>
    </w:p>
    <w:p w:rsidR="00E0634E" w:rsidRPr="00E0634E" w:rsidRDefault="00E0634E" w:rsidP="00E0634E">
      <w:pPr>
        <w:pStyle w:val="a7"/>
        <w:numPr>
          <w:ilvl w:val="0"/>
          <w:numId w:val="2"/>
        </w:numPr>
        <w:spacing w:after="0" w:line="360" w:lineRule="auto"/>
        <w:jc w:val="both"/>
        <w:rPr>
          <w:sz w:val="24"/>
        </w:rPr>
      </w:pPr>
      <w:r w:rsidRPr="00E0634E">
        <w:rPr>
          <w:sz w:val="24"/>
        </w:rPr>
        <w:t>количество PWM-выходов: до 9.</w:t>
      </w:r>
    </w:p>
    <w:p w:rsidR="00E0634E" w:rsidRPr="00E0634E" w:rsidRDefault="00E0634E" w:rsidP="00E0634E">
      <w:pPr>
        <w:spacing w:line="360" w:lineRule="auto"/>
        <w:jc w:val="both"/>
        <w:rPr>
          <w:rFonts w:ascii="Times New Roman" w:hAnsi="Times New Roman" w:cs="Times New Roman"/>
          <w:sz w:val="24"/>
          <w:szCs w:val="24"/>
        </w:rPr>
      </w:pPr>
      <w:r w:rsidRPr="00E0634E">
        <w:rPr>
          <w:rFonts w:ascii="Times New Roman" w:hAnsi="Times New Roman" w:cs="Times New Roman"/>
          <w:sz w:val="24"/>
          <w:szCs w:val="24"/>
        </w:rPr>
        <w:t>Контролёр отличается высокой степенью интеграции, компактностью и удобством настройки. Наличие встроенных интерфейсов и беспроводного подключения делает</w:t>
      </w:r>
      <w:r>
        <w:rPr>
          <w:rFonts w:ascii="Times New Roman" w:hAnsi="Times New Roman" w:cs="Times New Roman"/>
          <w:sz w:val="24"/>
          <w:szCs w:val="24"/>
        </w:rPr>
        <w:t xml:space="preserve"> </w:t>
      </w:r>
      <w:r w:rsidR="005B42EC" w:rsidRPr="00E0634E">
        <w:rPr>
          <w:rFonts w:ascii="Times New Roman" w:hAnsi="Times New Roman" w:cs="Times New Roman"/>
          <w:sz w:val="24"/>
          <w:szCs w:val="24"/>
        </w:rPr>
        <w:t>его удобным для практического применения в составе БВС.</w:t>
      </w:r>
      <w:r w:rsidR="005B42EC" w:rsidRPr="00E0634E">
        <w:rPr>
          <w:rFonts w:ascii="Times New Roman" w:hAnsi="Times New Roman" w:cs="Times New Roman"/>
          <w:noProof/>
          <w:sz w:val="24"/>
          <w:szCs w:val="24"/>
          <w:lang w:eastAsia="ru-RU"/>
        </w:rPr>
        <w:t xml:space="preserve"> </w:t>
      </w:r>
    </w:p>
    <w:p w:rsidR="002B7301" w:rsidRPr="00E0634E" w:rsidRDefault="002B7301" w:rsidP="00E0634E">
      <w:pPr>
        <w:pStyle w:val="a7"/>
        <w:spacing w:line="360" w:lineRule="auto"/>
        <w:jc w:val="center"/>
        <w:rPr>
          <w:sz w:val="24"/>
        </w:rPr>
      </w:pPr>
      <w:r>
        <w:rPr>
          <w:noProof/>
          <w:lang w:eastAsia="ru-RU"/>
        </w:rPr>
        <w:lastRenderedPageBreak/>
        <w:drawing>
          <wp:inline distT="0" distB="0" distL="0" distR="0">
            <wp:extent cx="3600000" cy="3254400"/>
            <wp:effectExtent l="0" t="0" r="635" b="3175"/>
            <wp:docPr id="1" name="Рисунок 1" descr="https://st.aestatic.net/items-img-14/R/D/K/3/36dea1af5a824daf975eee1dd3689521.jpg_960x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estatic.net/items-img-14/R/D/K/3/36dea1af5a824daf975eee1dd3689521.jpg_960x960.jpg"/>
                    <pic:cNvPicPr>
                      <a:picLocks noChangeAspect="1" noChangeArrowheads="1"/>
                    </pic:cNvPicPr>
                  </pic:nvPicPr>
                  <pic:blipFill rotWithShape="1">
                    <a:blip r:embed="rId5">
                      <a:extLst>
                        <a:ext uri="{28A0092B-C50C-407E-A947-70E740481C1C}">
                          <a14:useLocalDpi xmlns:a14="http://schemas.microsoft.com/office/drawing/2010/main" val="0"/>
                        </a:ext>
                      </a:extLst>
                    </a:blip>
                    <a:srcRect l="13309" t="19241" r="16461" b="17263"/>
                    <a:stretch/>
                  </pic:blipFill>
                  <pic:spPr bwMode="auto">
                    <a:xfrm>
                      <a:off x="0" y="0"/>
                      <a:ext cx="3600000" cy="3254400"/>
                    </a:xfrm>
                    <a:prstGeom prst="rect">
                      <a:avLst/>
                    </a:prstGeom>
                    <a:noFill/>
                    <a:ln>
                      <a:noFill/>
                    </a:ln>
                    <a:extLst>
                      <a:ext uri="{53640926-AAD7-44D8-BBD7-CCE9431645EC}">
                        <a14:shadowObscured xmlns:a14="http://schemas.microsoft.com/office/drawing/2010/main"/>
                      </a:ext>
                    </a:extLst>
                  </pic:spPr>
                </pic:pic>
              </a:graphicData>
            </a:graphic>
          </wp:inline>
        </w:drawing>
      </w:r>
    </w:p>
    <w:p w:rsidR="0066685B" w:rsidRPr="008779A6" w:rsidRDefault="0066685B" w:rsidP="0066685B">
      <w:pPr>
        <w:pStyle w:val="a7"/>
        <w:ind w:left="170"/>
        <w:rPr>
          <w:sz w:val="24"/>
        </w:rPr>
      </w:pPr>
    </w:p>
    <w:p w:rsidR="0066685B" w:rsidRPr="008779A6" w:rsidRDefault="0066685B" w:rsidP="0066685B">
      <w:pPr>
        <w:pStyle w:val="a7"/>
        <w:ind w:left="170"/>
        <w:jc w:val="center"/>
        <w:rPr>
          <w:sz w:val="24"/>
        </w:rPr>
      </w:pPr>
      <w:r w:rsidRPr="008779A6">
        <w:rPr>
          <w:sz w:val="24"/>
        </w:rPr>
        <w:t xml:space="preserve">Рисунок 1- </w:t>
      </w:r>
      <w:r w:rsidRPr="002B7301">
        <w:rPr>
          <w:sz w:val="24"/>
        </w:rPr>
        <w:t xml:space="preserve">Полётный контролёр </w:t>
      </w:r>
      <w:proofErr w:type="spellStart"/>
      <w:r w:rsidRPr="002B7301">
        <w:rPr>
          <w:sz w:val="24"/>
        </w:rPr>
        <w:t>SpeedyBee</w:t>
      </w:r>
      <w:proofErr w:type="spellEnd"/>
      <w:r w:rsidRPr="002B7301">
        <w:rPr>
          <w:sz w:val="24"/>
        </w:rPr>
        <w:t xml:space="preserve"> F405 V4</w:t>
      </w:r>
    </w:p>
    <w:p w:rsidR="002B7301" w:rsidRPr="002B7301" w:rsidRDefault="002B7301" w:rsidP="002B7301">
      <w:pPr>
        <w:spacing w:line="360" w:lineRule="auto"/>
        <w:jc w:val="both"/>
        <w:rPr>
          <w:rFonts w:ascii="Times New Roman" w:hAnsi="Times New Roman" w:cs="Times New Roman"/>
          <w:sz w:val="24"/>
          <w:szCs w:val="24"/>
        </w:rPr>
      </w:pPr>
    </w:p>
    <w:p w:rsidR="002B7301" w:rsidRDefault="002B7301" w:rsidP="00E0634E">
      <w:pPr>
        <w:pStyle w:val="3"/>
        <w:spacing w:before="0"/>
        <w:rPr>
          <w:rFonts w:ascii="Times New Roman" w:hAnsi="Times New Roman" w:cs="Times New Roman"/>
          <w:color w:val="auto"/>
        </w:rPr>
      </w:pPr>
      <w:r w:rsidRPr="002B7301">
        <w:rPr>
          <w:rFonts w:ascii="Times New Roman" w:hAnsi="Times New Roman" w:cs="Times New Roman"/>
          <w:color w:val="auto"/>
        </w:rPr>
        <w:t xml:space="preserve">1.2.2 Полётный контролёр </w:t>
      </w:r>
      <w:proofErr w:type="spellStart"/>
      <w:r w:rsidRPr="002B7301">
        <w:rPr>
          <w:rFonts w:ascii="Times New Roman" w:hAnsi="Times New Roman" w:cs="Times New Roman"/>
          <w:color w:val="auto"/>
        </w:rPr>
        <w:t>Pixhawk</w:t>
      </w:r>
      <w:proofErr w:type="spellEnd"/>
      <w:r w:rsidRPr="002B7301">
        <w:rPr>
          <w:rFonts w:ascii="Times New Roman" w:hAnsi="Times New Roman" w:cs="Times New Roman"/>
          <w:color w:val="auto"/>
        </w:rPr>
        <w:t xml:space="preserve"> 4</w:t>
      </w:r>
    </w:p>
    <w:p w:rsidR="00E0634E" w:rsidRPr="00E0634E" w:rsidRDefault="00E0634E" w:rsidP="00E0634E"/>
    <w:p w:rsidR="00E0634E" w:rsidRPr="00E0634E" w:rsidRDefault="00E0634E" w:rsidP="00E0634E">
      <w:pPr>
        <w:pStyle w:val="a7"/>
        <w:spacing w:line="360" w:lineRule="auto"/>
        <w:ind w:left="170"/>
        <w:jc w:val="both"/>
        <w:rPr>
          <w:noProof/>
          <w:sz w:val="24"/>
          <w:lang w:eastAsia="ru-RU"/>
        </w:rPr>
      </w:pPr>
      <w:r w:rsidRPr="00E0634E">
        <w:rPr>
          <w:noProof/>
          <w:sz w:val="24"/>
          <w:lang w:eastAsia="ru-RU"/>
        </w:rPr>
        <w:t>Универсальный полётный контролёр, предназначенный для построения систем управления беспилотных летательных аппаратов различного типа.</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Основной микроконтроллер: STM32F765,</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дополнительный микроконтроллер: STM32F100,</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инерциальные датчики: 2,</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магнитометр: есть,</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барометр: есть,</w:t>
      </w:r>
    </w:p>
    <w:p w:rsidR="00E0634E" w:rsidRPr="00E0634E" w:rsidRDefault="00E0634E" w:rsidP="00E0634E">
      <w:pPr>
        <w:pStyle w:val="a7"/>
        <w:numPr>
          <w:ilvl w:val="0"/>
          <w:numId w:val="4"/>
        </w:numPr>
        <w:spacing w:line="360" w:lineRule="auto"/>
        <w:jc w:val="both"/>
        <w:rPr>
          <w:noProof/>
          <w:sz w:val="24"/>
          <w:lang w:eastAsia="ru-RU"/>
        </w:rPr>
      </w:pPr>
      <w:r w:rsidRPr="00E0634E">
        <w:rPr>
          <w:noProof/>
          <w:sz w:val="24"/>
          <w:lang w:eastAsia="ru-RU"/>
        </w:rPr>
        <w:t>количество PWM-выходов: до 8,</w:t>
      </w:r>
    </w:p>
    <w:p w:rsidR="00E0634E" w:rsidRPr="00E0634E" w:rsidRDefault="00E0634E" w:rsidP="00E0634E">
      <w:pPr>
        <w:pStyle w:val="a7"/>
        <w:numPr>
          <w:ilvl w:val="0"/>
          <w:numId w:val="4"/>
        </w:numPr>
        <w:spacing w:after="0" w:line="360" w:lineRule="auto"/>
        <w:jc w:val="both"/>
        <w:rPr>
          <w:noProof/>
          <w:sz w:val="24"/>
          <w:lang w:eastAsia="ru-RU"/>
        </w:rPr>
      </w:pPr>
      <w:r w:rsidRPr="00E0634E">
        <w:rPr>
          <w:noProof/>
          <w:sz w:val="24"/>
          <w:lang w:eastAsia="ru-RU"/>
        </w:rPr>
        <w:t>поддержка периферийных интерфейсов: UART, I2C, SPI, CAN.</w:t>
      </w:r>
    </w:p>
    <w:p w:rsidR="00E0634E" w:rsidRDefault="00E0634E" w:rsidP="00E0634E">
      <w:pPr>
        <w:pStyle w:val="a7"/>
        <w:spacing w:line="360" w:lineRule="auto"/>
        <w:ind w:left="170"/>
        <w:jc w:val="both"/>
        <w:rPr>
          <w:noProof/>
          <w:sz w:val="24"/>
          <w:lang w:eastAsia="ru-RU"/>
        </w:rPr>
      </w:pPr>
      <w:r w:rsidRPr="00E0634E">
        <w:rPr>
          <w:noProof/>
          <w:sz w:val="24"/>
          <w:lang w:eastAsia="ru-RU"/>
        </w:rPr>
        <w:t>Контролёр обладает высокой производительностью, развитой сенсорной подсистемой и широкими возможностями интеграции. Применяется в более сложных системах управления и автопилотных комплексах.</w:t>
      </w:r>
      <w:r w:rsidRPr="00E0634E">
        <w:rPr>
          <w:noProof/>
          <w:sz w:val="24"/>
          <w:lang w:eastAsia="ru-RU"/>
        </w:rPr>
        <w:t xml:space="preserve"> </w:t>
      </w:r>
    </w:p>
    <w:p w:rsidR="005B42EC" w:rsidRDefault="005B42EC" w:rsidP="00E0634E">
      <w:pPr>
        <w:pStyle w:val="a7"/>
        <w:ind w:left="170"/>
        <w:jc w:val="center"/>
        <w:rPr>
          <w:sz w:val="24"/>
        </w:rPr>
      </w:pPr>
      <w:r>
        <w:rPr>
          <w:noProof/>
          <w:lang w:eastAsia="ru-RU"/>
        </w:rPr>
        <w:lastRenderedPageBreak/>
        <w:drawing>
          <wp:inline distT="0" distB="0" distL="0" distR="0" wp14:anchorId="2640E80A" wp14:editId="23129D5A">
            <wp:extent cx="3600000" cy="3160800"/>
            <wp:effectExtent l="0" t="0" r="635" b="1905"/>
            <wp:docPr id="2" name="Рисунок 2" descr="https://static.chipdip.ru/lib/090/DOC06209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chipdip.ru/lib/090/DOC06209021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3160800"/>
                    </a:xfrm>
                    <a:prstGeom prst="rect">
                      <a:avLst/>
                    </a:prstGeom>
                    <a:noFill/>
                    <a:ln>
                      <a:noFill/>
                    </a:ln>
                  </pic:spPr>
                </pic:pic>
              </a:graphicData>
            </a:graphic>
          </wp:inline>
        </w:drawing>
      </w:r>
    </w:p>
    <w:p w:rsidR="005B42EC" w:rsidRPr="008779A6" w:rsidRDefault="005B42EC" w:rsidP="005B42EC">
      <w:pPr>
        <w:pStyle w:val="a7"/>
        <w:ind w:left="170"/>
        <w:jc w:val="center"/>
        <w:rPr>
          <w:sz w:val="24"/>
        </w:rPr>
      </w:pPr>
      <w:r w:rsidRPr="008779A6">
        <w:rPr>
          <w:sz w:val="24"/>
        </w:rPr>
        <w:t xml:space="preserve">Рисунок </w:t>
      </w:r>
      <w:r w:rsidRPr="00E0634E">
        <w:rPr>
          <w:sz w:val="24"/>
        </w:rPr>
        <w:t>2</w:t>
      </w:r>
      <w:r w:rsidRPr="008779A6">
        <w:rPr>
          <w:sz w:val="24"/>
        </w:rPr>
        <w:t xml:space="preserve">- </w:t>
      </w:r>
      <w:r w:rsidRPr="002B7301">
        <w:rPr>
          <w:sz w:val="24"/>
        </w:rPr>
        <w:t xml:space="preserve">Полётный контролёр </w:t>
      </w:r>
      <w:proofErr w:type="spellStart"/>
      <w:r w:rsidRPr="002B7301">
        <w:rPr>
          <w:sz w:val="24"/>
        </w:rPr>
        <w:t>Pixhawk</w:t>
      </w:r>
      <w:proofErr w:type="spellEnd"/>
      <w:r w:rsidRPr="002B7301">
        <w:rPr>
          <w:sz w:val="24"/>
        </w:rPr>
        <w:t xml:space="preserve"> 4</w:t>
      </w:r>
    </w:p>
    <w:p w:rsidR="002B7301" w:rsidRPr="002B7301" w:rsidRDefault="002B7301" w:rsidP="002B7301">
      <w:pPr>
        <w:spacing w:line="360" w:lineRule="auto"/>
        <w:jc w:val="both"/>
        <w:rPr>
          <w:rFonts w:ascii="Times New Roman" w:hAnsi="Times New Roman" w:cs="Times New Roman"/>
          <w:sz w:val="24"/>
          <w:szCs w:val="24"/>
        </w:rPr>
      </w:pPr>
    </w:p>
    <w:p w:rsidR="00E0634E" w:rsidRDefault="002B7301" w:rsidP="00E0634E">
      <w:pPr>
        <w:pStyle w:val="3"/>
        <w:rPr>
          <w:rFonts w:ascii="Times New Roman" w:hAnsi="Times New Roman" w:cs="Times New Roman"/>
          <w:color w:val="auto"/>
        </w:rPr>
      </w:pPr>
      <w:r w:rsidRPr="002B7301">
        <w:rPr>
          <w:rFonts w:ascii="Times New Roman" w:hAnsi="Times New Roman" w:cs="Times New Roman"/>
          <w:color w:val="auto"/>
        </w:rPr>
        <w:t xml:space="preserve">1.2.3 Полётный контролёр </w:t>
      </w:r>
      <w:proofErr w:type="spellStart"/>
      <w:r w:rsidRPr="002B7301">
        <w:rPr>
          <w:rFonts w:ascii="Times New Roman" w:hAnsi="Times New Roman" w:cs="Times New Roman"/>
          <w:color w:val="auto"/>
        </w:rPr>
        <w:t>Matek</w:t>
      </w:r>
      <w:proofErr w:type="spellEnd"/>
      <w:r w:rsidRPr="002B7301">
        <w:rPr>
          <w:rFonts w:ascii="Times New Roman" w:hAnsi="Times New Roman" w:cs="Times New Roman"/>
          <w:color w:val="auto"/>
        </w:rPr>
        <w:t xml:space="preserve"> F405-WTE</w:t>
      </w:r>
    </w:p>
    <w:p w:rsidR="00E0634E" w:rsidRPr="00E0634E" w:rsidRDefault="00E0634E" w:rsidP="00E0634E"/>
    <w:p w:rsidR="00E0634E" w:rsidRPr="00E0634E" w:rsidRDefault="00E0634E" w:rsidP="00E0634E">
      <w:pPr>
        <w:spacing w:line="360" w:lineRule="auto"/>
        <w:jc w:val="both"/>
        <w:rPr>
          <w:rFonts w:ascii="Times New Roman" w:hAnsi="Times New Roman" w:cs="Times New Roman"/>
          <w:sz w:val="24"/>
          <w:szCs w:val="24"/>
        </w:rPr>
      </w:pPr>
      <w:r w:rsidRPr="00E0634E">
        <w:rPr>
          <w:rFonts w:ascii="Times New Roman" w:hAnsi="Times New Roman" w:cs="Times New Roman"/>
          <w:sz w:val="24"/>
          <w:szCs w:val="24"/>
        </w:rPr>
        <w:t>Полётный контролёр, применяемый в составе беспилотных воздушных судов различного назначения.</w:t>
      </w:r>
    </w:p>
    <w:p w:rsidR="00E0634E" w:rsidRPr="00E0634E" w:rsidRDefault="00E0634E" w:rsidP="00E0634E">
      <w:pPr>
        <w:pStyle w:val="a7"/>
        <w:numPr>
          <w:ilvl w:val="0"/>
          <w:numId w:val="5"/>
        </w:numPr>
        <w:spacing w:line="360" w:lineRule="auto"/>
        <w:jc w:val="both"/>
        <w:rPr>
          <w:sz w:val="24"/>
        </w:rPr>
      </w:pPr>
      <w:r w:rsidRPr="00E0634E">
        <w:rPr>
          <w:sz w:val="24"/>
        </w:rPr>
        <w:t>Микроконтроллер: STM32F405RGT6,</w:t>
      </w:r>
    </w:p>
    <w:p w:rsidR="00E0634E" w:rsidRPr="00E0634E" w:rsidRDefault="00E0634E" w:rsidP="00E0634E">
      <w:pPr>
        <w:pStyle w:val="a7"/>
        <w:numPr>
          <w:ilvl w:val="0"/>
          <w:numId w:val="5"/>
        </w:numPr>
        <w:spacing w:line="360" w:lineRule="auto"/>
        <w:jc w:val="both"/>
        <w:rPr>
          <w:sz w:val="24"/>
        </w:rPr>
      </w:pPr>
      <w:r w:rsidRPr="00E0634E">
        <w:rPr>
          <w:sz w:val="24"/>
        </w:rPr>
        <w:t>инерциальный датчик: ICM42688-P,</w:t>
      </w:r>
    </w:p>
    <w:p w:rsidR="00E0634E" w:rsidRPr="00E0634E" w:rsidRDefault="00E0634E" w:rsidP="00E0634E">
      <w:pPr>
        <w:pStyle w:val="a7"/>
        <w:numPr>
          <w:ilvl w:val="0"/>
          <w:numId w:val="5"/>
        </w:numPr>
        <w:spacing w:line="360" w:lineRule="auto"/>
        <w:jc w:val="both"/>
        <w:rPr>
          <w:sz w:val="24"/>
        </w:rPr>
      </w:pPr>
      <w:r w:rsidRPr="00E0634E">
        <w:rPr>
          <w:sz w:val="24"/>
        </w:rPr>
        <w:t>барометр: SPL06-001,</w:t>
      </w:r>
    </w:p>
    <w:p w:rsidR="00E0634E" w:rsidRPr="00E0634E" w:rsidRDefault="00E0634E" w:rsidP="00E0634E">
      <w:pPr>
        <w:pStyle w:val="a7"/>
        <w:numPr>
          <w:ilvl w:val="0"/>
          <w:numId w:val="5"/>
        </w:numPr>
        <w:spacing w:line="360" w:lineRule="auto"/>
        <w:jc w:val="both"/>
        <w:rPr>
          <w:sz w:val="24"/>
        </w:rPr>
      </w:pPr>
      <w:r w:rsidRPr="00E0634E">
        <w:rPr>
          <w:sz w:val="24"/>
        </w:rPr>
        <w:t>количество UART: до 6,</w:t>
      </w:r>
    </w:p>
    <w:p w:rsidR="00E0634E" w:rsidRPr="00E0634E" w:rsidRDefault="00E0634E" w:rsidP="00E0634E">
      <w:pPr>
        <w:pStyle w:val="a7"/>
        <w:numPr>
          <w:ilvl w:val="0"/>
          <w:numId w:val="5"/>
        </w:numPr>
        <w:spacing w:line="360" w:lineRule="auto"/>
        <w:jc w:val="both"/>
        <w:rPr>
          <w:sz w:val="24"/>
        </w:rPr>
      </w:pPr>
      <w:r w:rsidRPr="00E0634E">
        <w:rPr>
          <w:sz w:val="24"/>
        </w:rPr>
        <w:t>количество PWM-выходов: до 12,</w:t>
      </w:r>
    </w:p>
    <w:p w:rsidR="00E0634E" w:rsidRPr="00E0634E" w:rsidRDefault="00E0634E" w:rsidP="00E0634E">
      <w:pPr>
        <w:pStyle w:val="a7"/>
        <w:numPr>
          <w:ilvl w:val="0"/>
          <w:numId w:val="5"/>
        </w:numPr>
        <w:spacing w:line="360" w:lineRule="auto"/>
        <w:jc w:val="both"/>
        <w:rPr>
          <w:sz w:val="24"/>
        </w:rPr>
      </w:pPr>
      <w:r w:rsidRPr="00E0634E">
        <w:rPr>
          <w:sz w:val="24"/>
        </w:rPr>
        <w:t>интерфейс I2C: есть,</w:t>
      </w:r>
    </w:p>
    <w:p w:rsidR="00E0634E" w:rsidRPr="00E0634E" w:rsidRDefault="00E0634E" w:rsidP="00E0634E">
      <w:pPr>
        <w:pStyle w:val="a7"/>
        <w:numPr>
          <w:ilvl w:val="0"/>
          <w:numId w:val="5"/>
        </w:numPr>
        <w:spacing w:line="360" w:lineRule="auto"/>
        <w:jc w:val="both"/>
        <w:rPr>
          <w:sz w:val="24"/>
        </w:rPr>
      </w:pPr>
      <w:r w:rsidRPr="00E0634E">
        <w:rPr>
          <w:sz w:val="24"/>
        </w:rPr>
        <w:t xml:space="preserve">поддержка карты памяти </w:t>
      </w:r>
      <w:proofErr w:type="spellStart"/>
      <w:r w:rsidRPr="00E0634E">
        <w:rPr>
          <w:sz w:val="24"/>
        </w:rPr>
        <w:t>microSD</w:t>
      </w:r>
      <w:proofErr w:type="spellEnd"/>
      <w:r w:rsidRPr="00E0634E">
        <w:rPr>
          <w:sz w:val="24"/>
        </w:rPr>
        <w:t>: есть,</w:t>
      </w:r>
    </w:p>
    <w:p w:rsidR="00E0634E" w:rsidRPr="00E0634E" w:rsidRDefault="00E0634E" w:rsidP="00E0634E">
      <w:pPr>
        <w:pStyle w:val="a7"/>
        <w:numPr>
          <w:ilvl w:val="0"/>
          <w:numId w:val="5"/>
        </w:numPr>
        <w:spacing w:line="360" w:lineRule="auto"/>
        <w:jc w:val="both"/>
        <w:rPr>
          <w:sz w:val="24"/>
        </w:rPr>
      </w:pPr>
      <w:r w:rsidRPr="00E0634E">
        <w:rPr>
          <w:sz w:val="24"/>
        </w:rPr>
        <w:t>поддержка телеметрии и беспроводного обмена: есть.</w:t>
      </w:r>
    </w:p>
    <w:p w:rsidR="002B7301" w:rsidRPr="002B7301" w:rsidRDefault="00E0634E" w:rsidP="00E0634E">
      <w:pPr>
        <w:spacing w:line="360" w:lineRule="auto"/>
        <w:jc w:val="both"/>
        <w:rPr>
          <w:rFonts w:ascii="Times New Roman" w:hAnsi="Times New Roman" w:cs="Times New Roman"/>
          <w:sz w:val="24"/>
          <w:szCs w:val="24"/>
        </w:rPr>
      </w:pPr>
      <w:r w:rsidRPr="00E0634E">
        <w:rPr>
          <w:rFonts w:ascii="Times New Roman" w:hAnsi="Times New Roman" w:cs="Times New Roman"/>
          <w:sz w:val="24"/>
          <w:szCs w:val="24"/>
        </w:rPr>
        <w:t>Контролёр отличается достаточной универсальностью, широким набором интерфейсов и возможностью подключения дополнительных модулей. Может использоваться в системах, требующих расширенного обмена данными и гибкой конфигурации.</w:t>
      </w:r>
    </w:p>
    <w:p w:rsidR="002B7301" w:rsidRDefault="005B42EC" w:rsidP="005B42EC">
      <w:pPr>
        <w:spacing w:line="360" w:lineRule="auto"/>
        <w:jc w:val="center"/>
        <w:rPr>
          <w:rFonts w:ascii="Times New Roman" w:hAnsi="Times New Roman" w:cs="Times New Roman"/>
          <w:sz w:val="24"/>
          <w:szCs w:val="24"/>
        </w:rPr>
      </w:pPr>
      <w:r>
        <w:rPr>
          <w:noProof/>
          <w:lang w:eastAsia="ru-RU"/>
        </w:rPr>
        <w:lastRenderedPageBreak/>
        <w:drawing>
          <wp:inline distT="0" distB="0" distL="0" distR="0">
            <wp:extent cx="3600000" cy="3168000"/>
            <wp:effectExtent l="0" t="0" r="635" b="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7">
                      <a:extLst>
                        <a:ext uri="{28A0092B-C50C-407E-A947-70E740481C1C}">
                          <a14:useLocalDpi xmlns:a14="http://schemas.microsoft.com/office/drawing/2010/main" val="0"/>
                        </a:ext>
                      </a:extLst>
                    </a:blip>
                    <a:srcRect l="16836" t="21807" r="16622" b="19669"/>
                    <a:stretch/>
                  </pic:blipFill>
                  <pic:spPr bwMode="auto">
                    <a:xfrm>
                      <a:off x="0" y="0"/>
                      <a:ext cx="3600000" cy="3168000"/>
                    </a:xfrm>
                    <a:prstGeom prst="rect">
                      <a:avLst/>
                    </a:prstGeom>
                    <a:noFill/>
                    <a:ln>
                      <a:noFill/>
                    </a:ln>
                    <a:extLst>
                      <a:ext uri="{53640926-AAD7-44D8-BBD7-CCE9431645EC}">
                        <a14:shadowObscured xmlns:a14="http://schemas.microsoft.com/office/drawing/2010/main"/>
                      </a:ext>
                    </a:extLst>
                  </pic:spPr>
                </pic:pic>
              </a:graphicData>
            </a:graphic>
          </wp:inline>
        </w:drawing>
      </w:r>
    </w:p>
    <w:p w:rsidR="005B42EC" w:rsidRPr="002B7301" w:rsidRDefault="005B42EC" w:rsidP="005B42EC">
      <w:pPr>
        <w:pStyle w:val="a7"/>
        <w:ind w:left="170"/>
        <w:jc w:val="center"/>
        <w:rPr>
          <w:sz w:val="24"/>
        </w:rPr>
      </w:pPr>
      <w:r w:rsidRPr="008779A6">
        <w:rPr>
          <w:sz w:val="24"/>
        </w:rPr>
        <w:t xml:space="preserve">Рисунок </w:t>
      </w:r>
      <w:r>
        <w:rPr>
          <w:sz w:val="24"/>
        </w:rPr>
        <w:t>3</w:t>
      </w:r>
      <w:r w:rsidRPr="008779A6">
        <w:rPr>
          <w:sz w:val="24"/>
        </w:rPr>
        <w:t xml:space="preserve">- </w:t>
      </w:r>
      <w:r w:rsidRPr="002B7301">
        <w:rPr>
          <w:sz w:val="24"/>
        </w:rPr>
        <w:t xml:space="preserve">Полётный контролёр </w:t>
      </w:r>
      <w:proofErr w:type="spellStart"/>
      <w:r w:rsidRPr="002B7301">
        <w:rPr>
          <w:sz w:val="24"/>
        </w:rPr>
        <w:t>Matek</w:t>
      </w:r>
      <w:proofErr w:type="spellEnd"/>
      <w:r w:rsidRPr="002B7301">
        <w:rPr>
          <w:sz w:val="24"/>
        </w:rPr>
        <w:t xml:space="preserve"> F405-WTE</w:t>
      </w:r>
    </w:p>
    <w:p w:rsidR="005B42EC" w:rsidRPr="002B7301" w:rsidRDefault="005B42EC" w:rsidP="002B7301">
      <w:pPr>
        <w:spacing w:line="360" w:lineRule="auto"/>
        <w:jc w:val="both"/>
        <w:rPr>
          <w:rFonts w:ascii="Times New Roman" w:hAnsi="Times New Roman" w:cs="Times New Roman"/>
          <w:sz w:val="24"/>
          <w:szCs w:val="24"/>
        </w:rPr>
      </w:pPr>
    </w:p>
    <w:p w:rsidR="002B7301" w:rsidRPr="002B7301" w:rsidRDefault="002B7301" w:rsidP="002B7301">
      <w:pPr>
        <w:pStyle w:val="3"/>
        <w:rPr>
          <w:rFonts w:ascii="Times New Roman" w:hAnsi="Times New Roman" w:cs="Times New Roman"/>
          <w:color w:val="auto"/>
        </w:rPr>
      </w:pPr>
      <w:r w:rsidRPr="002B7301">
        <w:rPr>
          <w:rFonts w:ascii="Times New Roman" w:hAnsi="Times New Roman" w:cs="Times New Roman"/>
          <w:color w:val="auto"/>
        </w:rPr>
        <w:t xml:space="preserve">1.2.4 Полётный контролёр </w:t>
      </w:r>
      <w:proofErr w:type="spellStart"/>
      <w:r w:rsidRPr="002B7301">
        <w:rPr>
          <w:rFonts w:ascii="Times New Roman" w:hAnsi="Times New Roman" w:cs="Times New Roman"/>
          <w:color w:val="auto"/>
        </w:rPr>
        <w:t>Omnibus</w:t>
      </w:r>
      <w:proofErr w:type="spellEnd"/>
      <w:r w:rsidRPr="002B7301">
        <w:rPr>
          <w:rFonts w:ascii="Times New Roman" w:hAnsi="Times New Roman" w:cs="Times New Roman"/>
          <w:color w:val="auto"/>
        </w:rPr>
        <w:t xml:space="preserve"> F4 </w:t>
      </w:r>
      <w:proofErr w:type="spellStart"/>
      <w:r w:rsidRPr="002B7301">
        <w:rPr>
          <w:rFonts w:ascii="Times New Roman" w:hAnsi="Times New Roman" w:cs="Times New Roman"/>
          <w:color w:val="auto"/>
        </w:rPr>
        <w:t>Pro</w:t>
      </w:r>
      <w:proofErr w:type="spellEnd"/>
    </w:p>
    <w:p w:rsidR="00E0634E" w:rsidRDefault="00E0634E" w:rsidP="00E0634E">
      <w:pPr>
        <w:spacing w:line="360" w:lineRule="auto"/>
        <w:jc w:val="both"/>
        <w:rPr>
          <w:rFonts w:ascii="Times New Roman" w:hAnsi="Times New Roman" w:cs="Times New Roman"/>
          <w:sz w:val="24"/>
          <w:szCs w:val="24"/>
        </w:rPr>
      </w:pPr>
    </w:p>
    <w:p w:rsidR="00E0634E" w:rsidRPr="00E0634E" w:rsidRDefault="00E0634E" w:rsidP="00E0634E">
      <w:pPr>
        <w:spacing w:line="360" w:lineRule="auto"/>
        <w:jc w:val="both"/>
        <w:rPr>
          <w:rFonts w:ascii="Times New Roman" w:hAnsi="Times New Roman" w:cs="Times New Roman"/>
          <w:sz w:val="24"/>
          <w:szCs w:val="24"/>
        </w:rPr>
      </w:pPr>
      <w:r w:rsidRPr="00E0634E">
        <w:rPr>
          <w:rFonts w:ascii="Times New Roman" w:hAnsi="Times New Roman" w:cs="Times New Roman"/>
          <w:sz w:val="24"/>
          <w:szCs w:val="24"/>
        </w:rPr>
        <w:t>Компактный полётный контролёр, предназначенный для решения базовых задач стабилизации и управления беспилотным летательным аппаратом.</w:t>
      </w:r>
    </w:p>
    <w:p w:rsidR="00E0634E" w:rsidRPr="00E0634E" w:rsidRDefault="00E0634E" w:rsidP="00E0634E">
      <w:pPr>
        <w:pStyle w:val="a7"/>
        <w:numPr>
          <w:ilvl w:val="0"/>
          <w:numId w:val="6"/>
        </w:numPr>
        <w:spacing w:line="360" w:lineRule="auto"/>
        <w:jc w:val="both"/>
        <w:rPr>
          <w:sz w:val="24"/>
        </w:rPr>
      </w:pPr>
      <w:r w:rsidRPr="00E0634E">
        <w:rPr>
          <w:sz w:val="24"/>
        </w:rPr>
        <w:t>Микроконтроллер: STM32F405,</w:t>
      </w:r>
    </w:p>
    <w:p w:rsidR="00E0634E" w:rsidRPr="00E0634E" w:rsidRDefault="00E0634E" w:rsidP="00E0634E">
      <w:pPr>
        <w:pStyle w:val="a7"/>
        <w:numPr>
          <w:ilvl w:val="0"/>
          <w:numId w:val="6"/>
        </w:numPr>
        <w:spacing w:line="360" w:lineRule="auto"/>
        <w:jc w:val="both"/>
        <w:rPr>
          <w:sz w:val="24"/>
        </w:rPr>
      </w:pPr>
      <w:r w:rsidRPr="00E0634E">
        <w:rPr>
          <w:sz w:val="24"/>
        </w:rPr>
        <w:t>инерциальный датчик: MPU6000,</w:t>
      </w:r>
    </w:p>
    <w:p w:rsidR="00E0634E" w:rsidRPr="00E0634E" w:rsidRDefault="00E0634E" w:rsidP="00E0634E">
      <w:pPr>
        <w:pStyle w:val="a7"/>
        <w:numPr>
          <w:ilvl w:val="0"/>
          <w:numId w:val="6"/>
        </w:numPr>
        <w:spacing w:line="360" w:lineRule="auto"/>
        <w:jc w:val="both"/>
        <w:rPr>
          <w:sz w:val="24"/>
        </w:rPr>
      </w:pPr>
      <w:r w:rsidRPr="00E0634E">
        <w:rPr>
          <w:sz w:val="24"/>
        </w:rPr>
        <w:t>барометр: BMP280,</w:t>
      </w:r>
    </w:p>
    <w:p w:rsidR="00E0634E" w:rsidRPr="00E0634E" w:rsidRDefault="00E0634E" w:rsidP="00E0634E">
      <w:pPr>
        <w:pStyle w:val="a7"/>
        <w:numPr>
          <w:ilvl w:val="0"/>
          <w:numId w:val="6"/>
        </w:numPr>
        <w:spacing w:line="360" w:lineRule="auto"/>
        <w:jc w:val="both"/>
        <w:rPr>
          <w:sz w:val="24"/>
        </w:rPr>
      </w:pPr>
      <w:r w:rsidRPr="00E0634E">
        <w:rPr>
          <w:sz w:val="24"/>
        </w:rPr>
        <w:t>поддержка OSD: есть,</w:t>
      </w:r>
    </w:p>
    <w:p w:rsidR="00E0634E" w:rsidRPr="00E0634E" w:rsidRDefault="00E0634E" w:rsidP="00E0634E">
      <w:pPr>
        <w:pStyle w:val="a7"/>
        <w:numPr>
          <w:ilvl w:val="0"/>
          <w:numId w:val="6"/>
        </w:numPr>
        <w:spacing w:line="360" w:lineRule="auto"/>
        <w:jc w:val="both"/>
        <w:rPr>
          <w:sz w:val="24"/>
        </w:rPr>
      </w:pPr>
      <w:r w:rsidRPr="00E0634E">
        <w:rPr>
          <w:sz w:val="24"/>
        </w:rPr>
        <w:t>интерфейс I2C: есть,</w:t>
      </w:r>
    </w:p>
    <w:p w:rsidR="00E0634E" w:rsidRPr="00E0634E" w:rsidRDefault="00E0634E" w:rsidP="00E0634E">
      <w:pPr>
        <w:pStyle w:val="a7"/>
        <w:numPr>
          <w:ilvl w:val="0"/>
          <w:numId w:val="6"/>
        </w:numPr>
        <w:spacing w:line="360" w:lineRule="auto"/>
        <w:jc w:val="both"/>
        <w:rPr>
          <w:sz w:val="24"/>
        </w:rPr>
      </w:pPr>
      <w:r w:rsidRPr="00E0634E">
        <w:rPr>
          <w:sz w:val="24"/>
        </w:rPr>
        <w:t>количество PWM-выходов: 6 или 8,</w:t>
      </w:r>
    </w:p>
    <w:p w:rsidR="00E0634E" w:rsidRPr="00E0634E" w:rsidRDefault="00E0634E" w:rsidP="00E0634E">
      <w:pPr>
        <w:pStyle w:val="a7"/>
        <w:numPr>
          <w:ilvl w:val="0"/>
          <w:numId w:val="6"/>
        </w:numPr>
        <w:spacing w:line="360" w:lineRule="auto"/>
        <w:jc w:val="both"/>
        <w:rPr>
          <w:sz w:val="24"/>
        </w:rPr>
      </w:pPr>
      <w:r w:rsidRPr="00E0634E">
        <w:rPr>
          <w:sz w:val="24"/>
        </w:rPr>
        <w:t>USB-подключение: есть.</w:t>
      </w:r>
    </w:p>
    <w:p w:rsidR="002B7301" w:rsidRPr="002B7301" w:rsidRDefault="00E0634E" w:rsidP="00E0634E">
      <w:pPr>
        <w:spacing w:line="360" w:lineRule="auto"/>
        <w:jc w:val="both"/>
        <w:rPr>
          <w:rFonts w:ascii="Times New Roman" w:hAnsi="Times New Roman" w:cs="Times New Roman"/>
          <w:sz w:val="24"/>
          <w:szCs w:val="24"/>
        </w:rPr>
      </w:pPr>
      <w:r w:rsidRPr="00E0634E">
        <w:rPr>
          <w:rFonts w:ascii="Times New Roman" w:hAnsi="Times New Roman" w:cs="Times New Roman"/>
          <w:sz w:val="24"/>
          <w:szCs w:val="24"/>
        </w:rPr>
        <w:t>Контролёр характеризуется сравнительно простой аппаратной структурой, доступностью и достаточностью характеристик для решения основных задач управления. По своим возможностям уступает более современным решениям, однако представляет интерес как пример компактной и функциональ</w:t>
      </w:r>
      <w:r>
        <w:rPr>
          <w:rFonts w:ascii="Times New Roman" w:hAnsi="Times New Roman" w:cs="Times New Roman"/>
          <w:sz w:val="24"/>
          <w:szCs w:val="24"/>
        </w:rPr>
        <w:t>но завершённой архитектуры</w:t>
      </w:r>
      <w:r w:rsidR="002B7301" w:rsidRPr="002B7301">
        <w:rPr>
          <w:rFonts w:ascii="Times New Roman" w:hAnsi="Times New Roman" w:cs="Times New Roman"/>
          <w:sz w:val="24"/>
          <w:szCs w:val="24"/>
        </w:rPr>
        <w:t>.</w:t>
      </w:r>
    </w:p>
    <w:p w:rsidR="002B7301" w:rsidRDefault="005B42EC" w:rsidP="005B42EC">
      <w:pPr>
        <w:spacing w:line="360" w:lineRule="auto"/>
        <w:jc w:val="center"/>
        <w:rPr>
          <w:rFonts w:ascii="Times New Roman" w:hAnsi="Times New Roman" w:cs="Times New Roman"/>
          <w:sz w:val="24"/>
          <w:szCs w:val="24"/>
        </w:rPr>
      </w:pPr>
      <w:r>
        <w:rPr>
          <w:noProof/>
          <w:lang w:eastAsia="ru-RU"/>
        </w:rPr>
        <w:lastRenderedPageBreak/>
        <w:drawing>
          <wp:inline distT="0" distB="0" distL="0" distR="0">
            <wp:extent cx="3600000" cy="2250000"/>
            <wp:effectExtent l="0" t="0" r="635"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8">
                      <a:extLst>
                        <a:ext uri="{28A0092B-C50C-407E-A947-70E740481C1C}">
                          <a14:useLocalDpi xmlns:a14="http://schemas.microsoft.com/office/drawing/2010/main" val="0"/>
                        </a:ext>
                      </a:extLst>
                    </a:blip>
                    <a:srcRect l="9301" t="24533" r="9887" b="24960"/>
                    <a:stretch/>
                  </pic:blipFill>
                  <pic:spPr bwMode="auto">
                    <a:xfrm>
                      <a:off x="0" y="0"/>
                      <a:ext cx="3600000" cy="2250000"/>
                    </a:xfrm>
                    <a:prstGeom prst="rect">
                      <a:avLst/>
                    </a:prstGeom>
                    <a:noFill/>
                    <a:ln>
                      <a:noFill/>
                    </a:ln>
                    <a:extLst>
                      <a:ext uri="{53640926-AAD7-44D8-BBD7-CCE9431645EC}">
                        <a14:shadowObscured xmlns:a14="http://schemas.microsoft.com/office/drawing/2010/main"/>
                      </a:ext>
                    </a:extLst>
                  </pic:spPr>
                </pic:pic>
              </a:graphicData>
            </a:graphic>
          </wp:inline>
        </w:drawing>
      </w:r>
    </w:p>
    <w:p w:rsidR="005B42EC" w:rsidRPr="002B7301" w:rsidRDefault="005B42EC" w:rsidP="005B42EC">
      <w:pPr>
        <w:pStyle w:val="a7"/>
        <w:ind w:left="170"/>
        <w:jc w:val="center"/>
        <w:rPr>
          <w:sz w:val="24"/>
        </w:rPr>
      </w:pPr>
      <w:r w:rsidRPr="008779A6">
        <w:rPr>
          <w:sz w:val="24"/>
        </w:rPr>
        <w:t xml:space="preserve">Рисунок </w:t>
      </w:r>
      <w:r>
        <w:rPr>
          <w:sz w:val="24"/>
        </w:rPr>
        <w:t>4</w:t>
      </w:r>
      <w:r w:rsidRPr="008779A6">
        <w:rPr>
          <w:sz w:val="24"/>
        </w:rPr>
        <w:t xml:space="preserve">- </w:t>
      </w:r>
      <w:r w:rsidRPr="002B7301">
        <w:rPr>
          <w:sz w:val="24"/>
        </w:rPr>
        <w:t xml:space="preserve">Полётный контролёр </w:t>
      </w:r>
      <w:proofErr w:type="spellStart"/>
      <w:r w:rsidRPr="002B7301">
        <w:rPr>
          <w:sz w:val="24"/>
        </w:rPr>
        <w:t>Omnibus</w:t>
      </w:r>
      <w:proofErr w:type="spellEnd"/>
      <w:r w:rsidRPr="002B7301">
        <w:rPr>
          <w:sz w:val="24"/>
        </w:rPr>
        <w:t xml:space="preserve"> F4 </w:t>
      </w:r>
      <w:proofErr w:type="spellStart"/>
      <w:r w:rsidRPr="002B7301">
        <w:rPr>
          <w:sz w:val="24"/>
        </w:rPr>
        <w:t>Pro</w:t>
      </w:r>
      <w:proofErr w:type="spellEnd"/>
    </w:p>
    <w:p w:rsidR="005B42EC" w:rsidRPr="002B7301" w:rsidRDefault="005B42EC" w:rsidP="005B42EC">
      <w:pPr>
        <w:spacing w:line="360" w:lineRule="auto"/>
        <w:jc w:val="center"/>
        <w:rPr>
          <w:rFonts w:ascii="Times New Roman" w:hAnsi="Times New Roman" w:cs="Times New Roman"/>
          <w:sz w:val="24"/>
          <w:szCs w:val="24"/>
        </w:rPr>
      </w:pPr>
    </w:p>
    <w:p w:rsidR="00E0634E" w:rsidRPr="00E0634E" w:rsidRDefault="00E0634E" w:rsidP="00E0634E">
      <w:pPr>
        <w:pStyle w:val="3"/>
        <w:rPr>
          <w:rFonts w:ascii="Times New Roman" w:hAnsi="Times New Roman" w:cs="Times New Roman"/>
          <w:color w:val="auto"/>
        </w:rPr>
      </w:pPr>
      <w:r w:rsidRPr="00E0634E">
        <w:rPr>
          <w:rFonts w:ascii="Times New Roman" w:hAnsi="Times New Roman" w:cs="Times New Roman"/>
          <w:color w:val="auto"/>
        </w:rPr>
        <w:t>Таблица 1.1 – Сравнительная характеристика аналогов</w:t>
      </w:r>
    </w:p>
    <w:tbl>
      <w:tblPr>
        <w:tblStyle w:val="a8"/>
        <w:tblW w:w="0" w:type="auto"/>
        <w:tblLook w:val="04A0" w:firstRow="1" w:lastRow="0" w:firstColumn="1" w:lastColumn="0" w:noHBand="0" w:noVBand="1"/>
      </w:tblPr>
      <w:tblGrid>
        <w:gridCol w:w="440"/>
        <w:gridCol w:w="1916"/>
        <w:gridCol w:w="1748"/>
        <w:gridCol w:w="1977"/>
        <w:gridCol w:w="1744"/>
        <w:gridCol w:w="1520"/>
      </w:tblGrid>
      <w:tr w:rsidR="005A0BC8" w:rsidTr="005A0BC8">
        <w:tc>
          <w:tcPr>
            <w:tcW w:w="440" w:type="dxa"/>
          </w:tcPr>
          <w:p w:rsidR="00E0634E" w:rsidRPr="005A0BC8" w:rsidRDefault="00E0634E" w:rsidP="005A0BC8"/>
        </w:tc>
        <w:tc>
          <w:tcPr>
            <w:tcW w:w="1920" w:type="dxa"/>
          </w:tcPr>
          <w:p w:rsidR="00E0634E" w:rsidRPr="005A0BC8" w:rsidRDefault="00E0634E" w:rsidP="005A0BC8"/>
        </w:tc>
        <w:tc>
          <w:tcPr>
            <w:tcW w:w="1713" w:type="dxa"/>
          </w:tcPr>
          <w:p w:rsidR="00E0634E" w:rsidRPr="005A0BC8" w:rsidRDefault="00FA28BD" w:rsidP="005A0BC8">
            <w:pPr>
              <w:rPr>
                <w:bCs/>
                <w:color w:val="000000"/>
              </w:rPr>
            </w:pPr>
            <w:proofErr w:type="spellStart"/>
            <w:r w:rsidRPr="005A0BC8">
              <w:rPr>
                <w:bCs/>
                <w:color w:val="000000"/>
              </w:rPr>
              <w:t>SpeedyBee</w:t>
            </w:r>
            <w:proofErr w:type="spellEnd"/>
            <w:r w:rsidRPr="005A0BC8">
              <w:rPr>
                <w:bCs/>
                <w:color w:val="000000"/>
              </w:rPr>
              <w:t xml:space="preserve"> F405 V4</w:t>
            </w:r>
          </w:p>
        </w:tc>
        <w:tc>
          <w:tcPr>
            <w:tcW w:w="1981" w:type="dxa"/>
          </w:tcPr>
          <w:p w:rsidR="00E0634E" w:rsidRPr="005A0BC8" w:rsidRDefault="00FA28BD" w:rsidP="005A0BC8">
            <w:pPr>
              <w:rPr>
                <w:bCs/>
                <w:color w:val="000000"/>
              </w:rPr>
            </w:pPr>
            <w:proofErr w:type="spellStart"/>
            <w:r w:rsidRPr="005A0BC8">
              <w:rPr>
                <w:bCs/>
                <w:color w:val="000000"/>
              </w:rPr>
              <w:t>Pixhawk</w:t>
            </w:r>
            <w:proofErr w:type="spellEnd"/>
            <w:r w:rsidRPr="005A0BC8">
              <w:rPr>
                <w:bCs/>
                <w:color w:val="000000"/>
              </w:rPr>
              <w:t xml:space="preserve"> 4</w:t>
            </w:r>
          </w:p>
        </w:tc>
        <w:tc>
          <w:tcPr>
            <w:tcW w:w="1792" w:type="dxa"/>
          </w:tcPr>
          <w:p w:rsidR="00E0634E" w:rsidRPr="005A0BC8" w:rsidRDefault="00FA28BD" w:rsidP="005A0BC8">
            <w:pPr>
              <w:rPr>
                <w:bCs/>
                <w:color w:val="000000"/>
              </w:rPr>
            </w:pPr>
            <w:proofErr w:type="spellStart"/>
            <w:r w:rsidRPr="005A0BC8">
              <w:rPr>
                <w:bCs/>
                <w:color w:val="000000"/>
              </w:rPr>
              <w:t>Matek</w:t>
            </w:r>
            <w:proofErr w:type="spellEnd"/>
            <w:r w:rsidRPr="005A0BC8">
              <w:rPr>
                <w:bCs/>
                <w:color w:val="000000"/>
              </w:rPr>
              <w:t xml:space="preserve"> F405-WTE</w:t>
            </w:r>
          </w:p>
        </w:tc>
        <w:tc>
          <w:tcPr>
            <w:tcW w:w="1499" w:type="dxa"/>
          </w:tcPr>
          <w:p w:rsidR="00E0634E" w:rsidRPr="005A0BC8" w:rsidRDefault="00FA28BD" w:rsidP="005A0BC8">
            <w:pPr>
              <w:rPr>
                <w:bCs/>
                <w:color w:val="000000"/>
              </w:rPr>
            </w:pPr>
            <w:proofErr w:type="spellStart"/>
            <w:r w:rsidRPr="005A0BC8">
              <w:rPr>
                <w:bCs/>
                <w:color w:val="000000"/>
              </w:rPr>
              <w:t>Omnibus</w:t>
            </w:r>
            <w:proofErr w:type="spellEnd"/>
            <w:r w:rsidRPr="005A0BC8">
              <w:rPr>
                <w:bCs/>
                <w:color w:val="000000"/>
              </w:rPr>
              <w:t xml:space="preserve"> F4 </w:t>
            </w:r>
            <w:proofErr w:type="spellStart"/>
            <w:r w:rsidRPr="005A0BC8">
              <w:rPr>
                <w:bCs/>
                <w:color w:val="000000"/>
              </w:rPr>
              <w:t>Pro</w:t>
            </w:r>
            <w:proofErr w:type="spellEnd"/>
          </w:p>
        </w:tc>
      </w:tr>
      <w:tr w:rsidR="005A0BC8" w:rsidTr="005A0BC8">
        <w:tc>
          <w:tcPr>
            <w:tcW w:w="440" w:type="dxa"/>
          </w:tcPr>
          <w:p w:rsidR="00E0634E" w:rsidRPr="005A0BC8" w:rsidRDefault="00E0634E" w:rsidP="005A0BC8">
            <w:r w:rsidRPr="005A0BC8">
              <w:t>1</w:t>
            </w:r>
          </w:p>
        </w:tc>
        <w:tc>
          <w:tcPr>
            <w:tcW w:w="1920" w:type="dxa"/>
          </w:tcPr>
          <w:p w:rsidR="00E0634E" w:rsidRPr="005A0BC8" w:rsidRDefault="00FA28BD" w:rsidP="005A0BC8">
            <w:r w:rsidRPr="005A0BC8">
              <w:t>микроконтроллер</w:t>
            </w:r>
          </w:p>
        </w:tc>
        <w:tc>
          <w:tcPr>
            <w:tcW w:w="1713" w:type="dxa"/>
          </w:tcPr>
          <w:p w:rsidR="00E0634E" w:rsidRPr="005A0BC8" w:rsidRDefault="00FA28BD" w:rsidP="005A0BC8">
            <w:pPr>
              <w:rPr>
                <w:color w:val="000000"/>
              </w:rPr>
            </w:pPr>
            <w:r w:rsidRPr="005A0BC8">
              <w:rPr>
                <w:color w:val="000000"/>
              </w:rPr>
              <w:t>STM32F405</w:t>
            </w:r>
          </w:p>
        </w:tc>
        <w:tc>
          <w:tcPr>
            <w:tcW w:w="1981" w:type="dxa"/>
          </w:tcPr>
          <w:p w:rsidR="00E0634E" w:rsidRPr="005A0BC8" w:rsidRDefault="00FA28BD" w:rsidP="005A0BC8">
            <w:pPr>
              <w:rPr>
                <w:color w:val="000000"/>
              </w:rPr>
            </w:pPr>
            <w:r w:rsidRPr="005A0BC8">
              <w:rPr>
                <w:color w:val="000000"/>
              </w:rPr>
              <w:t>STM32F765 + STM32F100</w:t>
            </w:r>
          </w:p>
        </w:tc>
        <w:tc>
          <w:tcPr>
            <w:tcW w:w="1792" w:type="dxa"/>
          </w:tcPr>
          <w:p w:rsidR="00E0634E" w:rsidRPr="005A0BC8" w:rsidRDefault="00FA28BD" w:rsidP="005A0BC8">
            <w:pPr>
              <w:rPr>
                <w:color w:val="000000"/>
              </w:rPr>
            </w:pPr>
            <w:r w:rsidRPr="005A0BC8">
              <w:rPr>
                <w:color w:val="000000"/>
              </w:rPr>
              <w:t>STM32F405RGT6</w:t>
            </w:r>
          </w:p>
        </w:tc>
        <w:tc>
          <w:tcPr>
            <w:tcW w:w="1499" w:type="dxa"/>
          </w:tcPr>
          <w:p w:rsidR="00E0634E" w:rsidRPr="005A0BC8" w:rsidRDefault="00FA28BD" w:rsidP="005A0BC8">
            <w:r w:rsidRPr="005A0BC8">
              <w:t>STM32F405</w:t>
            </w:r>
          </w:p>
        </w:tc>
      </w:tr>
      <w:tr w:rsidR="005A0BC8" w:rsidTr="005A0BC8">
        <w:tc>
          <w:tcPr>
            <w:tcW w:w="440" w:type="dxa"/>
          </w:tcPr>
          <w:p w:rsidR="005A0BC8" w:rsidRPr="005A0BC8" w:rsidRDefault="005A0BC8" w:rsidP="005A0BC8">
            <w:r w:rsidRPr="005A0BC8">
              <w:t>2</w:t>
            </w:r>
          </w:p>
        </w:tc>
        <w:tc>
          <w:tcPr>
            <w:tcW w:w="1920" w:type="dxa"/>
          </w:tcPr>
          <w:p w:rsidR="005A0BC8" w:rsidRPr="005A0BC8" w:rsidRDefault="005A0BC8" w:rsidP="005A0BC8">
            <w:r w:rsidRPr="005A0BC8">
              <w:t>Инерциальный датчик</w:t>
            </w:r>
          </w:p>
        </w:tc>
        <w:tc>
          <w:tcPr>
            <w:tcW w:w="1713" w:type="dxa"/>
          </w:tcPr>
          <w:p w:rsidR="005A0BC8" w:rsidRPr="005A0BC8" w:rsidRDefault="005A0BC8" w:rsidP="005A0BC8">
            <w:pPr>
              <w:rPr>
                <w:color w:val="000000"/>
              </w:rPr>
            </w:pPr>
            <w:r w:rsidRPr="005A0BC8">
              <w:rPr>
                <w:color w:val="000000"/>
              </w:rPr>
              <w:t>ICM42688</w:t>
            </w:r>
          </w:p>
        </w:tc>
        <w:tc>
          <w:tcPr>
            <w:tcW w:w="1981" w:type="dxa"/>
          </w:tcPr>
          <w:p w:rsidR="005A0BC8" w:rsidRPr="005A0BC8" w:rsidRDefault="005A0BC8" w:rsidP="005A0BC8">
            <w:pPr>
              <w:rPr>
                <w:color w:val="000000"/>
              </w:rPr>
            </w:pPr>
            <w:r w:rsidRPr="005A0BC8">
              <w:rPr>
                <w:color w:val="000000"/>
              </w:rPr>
              <w:t>ICM-20689 и BMI055/ICM20602</w:t>
            </w:r>
          </w:p>
        </w:tc>
        <w:tc>
          <w:tcPr>
            <w:tcW w:w="1792" w:type="dxa"/>
          </w:tcPr>
          <w:p w:rsidR="005A0BC8" w:rsidRPr="005A0BC8" w:rsidRDefault="005A0BC8" w:rsidP="005A0BC8">
            <w:r w:rsidRPr="005A0BC8">
              <w:t>ICM42688P</w:t>
            </w:r>
          </w:p>
        </w:tc>
        <w:tc>
          <w:tcPr>
            <w:tcW w:w="1499" w:type="dxa"/>
          </w:tcPr>
          <w:p w:rsidR="005A0BC8" w:rsidRPr="005A0BC8" w:rsidRDefault="005A0BC8" w:rsidP="005A0BC8">
            <w:r w:rsidRPr="005A0BC8">
              <w:t>MPU6000</w:t>
            </w:r>
          </w:p>
        </w:tc>
      </w:tr>
      <w:tr w:rsidR="005A0BC8" w:rsidTr="005A0BC8">
        <w:tc>
          <w:tcPr>
            <w:tcW w:w="440" w:type="dxa"/>
          </w:tcPr>
          <w:p w:rsidR="005A0BC8" w:rsidRPr="005A0BC8" w:rsidRDefault="005A0BC8" w:rsidP="005A0BC8">
            <w:r w:rsidRPr="005A0BC8">
              <w:t>3</w:t>
            </w:r>
          </w:p>
        </w:tc>
        <w:tc>
          <w:tcPr>
            <w:tcW w:w="1920" w:type="dxa"/>
          </w:tcPr>
          <w:p w:rsidR="005A0BC8" w:rsidRPr="005A0BC8" w:rsidRDefault="005A0BC8" w:rsidP="005A0BC8">
            <w:r w:rsidRPr="005A0BC8">
              <w:t>Барометр</w:t>
            </w:r>
          </w:p>
        </w:tc>
        <w:tc>
          <w:tcPr>
            <w:tcW w:w="1713" w:type="dxa"/>
          </w:tcPr>
          <w:p w:rsidR="005A0BC8" w:rsidRPr="005A0BC8" w:rsidRDefault="005A0BC8" w:rsidP="005A0BC8">
            <w:pPr>
              <w:rPr>
                <w:color w:val="000000"/>
              </w:rPr>
            </w:pPr>
            <w:r w:rsidRPr="005A0BC8">
              <w:rPr>
                <w:color w:val="000000"/>
              </w:rPr>
              <w:t>DPS310</w:t>
            </w:r>
          </w:p>
        </w:tc>
        <w:tc>
          <w:tcPr>
            <w:tcW w:w="1981" w:type="dxa"/>
          </w:tcPr>
          <w:p w:rsidR="005A0BC8" w:rsidRPr="005A0BC8" w:rsidRDefault="005A0BC8" w:rsidP="005A0BC8">
            <w:pPr>
              <w:rPr>
                <w:color w:val="000000"/>
              </w:rPr>
            </w:pPr>
            <w:r w:rsidRPr="005A0BC8">
              <w:rPr>
                <w:color w:val="000000"/>
              </w:rPr>
              <w:t>MS5611</w:t>
            </w:r>
          </w:p>
        </w:tc>
        <w:tc>
          <w:tcPr>
            <w:tcW w:w="1792" w:type="dxa"/>
          </w:tcPr>
          <w:p w:rsidR="005A0BC8" w:rsidRPr="005A0BC8" w:rsidRDefault="005A0BC8" w:rsidP="005A0BC8">
            <w:r w:rsidRPr="005A0BC8">
              <w:t>SPL06</w:t>
            </w:r>
          </w:p>
        </w:tc>
        <w:tc>
          <w:tcPr>
            <w:tcW w:w="1499" w:type="dxa"/>
          </w:tcPr>
          <w:p w:rsidR="005A0BC8" w:rsidRPr="005A0BC8" w:rsidRDefault="005A0BC8" w:rsidP="005A0BC8">
            <w:r w:rsidRPr="005A0BC8">
              <w:t>BMP280</w:t>
            </w:r>
          </w:p>
        </w:tc>
      </w:tr>
      <w:tr w:rsidR="005A0BC8" w:rsidTr="005A0BC8">
        <w:tc>
          <w:tcPr>
            <w:tcW w:w="440" w:type="dxa"/>
          </w:tcPr>
          <w:p w:rsidR="005A0BC8" w:rsidRPr="005A0BC8" w:rsidRDefault="005A0BC8" w:rsidP="005A0BC8">
            <w:r w:rsidRPr="005A0BC8">
              <w:t>4</w:t>
            </w:r>
          </w:p>
        </w:tc>
        <w:tc>
          <w:tcPr>
            <w:tcW w:w="1920" w:type="dxa"/>
          </w:tcPr>
          <w:p w:rsidR="005A0BC8" w:rsidRPr="005A0BC8" w:rsidRDefault="005A0BC8" w:rsidP="005A0BC8">
            <w:pPr>
              <w:rPr>
                <w:lang w:val="en-US"/>
              </w:rPr>
            </w:pPr>
            <w:r w:rsidRPr="005A0BC8">
              <w:t xml:space="preserve">Количество </w:t>
            </w:r>
            <w:r w:rsidRPr="005A0BC8">
              <w:rPr>
                <w:lang w:val="en-US"/>
              </w:rPr>
              <w:t>UART</w:t>
            </w:r>
          </w:p>
        </w:tc>
        <w:tc>
          <w:tcPr>
            <w:tcW w:w="1713" w:type="dxa"/>
          </w:tcPr>
          <w:p w:rsidR="005A0BC8" w:rsidRPr="005A0BC8" w:rsidRDefault="005A0BC8" w:rsidP="005A0BC8">
            <w:r w:rsidRPr="005A0BC8">
              <w:t>6</w:t>
            </w:r>
          </w:p>
        </w:tc>
        <w:tc>
          <w:tcPr>
            <w:tcW w:w="1981" w:type="dxa"/>
          </w:tcPr>
          <w:p w:rsidR="005A0BC8" w:rsidRPr="005A0BC8" w:rsidRDefault="005A0BC8" w:rsidP="005A0BC8">
            <w:pPr>
              <w:rPr>
                <w:color w:val="000000"/>
              </w:rPr>
            </w:pPr>
            <w:r w:rsidRPr="005A0BC8">
              <w:rPr>
                <w:color w:val="000000"/>
              </w:rPr>
              <w:t>несколько последовательных интерфейсов</w:t>
            </w:r>
          </w:p>
        </w:tc>
        <w:tc>
          <w:tcPr>
            <w:tcW w:w="1792" w:type="dxa"/>
          </w:tcPr>
          <w:p w:rsidR="005A0BC8" w:rsidRPr="005A0BC8" w:rsidRDefault="005A0BC8" w:rsidP="005A0BC8">
            <w:r w:rsidRPr="005A0BC8">
              <w:t>6</w:t>
            </w:r>
          </w:p>
        </w:tc>
        <w:tc>
          <w:tcPr>
            <w:tcW w:w="1499" w:type="dxa"/>
          </w:tcPr>
          <w:p w:rsidR="005A0BC8" w:rsidRPr="005A0BC8" w:rsidRDefault="005A0BC8" w:rsidP="005A0BC8">
            <w:r w:rsidRPr="005A0BC8">
              <w:t xml:space="preserve">2 полноценных + 1 RX </w:t>
            </w:r>
            <w:proofErr w:type="spellStart"/>
            <w:r w:rsidRPr="005A0BC8">
              <w:t>only</w:t>
            </w:r>
            <w:proofErr w:type="spellEnd"/>
            <w:r w:rsidRPr="005A0BC8">
              <w:t xml:space="preserve"> для ESC </w:t>
            </w:r>
            <w:proofErr w:type="spellStart"/>
            <w:r w:rsidRPr="005A0BC8">
              <w:t>telemetry</w:t>
            </w:r>
            <w:proofErr w:type="spellEnd"/>
          </w:p>
        </w:tc>
      </w:tr>
      <w:tr w:rsidR="005A0BC8" w:rsidTr="005A0BC8">
        <w:tc>
          <w:tcPr>
            <w:tcW w:w="440" w:type="dxa"/>
          </w:tcPr>
          <w:p w:rsidR="005A0BC8" w:rsidRPr="005A0BC8" w:rsidRDefault="005A0BC8" w:rsidP="005A0BC8">
            <w:r w:rsidRPr="005A0BC8">
              <w:t>5</w:t>
            </w:r>
          </w:p>
        </w:tc>
        <w:tc>
          <w:tcPr>
            <w:tcW w:w="1920" w:type="dxa"/>
          </w:tcPr>
          <w:p w:rsidR="005A0BC8" w:rsidRPr="005A0BC8" w:rsidRDefault="005A0BC8" w:rsidP="005A0BC8">
            <w:r w:rsidRPr="005A0BC8">
              <w:t xml:space="preserve">Количество </w:t>
            </w:r>
            <w:r w:rsidRPr="005A0BC8">
              <w:rPr>
                <w:lang w:val="en-US"/>
              </w:rPr>
              <w:t>PWM</w:t>
            </w:r>
            <w:r w:rsidRPr="005A0BC8">
              <w:t>-выходов</w:t>
            </w:r>
          </w:p>
        </w:tc>
        <w:tc>
          <w:tcPr>
            <w:tcW w:w="1713" w:type="dxa"/>
          </w:tcPr>
          <w:p w:rsidR="005A0BC8" w:rsidRPr="005A0BC8" w:rsidRDefault="005A0BC8" w:rsidP="005A0BC8">
            <w:pPr>
              <w:rPr>
                <w:color w:val="000000"/>
              </w:rPr>
            </w:pPr>
            <w:r w:rsidRPr="005A0BC8">
              <w:rPr>
                <w:color w:val="000000"/>
              </w:rPr>
              <w:t>Д</w:t>
            </w:r>
            <w:r w:rsidRPr="005A0BC8">
              <w:rPr>
                <w:color w:val="000000"/>
              </w:rPr>
              <w:t>о 9</w:t>
            </w:r>
          </w:p>
        </w:tc>
        <w:tc>
          <w:tcPr>
            <w:tcW w:w="1981" w:type="dxa"/>
          </w:tcPr>
          <w:p w:rsidR="005A0BC8" w:rsidRPr="005A0BC8" w:rsidRDefault="005A0BC8" w:rsidP="005A0BC8">
            <w:pPr>
              <w:rPr>
                <w:color w:val="000000"/>
              </w:rPr>
            </w:pPr>
            <w:r w:rsidRPr="005A0BC8">
              <w:rPr>
                <w:color w:val="000000"/>
              </w:rPr>
              <w:t>8–16</w:t>
            </w:r>
          </w:p>
        </w:tc>
        <w:tc>
          <w:tcPr>
            <w:tcW w:w="1792" w:type="dxa"/>
          </w:tcPr>
          <w:p w:rsidR="005A0BC8" w:rsidRPr="005A0BC8" w:rsidRDefault="005A0BC8" w:rsidP="005A0BC8">
            <w:r w:rsidRPr="005A0BC8">
              <w:t>До 12</w:t>
            </w:r>
          </w:p>
        </w:tc>
        <w:tc>
          <w:tcPr>
            <w:tcW w:w="1499" w:type="dxa"/>
          </w:tcPr>
          <w:p w:rsidR="005A0BC8" w:rsidRPr="005A0BC8" w:rsidRDefault="005A0BC8" w:rsidP="005A0BC8">
            <w:r>
              <w:rPr>
                <w:color w:val="000000"/>
              </w:rPr>
              <w:t>6–8</w:t>
            </w:r>
          </w:p>
        </w:tc>
      </w:tr>
      <w:tr w:rsidR="005A0BC8" w:rsidTr="005A0BC8">
        <w:tc>
          <w:tcPr>
            <w:tcW w:w="440" w:type="dxa"/>
          </w:tcPr>
          <w:p w:rsidR="005A0BC8" w:rsidRPr="005A0BC8" w:rsidRDefault="005A0BC8" w:rsidP="005A0BC8">
            <w:r w:rsidRPr="005A0BC8">
              <w:t>6</w:t>
            </w:r>
          </w:p>
        </w:tc>
        <w:tc>
          <w:tcPr>
            <w:tcW w:w="1920" w:type="dxa"/>
          </w:tcPr>
          <w:p w:rsidR="005A0BC8" w:rsidRPr="005A0BC8" w:rsidRDefault="005A0BC8" w:rsidP="005A0BC8">
            <w:pPr>
              <w:rPr>
                <w:lang w:val="en-US"/>
              </w:rPr>
            </w:pPr>
            <w:r w:rsidRPr="005A0BC8">
              <w:t xml:space="preserve">Интерфейс </w:t>
            </w:r>
            <w:r w:rsidRPr="005A0BC8">
              <w:rPr>
                <w:lang w:val="en-US"/>
              </w:rPr>
              <w:t>I2C</w:t>
            </w:r>
          </w:p>
        </w:tc>
        <w:tc>
          <w:tcPr>
            <w:tcW w:w="1713" w:type="dxa"/>
          </w:tcPr>
          <w:p w:rsidR="005A0BC8" w:rsidRPr="005A0BC8" w:rsidRDefault="005A0BC8" w:rsidP="005A0BC8">
            <w:pPr>
              <w:rPr>
                <w:color w:val="000000"/>
              </w:rPr>
            </w:pPr>
            <w:r w:rsidRPr="005A0BC8">
              <w:rPr>
                <w:color w:val="000000"/>
              </w:rPr>
              <w:t>Е</w:t>
            </w:r>
            <w:r w:rsidRPr="005A0BC8">
              <w:rPr>
                <w:color w:val="000000"/>
              </w:rPr>
              <w:t>сть</w:t>
            </w:r>
          </w:p>
        </w:tc>
        <w:tc>
          <w:tcPr>
            <w:tcW w:w="1981" w:type="dxa"/>
          </w:tcPr>
          <w:p w:rsidR="005A0BC8" w:rsidRPr="005A0BC8" w:rsidRDefault="005A0BC8" w:rsidP="005A0BC8">
            <w:pPr>
              <w:rPr>
                <w:color w:val="000000"/>
              </w:rPr>
            </w:pPr>
            <w:r w:rsidRPr="005A0BC8">
              <w:rPr>
                <w:color w:val="000000"/>
              </w:rPr>
              <w:t>Есть</w:t>
            </w:r>
          </w:p>
        </w:tc>
        <w:tc>
          <w:tcPr>
            <w:tcW w:w="1792" w:type="dxa"/>
          </w:tcPr>
          <w:p w:rsidR="005A0BC8" w:rsidRPr="005A0BC8" w:rsidRDefault="005A0BC8" w:rsidP="005A0BC8">
            <w:r w:rsidRPr="005A0BC8">
              <w:rPr>
                <w:color w:val="000000"/>
              </w:rPr>
              <w:t>Есть</w:t>
            </w:r>
          </w:p>
        </w:tc>
        <w:tc>
          <w:tcPr>
            <w:tcW w:w="1499" w:type="dxa"/>
          </w:tcPr>
          <w:p w:rsidR="005A0BC8" w:rsidRPr="005A0BC8" w:rsidRDefault="005A0BC8" w:rsidP="005A0BC8">
            <w:r w:rsidRPr="005A0BC8">
              <w:rPr>
                <w:color w:val="000000"/>
              </w:rPr>
              <w:t>Есть</w:t>
            </w:r>
          </w:p>
        </w:tc>
      </w:tr>
      <w:tr w:rsidR="005A0BC8" w:rsidTr="005A0BC8">
        <w:tc>
          <w:tcPr>
            <w:tcW w:w="440" w:type="dxa"/>
          </w:tcPr>
          <w:p w:rsidR="005A0BC8" w:rsidRPr="005A0BC8" w:rsidRDefault="005A0BC8" w:rsidP="005A0BC8">
            <w:r w:rsidRPr="005A0BC8">
              <w:t>7</w:t>
            </w:r>
          </w:p>
        </w:tc>
        <w:tc>
          <w:tcPr>
            <w:tcW w:w="1920" w:type="dxa"/>
          </w:tcPr>
          <w:p w:rsidR="005A0BC8" w:rsidRPr="005A0BC8" w:rsidRDefault="005A0BC8" w:rsidP="005A0BC8">
            <w:r w:rsidRPr="005A0BC8">
              <w:t>Поддержка карты памяти</w:t>
            </w:r>
          </w:p>
        </w:tc>
        <w:tc>
          <w:tcPr>
            <w:tcW w:w="1713" w:type="dxa"/>
          </w:tcPr>
          <w:p w:rsidR="005A0BC8" w:rsidRPr="005A0BC8" w:rsidRDefault="005A0BC8" w:rsidP="005A0BC8">
            <w:r w:rsidRPr="005A0BC8">
              <w:t>Есть</w:t>
            </w:r>
          </w:p>
        </w:tc>
        <w:tc>
          <w:tcPr>
            <w:tcW w:w="1981" w:type="dxa"/>
          </w:tcPr>
          <w:p w:rsidR="005A0BC8" w:rsidRPr="005A0BC8" w:rsidRDefault="005A0BC8" w:rsidP="005A0BC8">
            <w:r w:rsidRPr="005A0BC8">
              <w:t>Нет</w:t>
            </w:r>
          </w:p>
        </w:tc>
        <w:tc>
          <w:tcPr>
            <w:tcW w:w="1792" w:type="dxa"/>
          </w:tcPr>
          <w:p w:rsidR="005A0BC8" w:rsidRPr="005A0BC8" w:rsidRDefault="005A0BC8" w:rsidP="005A0BC8">
            <w:r w:rsidRPr="005A0BC8">
              <w:rPr>
                <w:color w:val="000000"/>
              </w:rPr>
              <w:t>Есть</w:t>
            </w:r>
          </w:p>
        </w:tc>
        <w:tc>
          <w:tcPr>
            <w:tcW w:w="1499" w:type="dxa"/>
          </w:tcPr>
          <w:p w:rsidR="005A0BC8" w:rsidRPr="005A0BC8" w:rsidRDefault="005A0BC8" w:rsidP="005A0BC8">
            <w:r>
              <w:t>Нет</w:t>
            </w:r>
          </w:p>
        </w:tc>
      </w:tr>
      <w:tr w:rsidR="005A0BC8" w:rsidTr="005A0BC8">
        <w:tc>
          <w:tcPr>
            <w:tcW w:w="440" w:type="dxa"/>
          </w:tcPr>
          <w:p w:rsidR="005A0BC8" w:rsidRPr="005A0BC8" w:rsidRDefault="005A0BC8" w:rsidP="005A0BC8">
            <w:r w:rsidRPr="005A0BC8">
              <w:t>8</w:t>
            </w:r>
          </w:p>
        </w:tc>
        <w:tc>
          <w:tcPr>
            <w:tcW w:w="1920" w:type="dxa"/>
          </w:tcPr>
          <w:p w:rsidR="005A0BC8" w:rsidRPr="005A0BC8" w:rsidRDefault="005A0BC8" w:rsidP="005A0BC8">
            <w:r w:rsidRPr="005A0BC8">
              <w:t>Беспроводная связь</w:t>
            </w:r>
          </w:p>
        </w:tc>
        <w:tc>
          <w:tcPr>
            <w:tcW w:w="1713" w:type="dxa"/>
          </w:tcPr>
          <w:p w:rsidR="005A0BC8" w:rsidRPr="005A0BC8" w:rsidRDefault="005A0BC8" w:rsidP="005A0BC8">
            <w:pPr>
              <w:rPr>
                <w:color w:val="000000"/>
              </w:rPr>
            </w:pPr>
            <w:proofErr w:type="spellStart"/>
            <w:r w:rsidRPr="005A0BC8">
              <w:rPr>
                <w:color w:val="000000"/>
              </w:rPr>
              <w:t>Bluetooth</w:t>
            </w:r>
            <w:proofErr w:type="spellEnd"/>
          </w:p>
        </w:tc>
        <w:tc>
          <w:tcPr>
            <w:tcW w:w="1981" w:type="dxa"/>
          </w:tcPr>
          <w:p w:rsidR="005A0BC8" w:rsidRPr="005A0BC8" w:rsidRDefault="005A0BC8" w:rsidP="005A0BC8">
            <w:r w:rsidRPr="005A0BC8">
              <w:t>Нет</w:t>
            </w:r>
          </w:p>
        </w:tc>
        <w:tc>
          <w:tcPr>
            <w:tcW w:w="1792" w:type="dxa"/>
          </w:tcPr>
          <w:p w:rsidR="005A0BC8" w:rsidRPr="005A0BC8" w:rsidRDefault="005A0BC8" w:rsidP="005A0BC8">
            <w:pPr>
              <w:rPr>
                <w:lang w:val="en-US"/>
              </w:rPr>
            </w:pPr>
            <w:r w:rsidRPr="005A0BC8">
              <w:rPr>
                <w:lang w:val="en-US"/>
              </w:rPr>
              <w:t>ESP8285, Wi-Fi telemetry/ELRS</w:t>
            </w:r>
          </w:p>
        </w:tc>
        <w:tc>
          <w:tcPr>
            <w:tcW w:w="1499" w:type="dxa"/>
          </w:tcPr>
          <w:p w:rsidR="005A0BC8" w:rsidRPr="005A0BC8" w:rsidRDefault="005A0BC8" w:rsidP="005A0BC8">
            <w:r>
              <w:t>Нет</w:t>
            </w:r>
          </w:p>
        </w:tc>
      </w:tr>
      <w:tr w:rsidR="005A0BC8" w:rsidTr="005A0BC8">
        <w:tc>
          <w:tcPr>
            <w:tcW w:w="440" w:type="dxa"/>
          </w:tcPr>
          <w:p w:rsidR="005A0BC8" w:rsidRPr="005A0BC8" w:rsidRDefault="005A0BC8" w:rsidP="005A0BC8">
            <w:r w:rsidRPr="005A0BC8">
              <w:t>9</w:t>
            </w:r>
          </w:p>
        </w:tc>
        <w:tc>
          <w:tcPr>
            <w:tcW w:w="1920" w:type="dxa"/>
          </w:tcPr>
          <w:p w:rsidR="005A0BC8" w:rsidRPr="005A0BC8" w:rsidRDefault="005A0BC8" w:rsidP="005A0BC8">
            <w:pPr>
              <w:rPr>
                <w:lang w:val="en-US"/>
              </w:rPr>
            </w:pPr>
            <w:r w:rsidRPr="005A0BC8">
              <w:t xml:space="preserve">Поддержка </w:t>
            </w:r>
            <w:r w:rsidRPr="005A0BC8">
              <w:rPr>
                <w:lang w:val="en-US"/>
              </w:rPr>
              <w:t>OSD</w:t>
            </w:r>
          </w:p>
        </w:tc>
        <w:tc>
          <w:tcPr>
            <w:tcW w:w="1713" w:type="dxa"/>
          </w:tcPr>
          <w:p w:rsidR="005A0BC8" w:rsidRPr="005A0BC8" w:rsidRDefault="005A0BC8" w:rsidP="005A0BC8">
            <w:pPr>
              <w:rPr>
                <w:color w:val="000000"/>
              </w:rPr>
            </w:pPr>
            <w:r w:rsidRPr="005A0BC8">
              <w:rPr>
                <w:color w:val="000000"/>
              </w:rPr>
              <w:t>Е</w:t>
            </w:r>
            <w:r w:rsidRPr="005A0BC8">
              <w:rPr>
                <w:color w:val="000000"/>
              </w:rPr>
              <w:t>сть</w:t>
            </w:r>
          </w:p>
        </w:tc>
        <w:tc>
          <w:tcPr>
            <w:tcW w:w="1981" w:type="dxa"/>
          </w:tcPr>
          <w:p w:rsidR="005A0BC8" w:rsidRPr="005A0BC8" w:rsidRDefault="005A0BC8" w:rsidP="005A0BC8">
            <w:r w:rsidRPr="005A0BC8">
              <w:t>Нет</w:t>
            </w:r>
          </w:p>
        </w:tc>
        <w:tc>
          <w:tcPr>
            <w:tcW w:w="1792" w:type="dxa"/>
          </w:tcPr>
          <w:p w:rsidR="005A0BC8" w:rsidRPr="005A0BC8" w:rsidRDefault="005A0BC8" w:rsidP="005A0BC8">
            <w:r w:rsidRPr="005A0BC8">
              <w:rPr>
                <w:color w:val="000000"/>
              </w:rPr>
              <w:t>Есть</w:t>
            </w:r>
          </w:p>
        </w:tc>
        <w:tc>
          <w:tcPr>
            <w:tcW w:w="1499" w:type="dxa"/>
          </w:tcPr>
          <w:p w:rsidR="005A0BC8" w:rsidRPr="005A0BC8" w:rsidRDefault="005A0BC8" w:rsidP="005A0BC8">
            <w:r>
              <w:t>Есть</w:t>
            </w:r>
          </w:p>
        </w:tc>
      </w:tr>
      <w:tr w:rsidR="005A0BC8" w:rsidTr="005A0BC8">
        <w:tc>
          <w:tcPr>
            <w:tcW w:w="440" w:type="dxa"/>
          </w:tcPr>
          <w:p w:rsidR="005A0BC8" w:rsidRPr="005A0BC8" w:rsidRDefault="005A0BC8" w:rsidP="005A0BC8">
            <w:r w:rsidRPr="005A0BC8">
              <w:t>10</w:t>
            </w:r>
          </w:p>
        </w:tc>
        <w:tc>
          <w:tcPr>
            <w:tcW w:w="1920" w:type="dxa"/>
          </w:tcPr>
          <w:p w:rsidR="005A0BC8" w:rsidRPr="005A0BC8" w:rsidRDefault="005A0BC8" w:rsidP="005A0BC8">
            <w:r w:rsidRPr="005A0BC8">
              <w:t>Область применения</w:t>
            </w:r>
          </w:p>
        </w:tc>
        <w:tc>
          <w:tcPr>
            <w:tcW w:w="1713" w:type="dxa"/>
          </w:tcPr>
          <w:p w:rsidR="005A0BC8" w:rsidRPr="005A0BC8" w:rsidRDefault="005A0BC8" w:rsidP="005A0BC8">
            <w:pPr>
              <w:rPr>
                <w:color w:val="000000"/>
              </w:rPr>
            </w:pPr>
            <w:proofErr w:type="spellStart"/>
            <w:r>
              <w:rPr>
                <w:color w:val="000000"/>
              </w:rPr>
              <w:t>М</w:t>
            </w:r>
            <w:r w:rsidRPr="005A0BC8">
              <w:rPr>
                <w:color w:val="000000"/>
              </w:rPr>
              <w:t>ногороторные</w:t>
            </w:r>
            <w:proofErr w:type="spellEnd"/>
            <w:r w:rsidRPr="005A0BC8">
              <w:rPr>
                <w:color w:val="000000"/>
              </w:rPr>
              <w:t xml:space="preserve"> БВС</w:t>
            </w:r>
          </w:p>
          <w:p w:rsidR="005A0BC8" w:rsidRPr="005A0BC8" w:rsidRDefault="005A0BC8" w:rsidP="005A0BC8"/>
        </w:tc>
        <w:tc>
          <w:tcPr>
            <w:tcW w:w="1981" w:type="dxa"/>
          </w:tcPr>
          <w:p w:rsidR="005A0BC8" w:rsidRPr="005A0BC8" w:rsidRDefault="005A0BC8" w:rsidP="005A0BC8">
            <w:pPr>
              <w:rPr>
                <w:color w:val="000000"/>
              </w:rPr>
            </w:pPr>
            <w:r>
              <w:rPr>
                <w:color w:val="000000"/>
              </w:rPr>
              <w:t>У</w:t>
            </w:r>
            <w:r w:rsidRPr="005A0BC8">
              <w:rPr>
                <w:color w:val="000000"/>
              </w:rPr>
              <w:t>ниверсальные автопилотные системы</w:t>
            </w:r>
          </w:p>
        </w:tc>
        <w:tc>
          <w:tcPr>
            <w:tcW w:w="1792" w:type="dxa"/>
          </w:tcPr>
          <w:p w:rsidR="005A0BC8" w:rsidRPr="005A0BC8" w:rsidRDefault="005A0BC8" w:rsidP="005A0BC8">
            <w:pPr>
              <w:rPr>
                <w:color w:val="000000"/>
              </w:rPr>
            </w:pPr>
            <w:r w:rsidRPr="005A0BC8">
              <w:rPr>
                <w:color w:val="000000"/>
              </w:rPr>
              <w:t>БВС различного назначения</w:t>
            </w:r>
          </w:p>
        </w:tc>
        <w:tc>
          <w:tcPr>
            <w:tcW w:w="1499" w:type="dxa"/>
          </w:tcPr>
          <w:p w:rsidR="005A0BC8" w:rsidRPr="005A0BC8" w:rsidRDefault="005A0BC8" w:rsidP="005A0BC8">
            <w:r>
              <w:t>К</w:t>
            </w:r>
            <w:r w:rsidRPr="005A0BC8">
              <w:t>омпактные БВС, базовые задачи стабилизации и управления</w:t>
            </w:r>
          </w:p>
        </w:tc>
      </w:tr>
    </w:tbl>
    <w:p w:rsidR="00E0634E" w:rsidRDefault="00E0634E" w:rsidP="002B7301">
      <w:pPr>
        <w:pStyle w:val="2"/>
        <w:rPr>
          <w:rFonts w:ascii="Times New Roman" w:hAnsi="Times New Roman" w:cs="Times New Roman"/>
          <w:color w:val="auto"/>
          <w:sz w:val="24"/>
          <w:szCs w:val="24"/>
        </w:rPr>
      </w:pPr>
    </w:p>
    <w:p w:rsidR="002B7301" w:rsidRPr="002B7301" w:rsidRDefault="002B7301" w:rsidP="002B7301">
      <w:pPr>
        <w:pStyle w:val="2"/>
        <w:rPr>
          <w:rFonts w:ascii="Times New Roman" w:hAnsi="Times New Roman" w:cs="Times New Roman"/>
          <w:color w:val="auto"/>
          <w:sz w:val="24"/>
          <w:szCs w:val="24"/>
        </w:rPr>
      </w:pPr>
      <w:r w:rsidRPr="002B7301">
        <w:rPr>
          <w:rFonts w:ascii="Times New Roman" w:hAnsi="Times New Roman" w:cs="Times New Roman"/>
          <w:color w:val="auto"/>
          <w:sz w:val="24"/>
          <w:szCs w:val="24"/>
        </w:rPr>
        <w:t>Заключение</w:t>
      </w:r>
    </w:p>
    <w:p w:rsidR="005A0BC8" w:rsidRDefault="005A0BC8" w:rsidP="005A0BC8">
      <w:pPr>
        <w:spacing w:line="360" w:lineRule="auto"/>
        <w:jc w:val="both"/>
        <w:rPr>
          <w:rFonts w:ascii="Times New Roman" w:hAnsi="Times New Roman" w:cs="Times New Roman"/>
          <w:sz w:val="24"/>
          <w:szCs w:val="24"/>
        </w:rPr>
      </w:pPr>
    </w:p>
    <w:p w:rsidR="005A0BC8" w:rsidRPr="005A0BC8" w:rsidRDefault="005A0BC8" w:rsidP="005A0BC8">
      <w:pPr>
        <w:spacing w:line="360" w:lineRule="auto"/>
        <w:jc w:val="both"/>
        <w:rPr>
          <w:rFonts w:ascii="Times New Roman" w:hAnsi="Times New Roman" w:cs="Times New Roman"/>
          <w:sz w:val="24"/>
          <w:szCs w:val="24"/>
        </w:rPr>
      </w:pPr>
      <w:r w:rsidRPr="005A0BC8">
        <w:rPr>
          <w:rFonts w:ascii="Times New Roman" w:hAnsi="Times New Roman" w:cs="Times New Roman"/>
          <w:sz w:val="24"/>
          <w:szCs w:val="24"/>
        </w:rPr>
        <w:t xml:space="preserve">На основании проведённого анализа существующих аналогов можно сделать вывод, что современные полётные контролёры обладают широкими функциональными </w:t>
      </w:r>
      <w:r w:rsidRPr="005A0BC8">
        <w:rPr>
          <w:rFonts w:ascii="Times New Roman" w:hAnsi="Times New Roman" w:cs="Times New Roman"/>
          <w:sz w:val="24"/>
          <w:szCs w:val="24"/>
        </w:rPr>
        <w:lastRenderedPageBreak/>
        <w:t xml:space="preserve">возможностями и различаются по уровню сложности, производительности и степени интеграции. Наиболее близким аналогом разрабатываемого устройства является полётный контролёр </w:t>
      </w:r>
      <w:proofErr w:type="spellStart"/>
      <w:r w:rsidRPr="005A0BC8">
        <w:rPr>
          <w:rFonts w:ascii="Times New Roman" w:hAnsi="Times New Roman" w:cs="Times New Roman"/>
          <w:sz w:val="24"/>
          <w:szCs w:val="24"/>
        </w:rPr>
        <w:t>SpeedyBee</w:t>
      </w:r>
      <w:proofErr w:type="spellEnd"/>
      <w:r w:rsidRPr="005A0BC8">
        <w:rPr>
          <w:rFonts w:ascii="Times New Roman" w:hAnsi="Times New Roman" w:cs="Times New Roman"/>
          <w:sz w:val="24"/>
          <w:szCs w:val="24"/>
        </w:rPr>
        <w:t xml:space="preserve"> F405 V4, так как он сочетает компактность, современную аппаратную платформу, наличие встроенных датчиков и развитую периферию.</w:t>
      </w:r>
    </w:p>
    <w:p w:rsidR="005A0BC8" w:rsidRPr="005A0BC8" w:rsidRDefault="005A0BC8" w:rsidP="005A0BC8">
      <w:pPr>
        <w:spacing w:line="360" w:lineRule="auto"/>
        <w:jc w:val="both"/>
        <w:rPr>
          <w:rFonts w:ascii="Times New Roman" w:hAnsi="Times New Roman" w:cs="Times New Roman"/>
          <w:sz w:val="24"/>
          <w:szCs w:val="24"/>
        </w:rPr>
      </w:pPr>
      <w:r w:rsidRPr="005A0BC8">
        <w:rPr>
          <w:rFonts w:ascii="Times New Roman" w:hAnsi="Times New Roman" w:cs="Times New Roman"/>
          <w:sz w:val="24"/>
          <w:szCs w:val="24"/>
        </w:rPr>
        <w:t>Вместе с тем все рассмотренные устройства являются готовыми серийными решениями, построенными преимущественно на базе микроконтроллеров семейства STM32. Это не позволяет в полной мере решить задачу самостоятельной разработки аппаратной части полётного контролёра, выбора структуры питания, периферийных узлов и набора интерфейсов.</w:t>
      </w:r>
    </w:p>
    <w:p w:rsidR="002B7301" w:rsidRPr="002B7301" w:rsidRDefault="005A0BC8" w:rsidP="005A0BC8">
      <w:pPr>
        <w:spacing w:line="360" w:lineRule="auto"/>
        <w:jc w:val="both"/>
        <w:rPr>
          <w:rFonts w:ascii="Times New Roman" w:hAnsi="Times New Roman" w:cs="Times New Roman"/>
          <w:sz w:val="24"/>
          <w:szCs w:val="24"/>
        </w:rPr>
      </w:pPr>
      <w:r>
        <w:rPr>
          <w:rFonts w:ascii="Times New Roman" w:hAnsi="Times New Roman" w:cs="Times New Roman"/>
          <w:sz w:val="24"/>
          <w:szCs w:val="24"/>
        </w:rPr>
        <w:t>Следовательно</w:t>
      </w:r>
      <w:r w:rsidRPr="005A0BC8">
        <w:rPr>
          <w:rFonts w:ascii="Times New Roman" w:hAnsi="Times New Roman" w:cs="Times New Roman"/>
          <w:sz w:val="24"/>
          <w:szCs w:val="24"/>
        </w:rPr>
        <w:t>, разработка аппаратного решения полётного контролё</w:t>
      </w:r>
      <w:bookmarkStart w:id="0" w:name="_GoBack"/>
      <w:bookmarkEnd w:id="0"/>
      <w:r w:rsidRPr="005A0BC8">
        <w:rPr>
          <w:rFonts w:ascii="Times New Roman" w:hAnsi="Times New Roman" w:cs="Times New Roman"/>
          <w:sz w:val="24"/>
          <w:szCs w:val="24"/>
        </w:rPr>
        <w:t>ра БВС на базе микроконтроллера ESP32 является обоснованной и позволяет создать собственную аппаратную платформу, адаптированную под требования проекта.</w:t>
      </w:r>
    </w:p>
    <w:p w:rsidR="002B7301" w:rsidRPr="002B7301" w:rsidRDefault="002B7301" w:rsidP="002B7301">
      <w:pPr>
        <w:spacing w:line="360" w:lineRule="auto"/>
        <w:jc w:val="both"/>
        <w:rPr>
          <w:rFonts w:ascii="Times New Roman" w:hAnsi="Times New Roman" w:cs="Times New Roman"/>
          <w:sz w:val="24"/>
          <w:szCs w:val="24"/>
        </w:rPr>
      </w:pPr>
    </w:p>
    <w:p w:rsidR="002B7301" w:rsidRPr="002B7301" w:rsidRDefault="002B7301" w:rsidP="002B7301">
      <w:pPr>
        <w:spacing w:line="360" w:lineRule="auto"/>
        <w:jc w:val="both"/>
        <w:rPr>
          <w:rFonts w:ascii="Times New Roman" w:hAnsi="Times New Roman" w:cs="Times New Roman"/>
          <w:sz w:val="24"/>
          <w:szCs w:val="24"/>
        </w:rPr>
      </w:pPr>
    </w:p>
    <w:p w:rsidR="002B7301" w:rsidRPr="002B7301" w:rsidRDefault="002B7301" w:rsidP="002B7301">
      <w:pPr>
        <w:spacing w:line="360" w:lineRule="auto"/>
        <w:jc w:val="both"/>
        <w:rPr>
          <w:rFonts w:ascii="Times New Roman" w:hAnsi="Times New Roman" w:cs="Times New Roman"/>
          <w:sz w:val="24"/>
          <w:szCs w:val="24"/>
        </w:rPr>
      </w:pPr>
    </w:p>
    <w:p w:rsidR="002B7301" w:rsidRPr="002B7301" w:rsidRDefault="002B7301" w:rsidP="002B7301">
      <w:pPr>
        <w:spacing w:line="360" w:lineRule="auto"/>
        <w:jc w:val="both"/>
        <w:rPr>
          <w:rFonts w:ascii="Times New Roman" w:hAnsi="Times New Roman" w:cs="Times New Roman"/>
          <w:sz w:val="24"/>
          <w:szCs w:val="24"/>
        </w:rPr>
      </w:pPr>
    </w:p>
    <w:sectPr w:rsidR="002B7301" w:rsidRPr="002B73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6097B"/>
    <w:multiLevelType w:val="hybridMultilevel"/>
    <w:tmpl w:val="AD7CE3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35B722D"/>
    <w:multiLevelType w:val="hybridMultilevel"/>
    <w:tmpl w:val="07FA5686"/>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2" w15:restartNumberingAfterBreak="0">
    <w:nsid w:val="5AF941A1"/>
    <w:multiLevelType w:val="hybridMultilevel"/>
    <w:tmpl w:val="E51CD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BB62113"/>
    <w:multiLevelType w:val="hybridMultilevel"/>
    <w:tmpl w:val="294CC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3822CA"/>
    <w:multiLevelType w:val="hybridMultilevel"/>
    <w:tmpl w:val="97D8E54C"/>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5" w15:restartNumberingAfterBreak="0">
    <w:nsid w:val="6F0C7AA7"/>
    <w:multiLevelType w:val="hybridMultilevel"/>
    <w:tmpl w:val="5DD04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301"/>
    <w:rsid w:val="002B7301"/>
    <w:rsid w:val="002E524C"/>
    <w:rsid w:val="003A2278"/>
    <w:rsid w:val="005A0BC8"/>
    <w:rsid w:val="005B42EC"/>
    <w:rsid w:val="00636134"/>
    <w:rsid w:val="0066685B"/>
    <w:rsid w:val="00E0634E"/>
    <w:rsid w:val="00FA28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314C"/>
  <w15:chartTrackingRefBased/>
  <w15:docId w15:val="{DC426A96-0675-4BA0-AE7C-17C75FB0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B73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B73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B73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link w:val="a4"/>
    <w:qFormat/>
    <w:rsid w:val="002E524C"/>
    <w:pPr>
      <w:jc w:val="both"/>
    </w:pPr>
    <w:rPr>
      <w:rFonts w:ascii="Times New Roman" w:hAnsi="Times New Roman"/>
      <w:sz w:val="24"/>
    </w:rPr>
  </w:style>
  <w:style w:type="character" w:customStyle="1" w:styleId="a4">
    <w:name w:val="Гост Знак"/>
    <w:basedOn w:val="a0"/>
    <w:link w:val="a3"/>
    <w:rsid w:val="002E524C"/>
    <w:rPr>
      <w:rFonts w:ascii="Times New Roman" w:hAnsi="Times New Roman"/>
      <w:sz w:val="24"/>
    </w:rPr>
  </w:style>
  <w:style w:type="character" w:customStyle="1" w:styleId="10">
    <w:name w:val="Заголовок 1 Знак"/>
    <w:basedOn w:val="a0"/>
    <w:link w:val="1"/>
    <w:uiPriority w:val="9"/>
    <w:rsid w:val="002B730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2B7301"/>
    <w:rPr>
      <w:rFonts w:asciiTheme="majorHAnsi" w:eastAsiaTheme="majorEastAsia" w:hAnsiTheme="majorHAnsi" w:cstheme="majorBidi"/>
      <w:color w:val="2F5496" w:themeColor="accent1" w:themeShade="BF"/>
      <w:sz w:val="26"/>
      <w:szCs w:val="26"/>
    </w:rPr>
  </w:style>
  <w:style w:type="paragraph" w:styleId="a5">
    <w:name w:val="Subtitle"/>
    <w:basedOn w:val="a"/>
    <w:next w:val="a"/>
    <w:link w:val="a6"/>
    <w:uiPriority w:val="11"/>
    <w:qFormat/>
    <w:rsid w:val="002B7301"/>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2B7301"/>
    <w:rPr>
      <w:rFonts w:eastAsiaTheme="minorEastAsia"/>
      <w:color w:val="5A5A5A" w:themeColor="text1" w:themeTint="A5"/>
      <w:spacing w:val="15"/>
    </w:rPr>
  </w:style>
  <w:style w:type="character" w:customStyle="1" w:styleId="30">
    <w:name w:val="Заголовок 3 Знак"/>
    <w:basedOn w:val="a0"/>
    <w:link w:val="3"/>
    <w:uiPriority w:val="9"/>
    <w:rsid w:val="002B7301"/>
    <w:rPr>
      <w:rFonts w:asciiTheme="majorHAnsi" w:eastAsiaTheme="majorEastAsia" w:hAnsiTheme="majorHAnsi" w:cstheme="majorBidi"/>
      <w:color w:val="1F3763" w:themeColor="accent1" w:themeShade="7F"/>
      <w:sz w:val="24"/>
      <w:szCs w:val="24"/>
    </w:rPr>
  </w:style>
  <w:style w:type="paragraph" w:styleId="a7">
    <w:name w:val="List Paragraph"/>
    <w:basedOn w:val="a"/>
    <w:uiPriority w:val="34"/>
    <w:qFormat/>
    <w:rsid w:val="0066685B"/>
    <w:pPr>
      <w:ind w:left="720"/>
      <w:contextualSpacing/>
    </w:pPr>
    <w:rPr>
      <w:rFonts w:ascii="Times New Roman" w:hAnsi="Times New Roman" w:cs="Times New Roman"/>
      <w:sz w:val="28"/>
      <w:szCs w:val="24"/>
    </w:rPr>
  </w:style>
  <w:style w:type="table" w:styleId="a8">
    <w:name w:val="Table Grid"/>
    <w:basedOn w:val="a1"/>
    <w:uiPriority w:val="39"/>
    <w:rsid w:val="00E06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40087">
      <w:bodyDiv w:val="1"/>
      <w:marLeft w:val="0"/>
      <w:marRight w:val="0"/>
      <w:marTop w:val="0"/>
      <w:marBottom w:val="0"/>
      <w:divBdr>
        <w:top w:val="none" w:sz="0" w:space="0" w:color="auto"/>
        <w:left w:val="none" w:sz="0" w:space="0" w:color="auto"/>
        <w:bottom w:val="none" w:sz="0" w:space="0" w:color="auto"/>
        <w:right w:val="none" w:sz="0" w:space="0" w:color="auto"/>
      </w:divBdr>
    </w:div>
    <w:div w:id="231356457">
      <w:bodyDiv w:val="1"/>
      <w:marLeft w:val="0"/>
      <w:marRight w:val="0"/>
      <w:marTop w:val="0"/>
      <w:marBottom w:val="0"/>
      <w:divBdr>
        <w:top w:val="none" w:sz="0" w:space="0" w:color="auto"/>
        <w:left w:val="none" w:sz="0" w:space="0" w:color="auto"/>
        <w:bottom w:val="none" w:sz="0" w:space="0" w:color="auto"/>
        <w:right w:val="none" w:sz="0" w:space="0" w:color="auto"/>
      </w:divBdr>
    </w:div>
    <w:div w:id="251084872">
      <w:bodyDiv w:val="1"/>
      <w:marLeft w:val="0"/>
      <w:marRight w:val="0"/>
      <w:marTop w:val="0"/>
      <w:marBottom w:val="0"/>
      <w:divBdr>
        <w:top w:val="none" w:sz="0" w:space="0" w:color="auto"/>
        <w:left w:val="none" w:sz="0" w:space="0" w:color="auto"/>
        <w:bottom w:val="none" w:sz="0" w:space="0" w:color="auto"/>
        <w:right w:val="none" w:sz="0" w:space="0" w:color="auto"/>
      </w:divBdr>
    </w:div>
    <w:div w:id="273251540">
      <w:bodyDiv w:val="1"/>
      <w:marLeft w:val="0"/>
      <w:marRight w:val="0"/>
      <w:marTop w:val="0"/>
      <w:marBottom w:val="0"/>
      <w:divBdr>
        <w:top w:val="none" w:sz="0" w:space="0" w:color="auto"/>
        <w:left w:val="none" w:sz="0" w:space="0" w:color="auto"/>
        <w:bottom w:val="none" w:sz="0" w:space="0" w:color="auto"/>
        <w:right w:val="none" w:sz="0" w:space="0" w:color="auto"/>
      </w:divBdr>
    </w:div>
    <w:div w:id="372124260">
      <w:bodyDiv w:val="1"/>
      <w:marLeft w:val="0"/>
      <w:marRight w:val="0"/>
      <w:marTop w:val="0"/>
      <w:marBottom w:val="0"/>
      <w:divBdr>
        <w:top w:val="none" w:sz="0" w:space="0" w:color="auto"/>
        <w:left w:val="none" w:sz="0" w:space="0" w:color="auto"/>
        <w:bottom w:val="none" w:sz="0" w:space="0" w:color="auto"/>
        <w:right w:val="none" w:sz="0" w:space="0" w:color="auto"/>
      </w:divBdr>
    </w:div>
    <w:div w:id="520317569">
      <w:bodyDiv w:val="1"/>
      <w:marLeft w:val="0"/>
      <w:marRight w:val="0"/>
      <w:marTop w:val="0"/>
      <w:marBottom w:val="0"/>
      <w:divBdr>
        <w:top w:val="none" w:sz="0" w:space="0" w:color="auto"/>
        <w:left w:val="none" w:sz="0" w:space="0" w:color="auto"/>
        <w:bottom w:val="none" w:sz="0" w:space="0" w:color="auto"/>
        <w:right w:val="none" w:sz="0" w:space="0" w:color="auto"/>
      </w:divBdr>
    </w:div>
    <w:div w:id="555236099">
      <w:bodyDiv w:val="1"/>
      <w:marLeft w:val="0"/>
      <w:marRight w:val="0"/>
      <w:marTop w:val="0"/>
      <w:marBottom w:val="0"/>
      <w:divBdr>
        <w:top w:val="none" w:sz="0" w:space="0" w:color="auto"/>
        <w:left w:val="none" w:sz="0" w:space="0" w:color="auto"/>
        <w:bottom w:val="none" w:sz="0" w:space="0" w:color="auto"/>
        <w:right w:val="none" w:sz="0" w:space="0" w:color="auto"/>
      </w:divBdr>
    </w:div>
    <w:div w:id="680208231">
      <w:bodyDiv w:val="1"/>
      <w:marLeft w:val="0"/>
      <w:marRight w:val="0"/>
      <w:marTop w:val="0"/>
      <w:marBottom w:val="0"/>
      <w:divBdr>
        <w:top w:val="none" w:sz="0" w:space="0" w:color="auto"/>
        <w:left w:val="none" w:sz="0" w:space="0" w:color="auto"/>
        <w:bottom w:val="none" w:sz="0" w:space="0" w:color="auto"/>
        <w:right w:val="none" w:sz="0" w:space="0" w:color="auto"/>
      </w:divBdr>
    </w:div>
    <w:div w:id="819462552">
      <w:bodyDiv w:val="1"/>
      <w:marLeft w:val="0"/>
      <w:marRight w:val="0"/>
      <w:marTop w:val="0"/>
      <w:marBottom w:val="0"/>
      <w:divBdr>
        <w:top w:val="none" w:sz="0" w:space="0" w:color="auto"/>
        <w:left w:val="none" w:sz="0" w:space="0" w:color="auto"/>
        <w:bottom w:val="none" w:sz="0" w:space="0" w:color="auto"/>
        <w:right w:val="none" w:sz="0" w:space="0" w:color="auto"/>
      </w:divBdr>
    </w:div>
    <w:div w:id="1032807493">
      <w:bodyDiv w:val="1"/>
      <w:marLeft w:val="0"/>
      <w:marRight w:val="0"/>
      <w:marTop w:val="0"/>
      <w:marBottom w:val="0"/>
      <w:divBdr>
        <w:top w:val="none" w:sz="0" w:space="0" w:color="auto"/>
        <w:left w:val="none" w:sz="0" w:space="0" w:color="auto"/>
        <w:bottom w:val="none" w:sz="0" w:space="0" w:color="auto"/>
        <w:right w:val="none" w:sz="0" w:space="0" w:color="auto"/>
      </w:divBdr>
    </w:div>
    <w:div w:id="1234127130">
      <w:bodyDiv w:val="1"/>
      <w:marLeft w:val="0"/>
      <w:marRight w:val="0"/>
      <w:marTop w:val="0"/>
      <w:marBottom w:val="0"/>
      <w:divBdr>
        <w:top w:val="none" w:sz="0" w:space="0" w:color="auto"/>
        <w:left w:val="none" w:sz="0" w:space="0" w:color="auto"/>
        <w:bottom w:val="none" w:sz="0" w:space="0" w:color="auto"/>
        <w:right w:val="none" w:sz="0" w:space="0" w:color="auto"/>
      </w:divBdr>
    </w:div>
    <w:div w:id="1241256859">
      <w:bodyDiv w:val="1"/>
      <w:marLeft w:val="0"/>
      <w:marRight w:val="0"/>
      <w:marTop w:val="0"/>
      <w:marBottom w:val="0"/>
      <w:divBdr>
        <w:top w:val="none" w:sz="0" w:space="0" w:color="auto"/>
        <w:left w:val="none" w:sz="0" w:space="0" w:color="auto"/>
        <w:bottom w:val="none" w:sz="0" w:space="0" w:color="auto"/>
        <w:right w:val="none" w:sz="0" w:space="0" w:color="auto"/>
      </w:divBdr>
    </w:div>
    <w:div w:id="1396319618">
      <w:bodyDiv w:val="1"/>
      <w:marLeft w:val="0"/>
      <w:marRight w:val="0"/>
      <w:marTop w:val="0"/>
      <w:marBottom w:val="0"/>
      <w:divBdr>
        <w:top w:val="none" w:sz="0" w:space="0" w:color="auto"/>
        <w:left w:val="none" w:sz="0" w:space="0" w:color="auto"/>
        <w:bottom w:val="none" w:sz="0" w:space="0" w:color="auto"/>
        <w:right w:val="none" w:sz="0" w:space="0" w:color="auto"/>
      </w:divBdr>
    </w:div>
    <w:div w:id="1496188893">
      <w:bodyDiv w:val="1"/>
      <w:marLeft w:val="0"/>
      <w:marRight w:val="0"/>
      <w:marTop w:val="0"/>
      <w:marBottom w:val="0"/>
      <w:divBdr>
        <w:top w:val="none" w:sz="0" w:space="0" w:color="auto"/>
        <w:left w:val="none" w:sz="0" w:space="0" w:color="auto"/>
        <w:bottom w:val="none" w:sz="0" w:space="0" w:color="auto"/>
        <w:right w:val="none" w:sz="0" w:space="0" w:color="auto"/>
      </w:divBdr>
    </w:div>
    <w:div w:id="1497452989">
      <w:bodyDiv w:val="1"/>
      <w:marLeft w:val="0"/>
      <w:marRight w:val="0"/>
      <w:marTop w:val="0"/>
      <w:marBottom w:val="0"/>
      <w:divBdr>
        <w:top w:val="none" w:sz="0" w:space="0" w:color="auto"/>
        <w:left w:val="none" w:sz="0" w:space="0" w:color="auto"/>
        <w:bottom w:val="none" w:sz="0" w:space="0" w:color="auto"/>
        <w:right w:val="none" w:sz="0" w:space="0" w:color="auto"/>
      </w:divBdr>
    </w:div>
    <w:div w:id="1506941388">
      <w:bodyDiv w:val="1"/>
      <w:marLeft w:val="0"/>
      <w:marRight w:val="0"/>
      <w:marTop w:val="0"/>
      <w:marBottom w:val="0"/>
      <w:divBdr>
        <w:top w:val="none" w:sz="0" w:space="0" w:color="auto"/>
        <w:left w:val="none" w:sz="0" w:space="0" w:color="auto"/>
        <w:bottom w:val="none" w:sz="0" w:space="0" w:color="auto"/>
        <w:right w:val="none" w:sz="0" w:space="0" w:color="auto"/>
      </w:divBdr>
    </w:div>
    <w:div w:id="1527938705">
      <w:bodyDiv w:val="1"/>
      <w:marLeft w:val="0"/>
      <w:marRight w:val="0"/>
      <w:marTop w:val="0"/>
      <w:marBottom w:val="0"/>
      <w:divBdr>
        <w:top w:val="none" w:sz="0" w:space="0" w:color="auto"/>
        <w:left w:val="none" w:sz="0" w:space="0" w:color="auto"/>
        <w:bottom w:val="none" w:sz="0" w:space="0" w:color="auto"/>
        <w:right w:val="none" w:sz="0" w:space="0" w:color="auto"/>
      </w:divBdr>
    </w:div>
    <w:div w:id="1553690044">
      <w:bodyDiv w:val="1"/>
      <w:marLeft w:val="0"/>
      <w:marRight w:val="0"/>
      <w:marTop w:val="0"/>
      <w:marBottom w:val="0"/>
      <w:divBdr>
        <w:top w:val="none" w:sz="0" w:space="0" w:color="auto"/>
        <w:left w:val="none" w:sz="0" w:space="0" w:color="auto"/>
        <w:bottom w:val="none" w:sz="0" w:space="0" w:color="auto"/>
        <w:right w:val="none" w:sz="0" w:space="0" w:color="auto"/>
      </w:divBdr>
    </w:div>
    <w:div w:id="1594625004">
      <w:bodyDiv w:val="1"/>
      <w:marLeft w:val="0"/>
      <w:marRight w:val="0"/>
      <w:marTop w:val="0"/>
      <w:marBottom w:val="0"/>
      <w:divBdr>
        <w:top w:val="none" w:sz="0" w:space="0" w:color="auto"/>
        <w:left w:val="none" w:sz="0" w:space="0" w:color="auto"/>
        <w:bottom w:val="none" w:sz="0" w:space="0" w:color="auto"/>
        <w:right w:val="none" w:sz="0" w:space="0" w:color="auto"/>
      </w:divBdr>
    </w:div>
    <w:div w:id="1788311755">
      <w:bodyDiv w:val="1"/>
      <w:marLeft w:val="0"/>
      <w:marRight w:val="0"/>
      <w:marTop w:val="0"/>
      <w:marBottom w:val="0"/>
      <w:divBdr>
        <w:top w:val="none" w:sz="0" w:space="0" w:color="auto"/>
        <w:left w:val="none" w:sz="0" w:space="0" w:color="auto"/>
        <w:bottom w:val="none" w:sz="0" w:space="0" w:color="auto"/>
        <w:right w:val="none" w:sz="0" w:space="0" w:color="auto"/>
      </w:divBdr>
    </w:div>
    <w:div w:id="1863981792">
      <w:bodyDiv w:val="1"/>
      <w:marLeft w:val="0"/>
      <w:marRight w:val="0"/>
      <w:marTop w:val="0"/>
      <w:marBottom w:val="0"/>
      <w:divBdr>
        <w:top w:val="none" w:sz="0" w:space="0" w:color="auto"/>
        <w:left w:val="none" w:sz="0" w:space="0" w:color="auto"/>
        <w:bottom w:val="none" w:sz="0" w:space="0" w:color="auto"/>
        <w:right w:val="none" w:sz="0" w:space="0" w:color="auto"/>
      </w:divBdr>
    </w:div>
    <w:div w:id="201414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6</Pages>
  <Words>1206</Words>
  <Characters>6875</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Яромир Калистратов</dc:creator>
  <cp:keywords/>
  <dc:description/>
  <cp:lastModifiedBy>Яромир Калистратов</cp:lastModifiedBy>
  <cp:revision>2</cp:revision>
  <dcterms:created xsi:type="dcterms:W3CDTF">2026-04-14T19:00:00Z</dcterms:created>
  <dcterms:modified xsi:type="dcterms:W3CDTF">2026-04-15T19:49:00Z</dcterms:modified>
</cp:coreProperties>
</file>