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C4" w:rsidRDefault="00DF5FC4" w:rsidP="00DF5FC4">
      <w:pPr>
        <w:pStyle w:val="af"/>
        <w:jc w:val="both"/>
      </w:pPr>
      <w:r>
        <w:t>Болотских Антон</w:t>
      </w:r>
      <w:bookmarkStart w:id="0" w:name="_GoBack"/>
      <w:bookmarkEnd w:id="0"/>
    </w:p>
    <w:p w:rsidR="00373D99" w:rsidRDefault="00EC4DB3" w:rsidP="00EC4DB3">
      <w:pPr>
        <w:pStyle w:val="af"/>
      </w:pPr>
      <w:r>
        <w:t>Проверка правильности работы программы для попятного движения</w:t>
      </w:r>
    </w:p>
    <w:p w:rsidR="00EC4DB3" w:rsidRDefault="00EC4DB3" w:rsidP="00EC4DB3">
      <w:pPr>
        <w:pStyle w:val="ad"/>
      </w:pPr>
      <w:r>
        <w:t>Закон управления объекта исследования:</w:t>
      </w:r>
    </w:p>
    <w:p w:rsidR="00EC4DB3" w:rsidRDefault="00EC4DB3" w:rsidP="00EC4DB3">
      <w:pPr>
        <w:pStyle w:val="ad"/>
      </w:pPr>
      <w:r w:rsidRPr="00EC4DB3">
        <w:object w:dxaOrig="54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39.75pt" o:ole="">
            <v:imagedata r:id="rId5" o:title=""/>
          </v:shape>
          <o:OLEObject Type="Embed" ProgID="Equation.DSMT4" ShapeID="_x0000_i1025" DrawAspect="Content" ObjectID="_1640946567" r:id="rId6"/>
        </w:object>
      </w:r>
      <w:r w:rsidRPr="00AC5F88">
        <w:br/>
      </w:r>
      <w:r w:rsidRPr="00EC4DB3">
        <w:t>г</w:t>
      </w:r>
      <w:r>
        <w:t>де</w:t>
      </w:r>
      <w:r w:rsidR="00965F32">
        <w:t xml:space="preserve"> </w:t>
      </w:r>
      <w:r w:rsidR="00965F32" w:rsidRPr="00965F32">
        <w:rPr>
          <w:position w:val="-10"/>
        </w:rPr>
        <w:object w:dxaOrig="980" w:dyaOrig="340">
          <v:shape id="_x0000_i1026" type="#_x0000_t75" style="width:48.75pt;height:17.25pt" o:ole="">
            <v:imagedata r:id="rId7" o:title=""/>
          </v:shape>
          <o:OLEObject Type="Embed" ProgID="Equation.DSMT4" ShapeID="_x0000_i1026" DrawAspect="Content" ObjectID="_1640946568" r:id="rId8"/>
        </w:object>
      </w:r>
      <w:r>
        <w:t xml:space="preserve">, </w:t>
      </w:r>
      <w:r w:rsidR="00AC5F88">
        <w:t xml:space="preserve">значения управляющей функции </w:t>
      </w:r>
      <w:r w:rsidR="00AC5F88" w:rsidRPr="00AC5F88">
        <w:t xml:space="preserve">F </w:t>
      </w:r>
      <w:r w:rsidR="00AC5F88">
        <w:t>образуют три листа на фазовой плоскости, каждому из которых соответствует своё семейство траекторий:</w:t>
      </w:r>
    </w:p>
    <w:p w:rsidR="00AC5F88" w:rsidRPr="00AC5F88" w:rsidRDefault="00AC5F88" w:rsidP="00AC5F88">
      <w:pPr>
        <w:pStyle w:val="ad"/>
      </w:pPr>
      <w:r w:rsidRPr="00AC5F88">
        <w:rPr>
          <w:position w:val="-58"/>
        </w:rPr>
        <w:object w:dxaOrig="3800" w:dyaOrig="1280">
          <v:shape id="_x0000_i1027" type="#_x0000_t75" style="width:186pt;height:63pt" o:ole="">
            <v:imagedata r:id="rId9" o:title=""/>
          </v:shape>
          <o:OLEObject Type="Embed" ProgID="Equation.DSMT4" ShapeID="_x0000_i1027" DrawAspect="Content" ObjectID="_1640946569" r:id="rId10"/>
        </w:object>
      </w:r>
      <w:r>
        <w:br/>
        <w:t xml:space="preserve">где </w:t>
      </w:r>
      <w:r w:rsidRPr="006C35FD">
        <w:rPr>
          <w:position w:val="-6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DSMT4" ShapeID="_x0000_i1028" DrawAspect="Content" ObjectID="_1640946570" r:id="rId12"/>
        </w:object>
      </w:r>
      <w:r>
        <w:t xml:space="preserve">, </w:t>
      </w:r>
      <w:r w:rsidRPr="006C35FD">
        <w:rPr>
          <w:position w:val="-6"/>
        </w:rPr>
        <w:object w:dxaOrig="260" w:dyaOrig="220">
          <v:shape id="_x0000_i1029" type="#_x0000_t75" style="width:12.75pt;height:11.25pt" o:ole="">
            <v:imagedata r:id="rId13" o:title=""/>
          </v:shape>
          <o:OLEObject Type="Embed" ProgID="Equation.DSMT4" ShapeID="_x0000_i1029" DrawAspect="Content" ObjectID="_1640946571" r:id="rId14"/>
        </w:object>
      </w:r>
      <w:r>
        <w:t xml:space="preserve">, </w:t>
      </w:r>
      <w:r w:rsidRPr="006C35FD">
        <w:rPr>
          <w:position w:val="-10"/>
        </w:rPr>
        <w:object w:dxaOrig="220" w:dyaOrig="260">
          <v:shape id="_x0000_i1030" type="#_x0000_t75" style="width:11.25pt;height:12.75pt" o:ole="">
            <v:imagedata r:id="rId15" o:title=""/>
          </v:shape>
          <o:OLEObject Type="Embed" ProgID="Equation.DSMT4" ShapeID="_x0000_i1030" DrawAspect="Content" ObjectID="_1640946572" r:id="rId16"/>
        </w:object>
      </w:r>
      <w:r w:rsidRPr="00AC5F88">
        <w:t xml:space="preserve">- </w:t>
      </w:r>
      <w:r>
        <w:t>эффективности управляющего, гравитационного и постоянного внешнего воздействий соответственно</w:t>
      </w:r>
      <w:r w:rsidRPr="00AC5F88">
        <w:t xml:space="preserve">; </w:t>
      </w:r>
      <w:r>
        <w:t xml:space="preserve"> </w:t>
      </w:r>
      <w:r w:rsidRPr="00AC5F88">
        <w:rPr>
          <w:position w:val="-10"/>
        </w:rPr>
        <w:object w:dxaOrig="920" w:dyaOrig="360">
          <v:shape id="_x0000_i1031" type="#_x0000_t75" style="width:45.75pt;height:18pt" o:ole="">
            <v:imagedata r:id="rId17" o:title=""/>
          </v:shape>
          <o:OLEObject Type="Embed" ProgID="Equation.DSMT4" ShapeID="_x0000_i1031" DrawAspect="Content" ObjectID="_1640946573" r:id="rId18"/>
        </w:object>
      </w:r>
      <w:r w:rsidRPr="00AC5F88">
        <w:t xml:space="preserve"> - </w:t>
      </w:r>
      <w:r>
        <w:t xml:space="preserve">листы для </w:t>
      </w:r>
      <w:r w:rsidRPr="006C35FD">
        <w:rPr>
          <w:position w:val="-10"/>
        </w:rPr>
        <w:object w:dxaOrig="1460" w:dyaOrig="320">
          <v:shape id="_x0000_i1032" type="#_x0000_t75" style="width:72.75pt;height:15.75pt" o:ole="">
            <v:imagedata r:id="rId19" o:title=""/>
          </v:shape>
          <o:OLEObject Type="Embed" ProgID="Equation.DSMT4" ShapeID="_x0000_i1032" DrawAspect="Content" ObjectID="_1640946574" r:id="rId20"/>
        </w:object>
      </w:r>
      <w:r>
        <w:t xml:space="preserve"> соответственно.</w:t>
      </w:r>
    </w:p>
    <w:p w:rsidR="00EC4DB3" w:rsidRDefault="00EC4DB3" w:rsidP="00EC4DB3">
      <w:pPr>
        <w:pStyle w:val="ad"/>
      </w:pPr>
      <w:r>
        <w:t>Для проверки были выбраны следующие параметры:</w:t>
      </w:r>
    </w:p>
    <w:p w:rsidR="00AC5F88" w:rsidRDefault="00965F32" w:rsidP="00EC4DB3">
      <w:pPr>
        <w:pStyle w:val="ad"/>
      </w:pPr>
      <w:r w:rsidRPr="00AC5F88">
        <w:rPr>
          <w:position w:val="-82"/>
        </w:rPr>
        <w:object w:dxaOrig="2880" w:dyaOrig="1840">
          <v:shape id="_x0000_i1033" type="#_x0000_t75" style="width:140.25pt;height:90pt" o:ole="">
            <v:imagedata r:id="rId21" o:title=""/>
          </v:shape>
          <o:OLEObject Type="Embed" ProgID="Equation.DSMT4" ShapeID="_x0000_i1033" DrawAspect="Content" ObjectID="_1640946575" r:id="rId22"/>
        </w:object>
      </w:r>
    </w:p>
    <w:p w:rsidR="00AC5F88" w:rsidRDefault="00965F32" w:rsidP="00EC4DB3">
      <w:pPr>
        <w:pStyle w:val="ad"/>
      </w:pPr>
      <w:r>
        <w:t xml:space="preserve">Ограничение по максимальной угловой скорости расчёта: </w:t>
      </w:r>
      <w:r w:rsidRPr="00965F32">
        <w:rPr>
          <w:position w:val="-14"/>
        </w:rPr>
        <w:object w:dxaOrig="1440" w:dyaOrig="420">
          <v:shape id="_x0000_i1034" type="#_x0000_t75" style="width:1in;height:21pt" o:ole="">
            <v:imagedata r:id="rId23" o:title=""/>
          </v:shape>
          <o:OLEObject Type="Embed" ProgID="Equation.DSMT4" ShapeID="_x0000_i1034" DrawAspect="Content" ObjectID="_1640946576" r:id="rId24"/>
        </w:object>
      </w:r>
      <w:r>
        <w:t xml:space="preserve"> </w:t>
      </w:r>
      <w:r w:rsidR="00AC5F88">
        <w:t xml:space="preserve">Начальная точка на линии </w:t>
      </w:r>
      <w:r w:rsidR="00AC5F88">
        <w:rPr>
          <w:lang w:val="en-US"/>
        </w:rPr>
        <w:t>L</w:t>
      </w:r>
      <w:r w:rsidR="00AC5F88" w:rsidRPr="00965F32">
        <w:t>2</w:t>
      </w:r>
      <w:r>
        <w:t xml:space="preserve"> с координатами </w:t>
      </w:r>
      <w:r w:rsidRPr="00965F32">
        <w:rPr>
          <w:position w:val="-14"/>
        </w:rPr>
        <w:object w:dxaOrig="3960" w:dyaOrig="420">
          <v:shape id="_x0000_i1035" type="#_x0000_t75" style="width:198pt;height:21pt" o:ole="">
            <v:imagedata r:id="rId25" o:title=""/>
          </v:shape>
          <o:OLEObject Type="Embed" ProgID="Equation.DSMT4" ShapeID="_x0000_i1035" DrawAspect="Content" ObjectID="_1640946577" r:id="rId26"/>
        </w:object>
      </w:r>
      <w:r>
        <w:t>.</w:t>
      </w:r>
    </w:p>
    <w:p w:rsidR="00965F32" w:rsidRDefault="00965F32" w:rsidP="00EC4DB3">
      <w:pPr>
        <w:pStyle w:val="ad"/>
      </w:pPr>
      <w:r>
        <w:t xml:space="preserve">Фазовый портрет, построенный программой представлен на рисунке </w:t>
      </w:r>
      <w:r w:rsidR="0053485B">
        <w:fldChar w:fldCharType="begin"/>
      </w:r>
      <w:r w:rsidR="0053485B">
        <w:instrText xml:space="preserve"> REF _Ref5275473 \h  \* MERGEFORMAT </w:instrText>
      </w:r>
      <w:r w:rsidR="0053485B">
        <w:fldChar w:fldCharType="separate"/>
      </w:r>
      <w:r w:rsidR="0053485B" w:rsidRPr="0053485B">
        <w:rPr>
          <w:vanish/>
        </w:rPr>
        <w:t xml:space="preserve">Рисунок </w:t>
      </w:r>
      <w:r w:rsidR="0053485B">
        <w:rPr>
          <w:noProof/>
        </w:rPr>
        <w:t>1</w:t>
      </w:r>
      <w:r w:rsidR="0053485B">
        <w:fldChar w:fldCharType="end"/>
      </w:r>
      <w:r>
        <w:t>.</w:t>
      </w:r>
      <w:r w:rsidR="0053485B">
        <w:t xml:space="preserve"> Этот же процесс можно представить следующим образом:</w:t>
      </w:r>
    </w:p>
    <w:p w:rsidR="0053485B" w:rsidRDefault="0053485B" w:rsidP="0053485B">
      <w:pPr>
        <w:pStyle w:val="MTDisplayEquation"/>
      </w:pPr>
      <w:r>
        <w:tab/>
      </w:r>
      <w:r w:rsidR="006C6E4F" w:rsidRPr="00B0174D">
        <w:rPr>
          <w:position w:val="-48"/>
        </w:rPr>
        <w:object w:dxaOrig="8520" w:dyaOrig="1100">
          <v:shape id="_x0000_i1036" type="#_x0000_t75" style="width:426.75pt;height:54.75pt" o:ole="">
            <v:imagedata r:id="rId27" o:title=""/>
          </v:shape>
          <o:OLEObject Type="Embed" ProgID="Equation.DSMT4" ShapeID="_x0000_i1036" DrawAspect="Content" ObjectID="_1640946578" r:id="rId28"/>
        </w:object>
      </w:r>
      <w:r>
        <w:t xml:space="preserve"> </w:t>
      </w:r>
    </w:p>
    <w:p w:rsidR="00B0174D" w:rsidRPr="00B0174D" w:rsidRDefault="00B0174D" w:rsidP="00B0174D">
      <w:pPr>
        <w:pStyle w:val="MTDisplayEquation"/>
      </w:pPr>
      <w:r>
        <w:lastRenderedPageBreak/>
        <w:tab/>
      </w:r>
      <w:r w:rsidRPr="00B0174D">
        <w:rPr>
          <w:position w:val="-48"/>
        </w:rPr>
        <w:object w:dxaOrig="8480" w:dyaOrig="1100">
          <v:shape id="_x0000_i1037" type="#_x0000_t75" style="width:423.75pt;height:54.75pt" o:ole="">
            <v:imagedata r:id="rId29" o:title=""/>
          </v:shape>
          <o:OLEObject Type="Embed" ProgID="Equation.DSMT4" ShapeID="_x0000_i1037" DrawAspect="Content" ObjectID="_1640946579" r:id="rId30"/>
        </w:object>
      </w:r>
      <w:r>
        <w:t xml:space="preserve"> </w:t>
      </w:r>
    </w:p>
    <w:p w:rsidR="00965F32" w:rsidRDefault="00965F32" w:rsidP="00965F32">
      <w:pPr>
        <w:pStyle w:val="ad"/>
        <w:keepNext/>
      </w:pPr>
      <w:r>
        <w:rPr>
          <w:noProof/>
          <w:lang w:eastAsia="ru-RU"/>
        </w:rPr>
        <w:drawing>
          <wp:inline distT="0" distB="0" distL="0" distR="0" wp14:anchorId="7D36E7ED" wp14:editId="3E6C63D6">
            <wp:extent cx="495300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536" t="18528" r="9087" b="3264"/>
                    <a:stretch/>
                  </pic:blipFill>
                  <pic:spPr bwMode="auto"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F32" w:rsidRDefault="00965F32" w:rsidP="00965F32">
      <w:pPr>
        <w:pStyle w:val="af8"/>
      </w:pPr>
      <w:bookmarkStart w:id="1" w:name="_Ref5275473"/>
      <w:r>
        <w:t xml:space="preserve">Рисунок </w:t>
      </w:r>
      <w:fldSimple w:instr=" SEQ Рисунок \* ARABIC ">
        <w:r w:rsidR="00220DFB">
          <w:rPr>
            <w:noProof/>
          </w:rPr>
          <w:t>1</w:t>
        </w:r>
      </w:fldSimple>
      <w:bookmarkEnd w:id="1"/>
      <w:r>
        <w:t xml:space="preserve"> Попятное движение на фазовой плоскости</w:t>
      </w:r>
    </w:p>
    <w:p w:rsidR="00B0174D" w:rsidRPr="00A06BA7" w:rsidRDefault="00CC1298" w:rsidP="00B0174D">
      <w:pPr>
        <w:pStyle w:val="ad"/>
      </w:pPr>
      <w:r>
        <w:t>Проверка заключается в построении</w:t>
      </w:r>
      <w:r w:rsidR="00B0174D">
        <w:t xml:space="preserve"> траектории из конечной точки аналитически, в прямом направлении движения.</w:t>
      </w:r>
      <w:r w:rsidR="007E1CB4">
        <w:t xml:space="preserve"> Начальная точка</w:t>
      </w:r>
      <w:r w:rsidR="00B0174D">
        <w:t xml:space="preserve"> </w:t>
      </w:r>
      <w:r w:rsidR="00451506" w:rsidRPr="00B0174D">
        <w:rPr>
          <w:position w:val="-14"/>
        </w:rPr>
        <w:object w:dxaOrig="2380" w:dyaOrig="420">
          <v:shape id="_x0000_i1038" type="#_x0000_t75" style="width:119.25pt;height:21pt" o:ole="">
            <v:imagedata r:id="rId32" o:title=""/>
          </v:shape>
          <o:OLEObject Type="Embed" ProgID="Equation.DSMT4" ShapeID="_x0000_i1038" DrawAspect="Content" ObjectID="_1640946580" r:id="rId33"/>
        </w:object>
      </w:r>
      <w:r w:rsidR="007E1CB4">
        <w:t>.</w:t>
      </w:r>
      <w:r w:rsidR="007E1CB4" w:rsidRPr="007E1CB4">
        <w:rPr>
          <w:position w:val="-12"/>
        </w:rPr>
        <w:object w:dxaOrig="5060" w:dyaOrig="420">
          <v:shape id="_x0000_i1039" type="#_x0000_t75" style="width:252.75pt;height:21pt" o:ole="">
            <v:imagedata r:id="rId34" o:title=""/>
          </v:shape>
          <o:OLEObject Type="Embed" ProgID="Equation.DSMT4" ShapeID="_x0000_i1039" DrawAspect="Content" ObjectID="_1640946581" r:id="rId35"/>
        </w:object>
      </w:r>
      <w:r w:rsidR="007E1CB4">
        <w:t xml:space="preserve">. </w:t>
      </w:r>
      <w:r>
        <w:t>Определяется</w:t>
      </w:r>
      <w:r w:rsidR="007E1CB4">
        <w:t xml:space="preserve"> пересечение активной траектории и линии </w:t>
      </w:r>
      <w:r w:rsidR="00A06BA7">
        <w:rPr>
          <w:lang w:val="en-US"/>
        </w:rPr>
        <w:t>L</w:t>
      </w:r>
      <w:r w:rsidR="00A06BA7" w:rsidRPr="00A06BA7">
        <w:t>2</w:t>
      </w:r>
      <w:r w:rsidR="007E1CB4" w:rsidRPr="00A06BA7">
        <w:t>:</w:t>
      </w:r>
    </w:p>
    <w:p w:rsidR="007E1CB4" w:rsidRPr="00A06BA7" w:rsidRDefault="007E1CB4" w:rsidP="007E1CB4">
      <w:pPr>
        <w:pStyle w:val="MTDisplayEquation"/>
      </w:pPr>
      <w:r w:rsidRPr="00A06BA7">
        <w:tab/>
      </w:r>
      <w:r w:rsidRPr="00A06BA7">
        <w:tab/>
      </w:r>
      <w:r w:rsidR="00A06BA7" w:rsidRPr="007E1CB4">
        <w:rPr>
          <w:position w:val="-36"/>
          <w:lang w:val="en-US"/>
        </w:rPr>
        <w:object w:dxaOrig="1760" w:dyaOrig="859">
          <v:shape id="_x0000_i1040" type="#_x0000_t75" style="width:87.75pt;height:42.75pt" o:ole="">
            <v:imagedata r:id="rId36" o:title=""/>
          </v:shape>
          <o:OLEObject Type="Embed" ProgID="Equation.DSMT4" ShapeID="_x0000_i1040" DrawAspect="Content" ObjectID="_1640946582" r:id="rId37"/>
        </w:object>
      </w:r>
      <w:r w:rsidRPr="00A06BA7">
        <w:t xml:space="preserve">  </w:t>
      </w:r>
    </w:p>
    <w:p w:rsidR="007E1CB4" w:rsidRPr="00A06BA7" w:rsidRDefault="007E1CB4" w:rsidP="007E1CB4">
      <w:pPr>
        <w:pStyle w:val="MTDisplayEquation"/>
      </w:pPr>
      <w:r w:rsidRPr="00A06BA7">
        <w:tab/>
      </w:r>
      <w:r w:rsidRPr="00A06BA7">
        <w:tab/>
      </w:r>
      <w:r w:rsidR="00A06BA7" w:rsidRPr="007E1CB4">
        <w:rPr>
          <w:position w:val="-38"/>
          <w:lang w:val="en-US"/>
        </w:rPr>
        <w:object w:dxaOrig="3340" w:dyaOrig="900">
          <v:shape id="_x0000_i1041" type="#_x0000_t75" style="width:167.25pt;height:45pt" o:ole="">
            <v:imagedata r:id="rId38" o:title=""/>
          </v:shape>
          <o:OLEObject Type="Embed" ProgID="Equation.DSMT4" ShapeID="_x0000_i1041" DrawAspect="Content" ObjectID="_1640946583" r:id="rId39"/>
        </w:object>
      </w:r>
      <w:r w:rsidRPr="00A06BA7">
        <w:t xml:space="preserve"> </w:t>
      </w:r>
    </w:p>
    <w:p w:rsidR="00451506" w:rsidRDefault="00451506" w:rsidP="00451506">
      <w:pPr>
        <w:pStyle w:val="ad"/>
      </w:pPr>
      <w:r>
        <w:t>Решения этого уравнения:</w:t>
      </w:r>
    </w:p>
    <w:p w:rsidR="00451506" w:rsidRDefault="00451506" w:rsidP="00451506">
      <w:pPr>
        <w:pStyle w:val="MTDisplayEquation"/>
      </w:pPr>
      <w:r>
        <w:tab/>
      </w:r>
      <w:r>
        <w:tab/>
      </w:r>
      <w:r w:rsidR="00A06BA7" w:rsidRPr="00451506">
        <w:rPr>
          <w:position w:val="-34"/>
        </w:rPr>
        <w:object w:dxaOrig="2960" w:dyaOrig="820">
          <v:shape id="_x0000_i1042" type="#_x0000_t75" style="width:147.75pt;height:41.25pt" o:ole="">
            <v:imagedata r:id="rId40" o:title=""/>
          </v:shape>
          <o:OLEObject Type="Embed" ProgID="Equation.DSMT4" ShapeID="_x0000_i1042" DrawAspect="Content" ObjectID="_1640946584" r:id="rId41"/>
        </w:object>
      </w:r>
      <w:r>
        <w:t xml:space="preserve"> </w:t>
      </w:r>
    </w:p>
    <w:p w:rsidR="00451506" w:rsidRDefault="00451506" w:rsidP="00A06BA7">
      <w:pPr>
        <w:pStyle w:val="ad"/>
      </w:pPr>
      <w:r>
        <w:t xml:space="preserve">Очевидно, что решение 2 не является допустимым, т.к. </w:t>
      </w:r>
      <w:r w:rsidRPr="00451506">
        <w:rPr>
          <w:position w:val="-12"/>
        </w:rPr>
        <w:object w:dxaOrig="859" w:dyaOrig="380">
          <v:shape id="_x0000_i1043" type="#_x0000_t75" style="width:42.75pt;height:18.75pt" o:ole="">
            <v:imagedata r:id="rId42" o:title=""/>
          </v:shape>
          <o:OLEObject Type="Embed" ProgID="Equation.DSMT4" ShapeID="_x0000_i1043" DrawAspect="Content" ObjectID="_1640946585" r:id="rId43"/>
        </w:object>
      </w:r>
      <w:r>
        <w:t>.</w:t>
      </w:r>
      <w:r w:rsidR="00A06BA7">
        <w:t xml:space="preserve"> Получена точка, совпадающая с точкой, определённой попятным движением </w:t>
      </w:r>
      <w:r w:rsidR="00A06BA7" w:rsidRPr="00A06BA7">
        <w:rPr>
          <w:position w:val="-20"/>
        </w:rPr>
        <w:object w:dxaOrig="2120" w:dyaOrig="480">
          <v:shape id="_x0000_i1044" type="#_x0000_t75" style="width:105.75pt;height:24pt" o:ole="">
            <v:imagedata r:id="rId44" o:title=""/>
          </v:shape>
          <o:OLEObject Type="Embed" ProgID="Equation.DSMT4" ShapeID="_x0000_i1044" DrawAspect="Content" ObjectID="_1640946586" r:id="rId45"/>
        </w:object>
      </w:r>
      <w:r w:rsidR="00A06BA7">
        <w:t>.</w:t>
      </w:r>
    </w:p>
    <w:p w:rsidR="00A06BA7" w:rsidRDefault="00A06BA7" w:rsidP="00A06BA7">
      <w:pPr>
        <w:pStyle w:val="ad"/>
      </w:pPr>
      <w:r>
        <w:t xml:space="preserve">Поскольку точка лежит на линии </w:t>
      </w:r>
      <w:r>
        <w:rPr>
          <w:lang w:val="en-US"/>
        </w:rPr>
        <w:t>L</w:t>
      </w:r>
      <w:r w:rsidRPr="00A06BA7">
        <w:t xml:space="preserve">2, </w:t>
      </w:r>
      <w:r>
        <w:t xml:space="preserve">происходит выключение управляющего воздействия. Дальнейшая траектория </w:t>
      </w:r>
      <w:r w:rsidRPr="00A06BA7">
        <w:rPr>
          <w:position w:val="-4"/>
          <w:lang w:val="en-US"/>
        </w:rPr>
        <w:object w:dxaOrig="380" w:dyaOrig="340">
          <v:shape id="_x0000_i1045" type="#_x0000_t75" style="width:18.75pt;height:17.25pt" o:ole="">
            <v:imagedata r:id="rId46" o:title=""/>
          </v:shape>
          <o:OLEObject Type="Embed" ProgID="Equation.DSMT4" ShapeID="_x0000_i1045" DrawAspect="Content" ObjectID="_1640946587" r:id="rId47"/>
        </w:object>
      </w:r>
      <w:r w:rsidRPr="00A06BA7">
        <w:t xml:space="preserve">, </w:t>
      </w:r>
      <w:r>
        <w:t xml:space="preserve">следующее переключение должно произойти на линии включения </w:t>
      </w:r>
      <w:r>
        <w:rPr>
          <w:lang w:val="en-US"/>
        </w:rPr>
        <w:t>L</w:t>
      </w:r>
      <w:r w:rsidRPr="00A06BA7">
        <w:t>4.</w:t>
      </w:r>
    </w:p>
    <w:p w:rsidR="00A06BA7" w:rsidRDefault="00A06BA7" w:rsidP="00A06BA7">
      <w:pPr>
        <w:pStyle w:val="MTDisplayEquation"/>
      </w:pPr>
      <w:r>
        <w:tab/>
      </w:r>
      <w:r>
        <w:tab/>
      </w:r>
      <w:r w:rsidRPr="00A06BA7">
        <w:rPr>
          <w:position w:val="-36"/>
        </w:rPr>
        <w:object w:dxaOrig="1700" w:dyaOrig="859">
          <v:shape id="_x0000_i1046" type="#_x0000_t75" style="width:84.75pt;height:42.75pt" o:ole="">
            <v:imagedata r:id="rId48" o:title=""/>
          </v:shape>
          <o:OLEObject Type="Embed" ProgID="Equation.DSMT4" ShapeID="_x0000_i1046" DrawAspect="Content" ObjectID="_1640946588" r:id="rId49"/>
        </w:object>
      </w:r>
      <w:r>
        <w:t xml:space="preserve"> </w:t>
      </w:r>
    </w:p>
    <w:p w:rsidR="00A06BA7" w:rsidRDefault="00A06BA7" w:rsidP="00A06BA7">
      <w:pPr>
        <w:pStyle w:val="MTDisplayEquation"/>
      </w:pPr>
      <w:r>
        <w:tab/>
      </w:r>
      <w:r>
        <w:tab/>
      </w:r>
      <w:r w:rsidRPr="00A06BA7">
        <w:rPr>
          <w:position w:val="-40"/>
        </w:rPr>
        <w:object w:dxaOrig="4760" w:dyaOrig="940">
          <v:shape id="_x0000_i1047" type="#_x0000_t75" style="width:237.75pt;height:47.25pt" o:ole="">
            <v:imagedata r:id="rId50" o:title=""/>
          </v:shape>
          <o:OLEObject Type="Embed" ProgID="Equation.DSMT4" ShapeID="_x0000_i1047" DrawAspect="Content" ObjectID="_1640946589" r:id="rId51"/>
        </w:object>
      </w:r>
      <w:r>
        <w:t xml:space="preserve"> </w:t>
      </w:r>
    </w:p>
    <w:p w:rsidR="00A06BA7" w:rsidRDefault="00A06BA7" w:rsidP="00AB00F9">
      <w:pPr>
        <w:pStyle w:val="ad"/>
      </w:pPr>
      <w:r>
        <w:t xml:space="preserve">Решения этого уравнения: </w:t>
      </w:r>
    </w:p>
    <w:p w:rsidR="003C0D08" w:rsidRDefault="003C0D08" w:rsidP="003C0D08">
      <w:pPr>
        <w:pStyle w:val="MTDisplayEquation"/>
      </w:pPr>
      <w:r>
        <w:tab/>
      </w:r>
      <w:r>
        <w:tab/>
      </w:r>
      <w:r w:rsidRPr="003C0D08">
        <w:rPr>
          <w:position w:val="-34"/>
        </w:rPr>
        <w:object w:dxaOrig="3000" w:dyaOrig="820">
          <v:shape id="_x0000_i1048" type="#_x0000_t75" style="width:150pt;height:41.25pt" o:ole="">
            <v:imagedata r:id="rId52" o:title=""/>
          </v:shape>
          <o:OLEObject Type="Embed" ProgID="Equation.DSMT4" ShapeID="_x0000_i1048" DrawAspect="Content" ObjectID="_1640946590" r:id="rId53"/>
        </w:object>
      </w:r>
      <w:r>
        <w:t xml:space="preserve"> </w:t>
      </w:r>
    </w:p>
    <w:p w:rsidR="00220DFB" w:rsidRDefault="00BC655C" w:rsidP="00AB00F9">
      <w:pPr>
        <w:pStyle w:val="ad"/>
      </w:pPr>
      <w:r>
        <w:t>Решение 2 лежит в</w:t>
      </w:r>
      <w:r w:rsidR="00370C59">
        <w:t xml:space="preserve">о втором квадранте, в то время как предыдущая точка лежит в </w:t>
      </w:r>
      <w:r w:rsidR="00220DFB">
        <w:t>четвёртом. Д</w:t>
      </w:r>
      <w:r>
        <w:t xml:space="preserve">ля перехода в </w:t>
      </w:r>
      <w:r w:rsidR="006A770D">
        <w:t xml:space="preserve">эту точку система должна будет пройти </w:t>
      </w:r>
      <w:r w:rsidR="00220DFB">
        <w:t xml:space="preserve">последовательно переместиться из четвёртого квадранта в третий и из третьего во второй (см. рис. </w:t>
      </w:r>
      <w:r w:rsidR="00220DFB">
        <w:fldChar w:fldCharType="begin"/>
      </w:r>
      <w:r w:rsidR="00220DFB">
        <w:instrText xml:space="preserve"> REF _Ref5316875 \h  \* MERGEFORMAT </w:instrText>
      </w:r>
      <w:r w:rsidR="00220DFB">
        <w:fldChar w:fldCharType="separate"/>
      </w:r>
      <w:r w:rsidR="00220DFB" w:rsidRPr="00AB00F9">
        <w:t xml:space="preserve">Рисунок </w:t>
      </w:r>
      <w:r w:rsidR="00220DFB">
        <w:t>2</w:t>
      </w:r>
      <w:r w:rsidR="00220DFB">
        <w:fldChar w:fldCharType="end"/>
      </w:r>
      <w:r w:rsidR="00220DFB">
        <w:t xml:space="preserve">), оказавшись на двух </w:t>
      </w:r>
      <w:r w:rsidR="006A770D">
        <w:t>полуо</w:t>
      </w:r>
      <w:r w:rsidR="00220DFB">
        <w:t>сях</w:t>
      </w:r>
      <w:r w:rsidR="006A770D">
        <w:t xml:space="preserve"> эллипса, который образует движение на листе </w:t>
      </w:r>
      <w:r w:rsidR="006A770D" w:rsidRPr="00AB00F9">
        <w:object w:dxaOrig="380" w:dyaOrig="340">
          <v:shape id="_x0000_i1049" type="#_x0000_t75" style="width:18.75pt;height:17.25pt" o:ole="">
            <v:imagedata r:id="rId54" o:title=""/>
          </v:shape>
          <o:OLEObject Type="Embed" ProgID="Equation.DSMT4" ShapeID="_x0000_i1049" DrawAspect="Content" ObjectID="_1640946591" r:id="rId55"/>
        </w:object>
      </w:r>
      <w:r w:rsidR="006A770D">
        <w:t>.</w:t>
      </w:r>
      <w:r w:rsidR="00220DFB">
        <w:t xml:space="preserve"> </w:t>
      </w:r>
    </w:p>
    <w:p w:rsidR="00220DFB" w:rsidRDefault="00220DFB" w:rsidP="00220DFB">
      <w:pPr>
        <w:keepNext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06FB4CF" wp14:editId="48783D58">
                <wp:extent cx="2859805" cy="2807775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6"/>
                          <a:srcRect l="9744" r="28" b="13393"/>
                          <a:stretch/>
                        </pic:blipFill>
                        <pic:spPr>
                          <a:xfrm>
                            <a:off x="44" y="0"/>
                            <a:ext cx="2822323" cy="27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Развернутая стрелка 4"/>
                        <wps:cNvSpPr/>
                        <wps:spPr>
                          <a:xfrm>
                            <a:off x="685799" y="971549"/>
                            <a:ext cx="1190625" cy="571501"/>
                          </a:xfrm>
                          <a:prstGeom prst="uturnArrow">
                            <a:avLst>
                              <a:gd name="adj1" fmla="val 7243"/>
                              <a:gd name="adj2" fmla="val 8721"/>
                              <a:gd name="adj3" fmla="val 21512"/>
                              <a:gd name="adj4" fmla="val 50000"/>
                              <a:gd name="adj5" fmla="val 10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Развернутая стрелка 5"/>
                        <wps:cNvSpPr/>
                        <wps:spPr>
                          <a:xfrm rot="10800000">
                            <a:off x="647697" y="1562101"/>
                            <a:ext cx="1190625" cy="552449"/>
                          </a:xfrm>
                          <a:prstGeom prst="uturnArrow">
                            <a:avLst>
                              <a:gd name="adj1" fmla="val 7243"/>
                              <a:gd name="adj2" fmla="val 8721"/>
                              <a:gd name="adj3" fmla="val 21512"/>
                              <a:gd name="adj4" fmla="val 50000"/>
                              <a:gd name="adj5" fmla="val 10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5306FA" id="Полотно 2" o:spid="_x0000_s1026" editas="canvas" style="width:225.2pt;height:221.1pt;mso-position-horizontal-relative:char;mso-position-vertical-relative:line" coordsize="28594,28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">
                <v:shape id="_x0000_s1027" type="#_x0000_t75" style="position:absolute;width:28594;height:28073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28223;height:27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">
                  <v:imagedata r:id="rId57" o:title="" cropbottom="8777f" cropleft="6386f" cropright="18f"/>
                  <v:path arrowok="t"/>
                </v:shape>
                <v:shape id="Развернутая стрелка 4" o:spid="_x0000_s1029" style="position:absolute;left:6857;top:9715;width:11907;height:5715;visibility:visible;mso-wrap-style:square;v-text-anchor:middle" coordsize="1190625,571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" path="m,571501l,285751c,127935,127935,,285751,l875731,v157816,,285751,127935,285751,285751c1161482,340021,1161481,394290,1161481,448560r29144,l1140784,571501,1090944,448560r29143,l1120087,285751v,-134955,-109402,-244357,-244357,-244357l285751,41394c150796,41394,41394,150796,41394,285751r,285750l,571501xe" fillcolor="#5b9bd5 [3204]" strokecolor="#1f4d78 [1604]" strokeweight="1pt">
                  <v:stroke joinstyle="miter"/>
                  <v:path arrowok="t" o:connecttype="custom" o:connectlocs="0,571501;0,285751;285751,0;875731,0;1161482,285751;1161481,448560;1190625,448560;1140784,571501;1090944,448560;1120087,448560;1120087,285751;875730,41394;285751,41394;41394,285751;41394,571501;0,571501" o:connectangles="0,0,0,0,0,0,0,0,0,0,0,0,0,0,0,0"/>
                </v:shape>
                <v:shape id="Развернутая стрелка 5" o:spid="_x0000_s1030" style="position:absolute;left:6476;top:15621;width:11907;height:5524;rotation:180;visibility:visible;mso-wrap-style:square;v-text-anchor:middle" coordsize="1190625,55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" path="m,552449l,276225c,123670,123670,,276225,l886228,v152555,,276225,123670,276225,276225l1162453,433606r28172,l1142446,552449,1094267,433606r28172,l1122439,276225v,-130456,-105755,-236211,-236211,-236211l276225,40014c145769,40014,40014,145769,40014,276225r,276224l,552449xe" fillcolor="#5b9bd5 [3204]" strokecolor="#1f4d78 [1604]" strokeweight="1pt">
                  <v:stroke joinstyle="miter"/>
                  <v:path arrowok="t" o:connecttype="custom" o:connectlocs="0,552449;0,276225;276225,0;886228,0;1162453,276225;1162453,433606;1190625,433606;1142446,552449;1094267,433606;1122439,433606;1122439,276225;886228,40014;276225,40014;40014,276225;40014,552449;0,552449" o:connectangles="0,0,0,0,0,0,0,0,0,0,0,0,0,0,0,0"/>
                </v:shape>
                <w10:anchorlock/>
              </v:group>
            </w:pict>
          </mc:Fallback>
        </mc:AlternateContent>
      </w:r>
    </w:p>
    <w:p w:rsidR="00220DFB" w:rsidRDefault="00220DFB" w:rsidP="00220DFB">
      <w:pPr>
        <w:pStyle w:val="af8"/>
        <w:jc w:val="center"/>
      </w:pPr>
      <w:bookmarkStart w:id="2" w:name="_Ref5316875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"/>
      <w:r>
        <w:t xml:space="preserve"> Порядок смены квадрантов при движении системы на фазовой плоскости</w:t>
      </w:r>
    </w:p>
    <w:p w:rsidR="00220DFB" w:rsidRPr="00220DFB" w:rsidRDefault="00220DFB" w:rsidP="00AB00F9">
      <w:pPr>
        <w:pStyle w:val="ad"/>
      </w:pPr>
      <w:r>
        <w:t xml:space="preserve">Чтобы такой переход был возможен необходимо, чтобы значение </w:t>
      </w:r>
      <w:r w:rsidR="00CC1298" w:rsidRPr="00CC1298">
        <w:rPr>
          <w:position w:val="-14"/>
        </w:rPr>
        <w:object w:dxaOrig="720" w:dyaOrig="420">
          <v:shape id="_x0000_i1050" type="#_x0000_t75" style="width:36pt;height:21pt" o:ole="">
            <v:imagedata r:id="rId58" o:title=""/>
          </v:shape>
          <o:OLEObject Type="Embed" ProgID="Equation.DSMT4" ShapeID="_x0000_i1050" DrawAspect="Content" ObjectID="_1640946592" r:id="rId59"/>
        </w:object>
      </w:r>
      <w:r w:rsidR="00CC1298">
        <w:t xml:space="preserve"> </w:t>
      </w:r>
      <w:r w:rsidRPr="00220DFB">
        <w:t xml:space="preserve"> </w:t>
      </w:r>
      <w:r>
        <w:t>в этих двух точках также было равно 0.</w:t>
      </w:r>
    </w:p>
    <w:p w:rsidR="006A770D" w:rsidRPr="00AB00F9" w:rsidRDefault="00370C59" w:rsidP="00AB00F9">
      <w:pPr>
        <w:pStyle w:val="MTDisplayEquation"/>
        <w:rPr>
          <w:position w:val="-36"/>
        </w:rPr>
      </w:pPr>
      <w:r>
        <w:tab/>
      </w:r>
      <w:r w:rsidR="006A770D">
        <w:tab/>
      </w:r>
      <w:r w:rsidRPr="00AB00F9">
        <w:rPr>
          <w:position w:val="-36"/>
        </w:rPr>
        <w:object w:dxaOrig="2700" w:dyaOrig="1480">
          <v:shape id="_x0000_i1051" type="#_x0000_t75" style="width:135pt;height:74.25pt" o:ole="">
            <v:imagedata r:id="rId60" o:title=""/>
          </v:shape>
          <o:OLEObject Type="Embed" ProgID="Equation.DSMT4" ShapeID="_x0000_i1051" DrawAspect="Content" ObjectID="_1640946593" r:id="rId61"/>
        </w:object>
      </w:r>
      <w:r w:rsidR="006A770D" w:rsidRPr="00AB00F9">
        <w:rPr>
          <w:position w:val="-36"/>
        </w:rPr>
        <w:t xml:space="preserve"> </w:t>
      </w:r>
    </w:p>
    <w:p w:rsidR="007E1CB4" w:rsidRDefault="00370C59" w:rsidP="00AB00F9">
      <w:pPr>
        <w:pStyle w:val="MTDisplayEquation"/>
        <w:rPr>
          <w:rFonts w:ascii="Times New Roman" w:eastAsiaTheme="minorEastAsia" w:hAnsi="Times New Roman"/>
          <w:sz w:val="28"/>
          <w:szCs w:val="24"/>
        </w:rPr>
      </w:pPr>
      <w:r w:rsidRPr="00AB00F9">
        <w:rPr>
          <w:position w:val="-36"/>
        </w:rPr>
        <w:tab/>
      </w:r>
      <w:r w:rsidRPr="00AB00F9">
        <w:rPr>
          <w:position w:val="-36"/>
        </w:rPr>
        <w:tab/>
      </w:r>
      <w:r w:rsidRPr="00AB00F9">
        <w:rPr>
          <w:position w:val="-36"/>
        </w:rPr>
        <w:object w:dxaOrig="2460" w:dyaOrig="859">
          <v:shape id="_x0000_i1052" type="#_x0000_t75" style="width:123pt;height:42.75pt" o:ole="">
            <v:imagedata r:id="rId62" o:title=""/>
          </v:shape>
          <o:OLEObject Type="Embed" ProgID="Equation.DSMT4" ShapeID="_x0000_i1052" DrawAspect="Content" ObjectID="_1640946594" r:id="rId63"/>
        </w:object>
      </w:r>
      <w:r w:rsidRPr="00AB00F9">
        <w:rPr>
          <w:position w:val="-36"/>
        </w:rPr>
        <w:t>,</w:t>
      </w:r>
      <w:r w:rsidRPr="00AB00F9">
        <w:rPr>
          <w:position w:val="-36"/>
        </w:rPr>
        <w:br/>
      </w:r>
      <w:r w:rsidRPr="00AB00F9">
        <w:rPr>
          <w:rFonts w:ascii="Times New Roman" w:eastAsiaTheme="minorEastAsia" w:hAnsi="Times New Roman"/>
          <w:sz w:val="28"/>
          <w:szCs w:val="24"/>
        </w:rPr>
        <w:t xml:space="preserve">где последнее – уравнение эллипса с полуосями равными  </w:t>
      </w:r>
      <w:r w:rsidR="00AB00F9" w:rsidRPr="00AB00F9">
        <w:rPr>
          <w:rFonts w:ascii="Times New Roman" w:eastAsiaTheme="minorEastAsia" w:hAnsi="Times New Roman"/>
          <w:position w:val="-8"/>
          <w:sz w:val="28"/>
          <w:szCs w:val="24"/>
        </w:rPr>
        <w:object w:dxaOrig="480" w:dyaOrig="360">
          <v:shape id="_x0000_i1053" type="#_x0000_t75" style="width:24pt;height:18pt" o:ole="">
            <v:imagedata r:id="rId64" o:title=""/>
          </v:shape>
          <o:OLEObject Type="Embed" ProgID="Equation.DSMT4" ShapeID="_x0000_i1053" DrawAspect="Content" ObjectID="_1640946595" r:id="rId65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Pr="00AB00F9">
        <w:rPr>
          <w:rFonts w:ascii="Times New Roman" w:eastAsiaTheme="minorEastAsia" w:hAnsi="Times New Roman"/>
          <w:sz w:val="28"/>
          <w:szCs w:val="24"/>
        </w:rPr>
        <w:t xml:space="preserve"> и </w:t>
      </w:r>
      <w:r w:rsidR="00AB00F9" w:rsidRPr="00AB00F9">
        <w:rPr>
          <w:rFonts w:ascii="Times New Roman" w:eastAsiaTheme="minorEastAsia" w:hAnsi="Times New Roman"/>
          <w:position w:val="-12"/>
          <w:sz w:val="28"/>
          <w:szCs w:val="24"/>
        </w:rPr>
        <w:object w:dxaOrig="760" w:dyaOrig="400">
          <v:shape id="_x0000_i1054" type="#_x0000_t75" style="width:38.25pt;height:20.25pt" o:ole="">
            <v:imagedata r:id="rId66" o:title=""/>
          </v:shape>
          <o:OLEObject Type="Embed" ProgID="Equation.DSMT4" ShapeID="_x0000_i1054" DrawAspect="Content" ObjectID="_1640946596" r:id="rId67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Pr="00AB00F9">
        <w:rPr>
          <w:rFonts w:ascii="Times New Roman" w:eastAsiaTheme="minorEastAsia" w:hAnsi="Times New Roman"/>
          <w:sz w:val="28"/>
          <w:szCs w:val="24"/>
        </w:rPr>
        <w:t xml:space="preserve"> по осям </w:t>
      </w:r>
      <w:r w:rsidR="00AB00F9" w:rsidRPr="00AB00F9">
        <w:rPr>
          <w:rFonts w:ascii="Times New Roman" w:eastAsiaTheme="minorEastAsia" w:hAnsi="Times New Roman"/>
          <w:position w:val="-6"/>
          <w:sz w:val="28"/>
          <w:szCs w:val="24"/>
        </w:rPr>
        <w:object w:dxaOrig="220" w:dyaOrig="240">
          <v:shape id="_x0000_i1055" type="#_x0000_t75" style="width:11.25pt;height:12pt" o:ole="">
            <v:imagedata r:id="rId68" o:title=""/>
          </v:shape>
          <o:OLEObject Type="Embed" ProgID="Equation.DSMT4" ShapeID="_x0000_i1055" DrawAspect="Content" ObjectID="_1640946597" r:id="rId69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Pr="00AB00F9">
        <w:rPr>
          <w:rFonts w:ascii="Times New Roman" w:eastAsiaTheme="minorEastAsia" w:hAnsi="Times New Roman"/>
          <w:sz w:val="28"/>
          <w:szCs w:val="24"/>
        </w:rPr>
        <w:t xml:space="preserve"> и </w:t>
      </w:r>
      <w:r w:rsidR="00AB00F9" w:rsidRPr="00AB00F9">
        <w:rPr>
          <w:rFonts w:ascii="Times New Roman" w:eastAsiaTheme="minorEastAsia" w:hAnsi="Times New Roman"/>
          <w:position w:val="-12"/>
          <w:sz w:val="28"/>
          <w:szCs w:val="24"/>
        </w:rPr>
        <w:object w:dxaOrig="240" w:dyaOrig="300">
          <v:shape id="_x0000_i1056" type="#_x0000_t75" style="width:12pt;height:15pt" o:ole="">
            <v:imagedata r:id="rId70" o:title=""/>
          </v:shape>
          <o:OLEObject Type="Embed" ProgID="Equation.DSMT4" ShapeID="_x0000_i1056" DrawAspect="Content" ObjectID="_1640946598" r:id="rId71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Pr="00AB00F9">
        <w:rPr>
          <w:rFonts w:ascii="Times New Roman" w:eastAsiaTheme="minorEastAsia" w:hAnsi="Times New Roman"/>
          <w:sz w:val="28"/>
          <w:szCs w:val="24"/>
        </w:rPr>
        <w:t xml:space="preserve"> соответственно. </w:t>
      </w:r>
      <w:r w:rsidR="001C466E" w:rsidRPr="00AB00F9">
        <w:rPr>
          <w:rFonts w:ascii="Times New Roman" w:eastAsiaTheme="minorEastAsia" w:hAnsi="Times New Roman"/>
          <w:sz w:val="28"/>
          <w:szCs w:val="24"/>
        </w:rPr>
        <w:t xml:space="preserve">Найдём постоянную </w:t>
      </w:r>
      <w:r w:rsidR="00AB00F9" w:rsidRPr="00AB00F9">
        <w:rPr>
          <w:rFonts w:ascii="Times New Roman" w:eastAsiaTheme="minorEastAsia" w:hAnsi="Times New Roman"/>
          <w:position w:val="-6"/>
          <w:sz w:val="28"/>
          <w:szCs w:val="24"/>
        </w:rPr>
        <w:object w:dxaOrig="200" w:dyaOrig="240">
          <v:shape id="_x0000_i1057" type="#_x0000_t75" style="width:9.75pt;height:12pt" o:ole="">
            <v:imagedata r:id="rId72" o:title=""/>
          </v:shape>
          <o:OLEObject Type="Embed" ProgID="Equation.DSMT4" ShapeID="_x0000_i1057" DrawAspect="Content" ObjectID="_1640946599" r:id="rId73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1C466E" w:rsidRPr="00AB00F9">
        <w:rPr>
          <w:rFonts w:ascii="Times New Roman" w:eastAsiaTheme="minorEastAsia" w:hAnsi="Times New Roman"/>
          <w:sz w:val="28"/>
          <w:szCs w:val="24"/>
        </w:rPr>
        <w:t xml:space="preserve"> из начальных условий: </w:t>
      </w:r>
      <w:r w:rsidR="00AB00F9" w:rsidRPr="00AB00F9">
        <w:rPr>
          <w:rFonts w:ascii="Times New Roman" w:eastAsiaTheme="minorEastAsia" w:hAnsi="Times New Roman"/>
          <w:position w:val="-26"/>
          <w:sz w:val="28"/>
          <w:szCs w:val="24"/>
        </w:rPr>
        <w:object w:dxaOrig="1820" w:dyaOrig="740">
          <v:shape id="_x0000_i1058" type="#_x0000_t75" style="width:90.75pt;height:36.75pt" o:ole="">
            <v:imagedata r:id="rId74" o:title=""/>
          </v:shape>
          <o:OLEObject Type="Embed" ProgID="Equation.DSMT4" ShapeID="_x0000_i1058" DrawAspect="Content" ObjectID="_1640946600" r:id="rId75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AB00F9" w:rsidRPr="00AB00F9">
        <w:rPr>
          <w:rFonts w:ascii="Times New Roman" w:eastAsiaTheme="minorEastAsia" w:hAnsi="Times New Roman"/>
          <w:position w:val="-26"/>
          <w:sz w:val="28"/>
          <w:szCs w:val="24"/>
        </w:rPr>
        <w:object w:dxaOrig="4480" w:dyaOrig="800">
          <v:shape id="_x0000_i1059" type="#_x0000_t75" style="width:224.25pt;height:39.75pt" o:ole="">
            <v:imagedata r:id="rId76" o:title=""/>
          </v:shape>
          <o:OLEObject Type="Embed" ProgID="Equation.DSMT4" ShapeID="_x0000_i1059" DrawAspect="Content" ObjectID="_1640946601" r:id="rId77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1C466E" w:rsidRPr="00AB00F9">
        <w:rPr>
          <w:rFonts w:ascii="Times New Roman" w:eastAsiaTheme="minorEastAsia" w:hAnsi="Times New Roman"/>
          <w:sz w:val="28"/>
          <w:szCs w:val="24"/>
        </w:rPr>
        <w:t xml:space="preserve"> Тогда полуось </w:t>
      </w:r>
      <w:r w:rsidR="00AB00F9" w:rsidRPr="00AB00F9">
        <w:rPr>
          <w:rFonts w:ascii="Times New Roman" w:eastAsiaTheme="minorEastAsia" w:hAnsi="Times New Roman"/>
          <w:position w:val="-6"/>
          <w:sz w:val="28"/>
          <w:szCs w:val="24"/>
        </w:rPr>
        <w:object w:dxaOrig="220" w:dyaOrig="240">
          <v:shape id="_x0000_i1060" type="#_x0000_t75" style="width:11.25pt;height:12pt" o:ole="">
            <v:imagedata r:id="rId78" o:title=""/>
          </v:shape>
          <o:OLEObject Type="Embed" ProgID="Equation.DSMT4" ShapeID="_x0000_i1060" DrawAspect="Content" ObjectID="_1640946602" r:id="rId79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1C466E" w:rsidRPr="00AB00F9">
        <w:rPr>
          <w:rFonts w:ascii="Times New Roman" w:eastAsiaTheme="minorEastAsia" w:hAnsi="Times New Roman"/>
          <w:sz w:val="28"/>
          <w:szCs w:val="24"/>
        </w:rPr>
        <w:t>эллипса имеет координаты</w: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AB00F9" w:rsidRPr="00AB00F9">
        <w:rPr>
          <w:rFonts w:ascii="Times New Roman" w:eastAsiaTheme="minorEastAsia" w:hAnsi="Times New Roman"/>
          <w:position w:val="-6"/>
          <w:sz w:val="28"/>
          <w:szCs w:val="24"/>
        </w:rPr>
        <w:object w:dxaOrig="639" w:dyaOrig="300">
          <v:shape id="_x0000_i1061" type="#_x0000_t75" style="width:32.25pt;height:15pt" o:ole="">
            <v:imagedata r:id="rId80" o:title=""/>
          </v:shape>
          <o:OLEObject Type="Embed" ProgID="Equation.DSMT4" ShapeID="_x0000_i1061" DrawAspect="Content" ObjectID="_1640946603" r:id="rId81"/>
        </w:object>
      </w:r>
      <w:r w:rsidR="001C466E" w:rsidRPr="00AB00F9">
        <w:rPr>
          <w:rFonts w:ascii="Times New Roman" w:eastAsiaTheme="minorEastAsia" w:hAnsi="Times New Roman"/>
          <w:sz w:val="28"/>
          <w:szCs w:val="24"/>
        </w:rPr>
        <w:t>,</w: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AB00F9" w:rsidRPr="00AB00F9">
        <w:rPr>
          <w:rFonts w:ascii="Times New Roman" w:eastAsiaTheme="minorEastAsia" w:hAnsi="Times New Roman"/>
          <w:position w:val="-10"/>
          <w:sz w:val="28"/>
          <w:szCs w:val="24"/>
        </w:rPr>
        <w:object w:dxaOrig="3500" w:dyaOrig="380">
          <v:shape id="_x0000_i1062" type="#_x0000_t75" style="width:174.75pt;height:18.75pt" o:ole="">
            <v:imagedata r:id="rId82" o:title=""/>
          </v:shape>
          <o:OLEObject Type="Embed" ProgID="Equation.DSMT4" ShapeID="_x0000_i1062" DrawAspect="Content" ObjectID="_1640946604" r:id="rId83"/>
        </w:object>
      </w:r>
      <w:r w:rsidR="001C466E" w:rsidRPr="00AB00F9">
        <w:rPr>
          <w:rFonts w:ascii="Times New Roman" w:eastAsiaTheme="minorEastAsia" w:hAnsi="Times New Roman"/>
          <w:sz w:val="28"/>
          <w:szCs w:val="24"/>
        </w:rPr>
        <w:t>.</w:t>
      </w:r>
      <w:r w:rsidR="00AB00F9" w:rsidRPr="00AB00F9">
        <w:rPr>
          <w:rFonts w:ascii="Times New Roman" w:eastAsiaTheme="minorEastAsia" w:hAnsi="Times New Roman"/>
          <w:position w:val="-14"/>
          <w:sz w:val="28"/>
          <w:szCs w:val="24"/>
        </w:rPr>
        <w:object w:dxaOrig="4340" w:dyaOrig="420">
          <v:shape id="_x0000_i1063" type="#_x0000_t75" style="width:216.75pt;height:21pt" o:ole="">
            <v:imagedata r:id="rId84" o:title=""/>
          </v:shape>
          <o:OLEObject Type="Embed" ProgID="Equation.DSMT4" ShapeID="_x0000_i1063" DrawAspect="Content" ObjectID="_1640946605" r:id="rId85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1C466E" w:rsidRPr="00AB00F9">
        <w:rPr>
          <w:rFonts w:ascii="Times New Roman" w:eastAsiaTheme="minorEastAsia" w:hAnsi="Times New Roman"/>
          <w:sz w:val="28"/>
          <w:szCs w:val="24"/>
        </w:rPr>
        <w:t xml:space="preserve">, </w:t>
      </w:r>
      <w:r w:rsidR="00AB00F9" w:rsidRPr="00AB00F9">
        <w:rPr>
          <w:rFonts w:ascii="Times New Roman" w:eastAsiaTheme="minorEastAsia" w:hAnsi="Times New Roman"/>
          <w:position w:val="-14"/>
          <w:sz w:val="28"/>
          <w:szCs w:val="24"/>
        </w:rPr>
        <w:object w:dxaOrig="1080" w:dyaOrig="420">
          <v:shape id="_x0000_i1064" type="#_x0000_t75" style="width:54pt;height:21pt" o:ole="">
            <v:imagedata r:id="rId86" o:title=""/>
          </v:shape>
          <o:OLEObject Type="Embed" ProgID="Equation.DSMT4" ShapeID="_x0000_i1064" DrawAspect="Content" ObjectID="_1640946606" r:id="rId87"/>
        </w:objec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AB00F9" w:rsidRPr="00AB00F9">
        <w:rPr>
          <w:rFonts w:ascii="Times New Roman" w:eastAsiaTheme="minorEastAsia" w:hAnsi="Times New Roman"/>
          <w:sz w:val="28"/>
          <w:szCs w:val="24"/>
        </w:rPr>
        <w:t>, т.е. пассивная траектория должна пройти через точку с</w:t>
      </w:r>
      <w:r w:rsidR="00AB00F9">
        <w:rPr>
          <w:rFonts w:ascii="Times New Roman" w:eastAsiaTheme="minorEastAsia" w:hAnsi="Times New Roman"/>
          <w:sz w:val="28"/>
          <w:szCs w:val="24"/>
        </w:rPr>
        <w:t xml:space="preserve"> </w:t>
      </w:r>
      <w:r w:rsidR="00AB00F9" w:rsidRPr="00AB00F9">
        <w:rPr>
          <w:rFonts w:ascii="Times New Roman" w:eastAsiaTheme="minorEastAsia" w:hAnsi="Times New Roman"/>
          <w:position w:val="-6"/>
          <w:sz w:val="28"/>
          <w:szCs w:val="24"/>
        </w:rPr>
        <w:object w:dxaOrig="700" w:dyaOrig="300">
          <v:shape id="_x0000_i1065" type="#_x0000_t75" style="width:35.25pt;height:15pt" o:ole="">
            <v:imagedata r:id="rId88" o:title=""/>
          </v:shape>
          <o:OLEObject Type="Embed" ProgID="Equation.DSMT4" ShapeID="_x0000_i1065" DrawAspect="Content" ObjectID="_1640946607" r:id="rId89"/>
        </w:object>
      </w:r>
      <w:r w:rsidR="00AB00F9" w:rsidRPr="00AB00F9">
        <w:rPr>
          <w:rFonts w:ascii="Times New Roman" w:eastAsiaTheme="minorEastAsia" w:hAnsi="Times New Roman"/>
          <w:sz w:val="28"/>
          <w:szCs w:val="24"/>
        </w:rPr>
        <w:t>. Такой переход недопустим, поэтому решение 2 неверно, выбираем решение 1.</w:t>
      </w:r>
    </w:p>
    <w:p w:rsidR="00AB00F9" w:rsidRDefault="00AB00F9" w:rsidP="00AB00F9">
      <w:pPr>
        <w:pStyle w:val="ad"/>
      </w:pPr>
      <w:r>
        <w:t xml:space="preserve">Найденное решение </w:t>
      </w:r>
      <w:r w:rsidRPr="00AB00F9">
        <w:rPr>
          <w:position w:val="-14"/>
          <w:lang w:val="en-US"/>
        </w:rPr>
        <w:object w:dxaOrig="2040" w:dyaOrig="420">
          <v:shape id="_x0000_i1066" type="#_x0000_t75" style="width:102pt;height:21pt" o:ole="">
            <v:imagedata r:id="rId90" o:title=""/>
          </v:shape>
          <o:OLEObject Type="Embed" ProgID="Equation.DSMT4" ShapeID="_x0000_i1066" DrawAspect="Content" ObjectID="_1640946608" r:id="rId91"/>
        </w:object>
      </w:r>
      <w:r w:rsidRPr="00AB00F9">
        <w:t xml:space="preserve"> </w:t>
      </w:r>
      <w:r>
        <w:t xml:space="preserve">близко к точке, найденной попятным движением </w:t>
      </w:r>
      <w:r w:rsidR="00CC1298" w:rsidRPr="00AB00F9">
        <w:rPr>
          <w:position w:val="-20"/>
        </w:rPr>
        <w:object w:dxaOrig="2140" w:dyaOrig="480">
          <v:shape id="_x0000_i1067" type="#_x0000_t75" style="width:107.25pt;height:24pt" o:ole="">
            <v:imagedata r:id="rId92" o:title=""/>
          </v:shape>
          <o:OLEObject Type="Embed" ProgID="Equation.DSMT4" ShapeID="_x0000_i1067" DrawAspect="Content" ObjectID="_1640946609" r:id="rId93"/>
        </w:object>
      </w:r>
      <w:r>
        <w:t xml:space="preserve">, отклонение можно </w:t>
      </w:r>
      <w:r w:rsidR="00CC1298">
        <w:t>объяснить разным округлением.</w:t>
      </w:r>
    </w:p>
    <w:p w:rsidR="00CC1298" w:rsidRDefault="00CC1298" w:rsidP="00AB00F9">
      <w:pPr>
        <w:pStyle w:val="ad"/>
      </w:pPr>
      <w:r>
        <w:t xml:space="preserve">Следующим шагом происходит поиск точки пересечения </w:t>
      </w:r>
      <w:r>
        <w:rPr>
          <w:lang w:val="en-US"/>
        </w:rPr>
        <w:t>c</w:t>
      </w:r>
      <w:r w:rsidRPr="00CC1298">
        <w:t xml:space="preserve"> </w:t>
      </w:r>
      <w:r>
        <w:t xml:space="preserve">линией включения </w:t>
      </w:r>
      <w:r w:rsidRPr="00CC1298">
        <w:rPr>
          <w:position w:val="-12"/>
        </w:rPr>
        <w:object w:dxaOrig="300" w:dyaOrig="380">
          <v:shape id="_x0000_i1068" type="#_x0000_t75" style="width:15pt;height:18.75pt" o:ole="">
            <v:imagedata r:id="rId94" o:title=""/>
          </v:shape>
          <o:OLEObject Type="Embed" ProgID="Equation.DSMT4" ShapeID="_x0000_i1068" DrawAspect="Content" ObjectID="_1640946610" r:id="rId95"/>
        </w:object>
      </w:r>
      <w:r>
        <w:t xml:space="preserve">. Система уравнений имеет следующий вид: </w:t>
      </w:r>
    </w:p>
    <w:p w:rsidR="00CC1298" w:rsidRDefault="00CC1298" w:rsidP="00CC1298">
      <w:pPr>
        <w:pStyle w:val="MTDisplayEquation"/>
      </w:pPr>
      <w:r>
        <w:tab/>
      </w:r>
      <w:r>
        <w:tab/>
      </w:r>
      <w:r w:rsidRPr="00CC1298">
        <w:rPr>
          <w:position w:val="-36"/>
        </w:rPr>
        <w:object w:dxaOrig="1560" w:dyaOrig="859">
          <v:shape id="_x0000_i1069" type="#_x0000_t75" style="width:78pt;height:42.75pt" o:ole="">
            <v:imagedata r:id="rId96" o:title=""/>
          </v:shape>
          <o:OLEObject Type="Embed" ProgID="Equation.DSMT4" ShapeID="_x0000_i1069" DrawAspect="Content" ObjectID="_1640946611" r:id="rId97"/>
        </w:object>
      </w:r>
      <w:r>
        <w:t xml:space="preserve"> </w:t>
      </w:r>
    </w:p>
    <w:p w:rsidR="00CC1298" w:rsidRDefault="00CC1298" w:rsidP="00CC1298">
      <w:pPr>
        <w:pStyle w:val="ad"/>
      </w:pPr>
      <w:r>
        <w:t>Аналогично предыдущим шагам определяется</w:t>
      </w:r>
      <w:r w:rsidR="006C6E4F">
        <w:t xml:space="preserve"> допустимое решение: </w:t>
      </w:r>
      <w:r w:rsidR="006C6E4F" w:rsidRPr="006C6E4F">
        <w:rPr>
          <w:position w:val="-14"/>
        </w:rPr>
        <w:object w:dxaOrig="2040" w:dyaOrig="420">
          <v:shape id="_x0000_i1070" type="#_x0000_t75" style="width:102pt;height:21pt" o:ole="">
            <v:imagedata r:id="rId98" o:title=""/>
          </v:shape>
          <o:OLEObject Type="Embed" ProgID="Equation.DSMT4" ShapeID="_x0000_i1070" DrawAspect="Content" ObjectID="_1640946612" r:id="rId99"/>
        </w:object>
      </w:r>
      <w:r w:rsidR="006C6E4F">
        <w:t xml:space="preserve">, которое также близко к точке, найденной попятным движением </w:t>
      </w:r>
      <w:r w:rsidR="006C6E4F" w:rsidRPr="006C6E4F">
        <w:rPr>
          <w:position w:val="-20"/>
        </w:rPr>
        <w:object w:dxaOrig="2120" w:dyaOrig="480">
          <v:shape id="_x0000_i1071" type="#_x0000_t75" style="width:105.75pt;height:24pt" o:ole="">
            <v:imagedata r:id="rId100" o:title=""/>
          </v:shape>
          <o:OLEObject Type="Embed" ProgID="Equation.DSMT4" ShapeID="_x0000_i1071" DrawAspect="Content" ObjectID="_1640946613" r:id="rId101"/>
        </w:object>
      </w:r>
      <w:r w:rsidR="006C6E4F">
        <w:t>. Последующие решения, найденные при прямом движении, также практически совпадают с проверяемыми решениями попятного движения. Из чего можно сделать вывод о правильности работы программы.</w:t>
      </w:r>
    </w:p>
    <w:p w:rsidR="008A47E2" w:rsidRPr="00CC1298" w:rsidRDefault="008A47E2" w:rsidP="008A47E2">
      <w:pPr>
        <w:pStyle w:val="ad"/>
        <w:ind w:firstLine="0"/>
      </w:pPr>
      <w:r>
        <w:rPr>
          <w:noProof/>
          <w:lang w:eastAsia="ru-RU"/>
        </w:rPr>
        <w:drawing>
          <wp:inline distT="0" distB="0" distL="0" distR="0" wp14:anchorId="33F3805F" wp14:editId="2059256D">
            <wp:extent cx="5940000" cy="4680329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2"/>
                    <a:srcRect l="3367" t="14386" r="8926" b="6122"/>
                    <a:stretch/>
                  </pic:blipFill>
                  <pic:spPr bwMode="auto">
                    <a:xfrm>
                      <a:off x="0" y="0"/>
                      <a:ext cx="5940000" cy="468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C59" w:rsidRPr="00451506" w:rsidRDefault="00370C59" w:rsidP="00B0174D">
      <w:pPr>
        <w:pStyle w:val="ad"/>
      </w:pPr>
    </w:p>
    <w:sectPr w:rsidR="00370C59" w:rsidRPr="0045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4CAD"/>
    <w:multiLevelType w:val="singleLevel"/>
    <w:tmpl w:val="18A616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7B12D2"/>
    <w:multiLevelType w:val="multilevel"/>
    <w:tmpl w:val="82AEDAEA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1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02A3C67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F1306D"/>
    <w:multiLevelType w:val="multilevel"/>
    <w:tmpl w:val="C0F619E0"/>
    <w:styleLink w:val="4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4" w15:restartNumberingAfterBreak="0">
    <w:nsid w:val="453E2048"/>
    <w:multiLevelType w:val="multilevel"/>
    <w:tmpl w:val="71DEBD14"/>
    <w:styleLink w:val="5"/>
    <w:lvl w:ilvl="0">
      <w:start w:val="2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F353C7"/>
    <w:multiLevelType w:val="multilevel"/>
    <w:tmpl w:val="C0F619E0"/>
    <w:styleLink w:val="3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A2"/>
    <w:rsid w:val="000007B8"/>
    <w:rsid w:val="00000FDB"/>
    <w:rsid w:val="000035CD"/>
    <w:rsid w:val="00006864"/>
    <w:rsid w:val="00010045"/>
    <w:rsid w:val="000136DC"/>
    <w:rsid w:val="00017D24"/>
    <w:rsid w:val="00020B2F"/>
    <w:rsid w:val="000306DA"/>
    <w:rsid w:val="0003177D"/>
    <w:rsid w:val="00044C17"/>
    <w:rsid w:val="00045819"/>
    <w:rsid w:val="00045D9D"/>
    <w:rsid w:val="000544E7"/>
    <w:rsid w:val="00056157"/>
    <w:rsid w:val="00060BBF"/>
    <w:rsid w:val="000619B1"/>
    <w:rsid w:val="00085CC7"/>
    <w:rsid w:val="00086354"/>
    <w:rsid w:val="000A6CCC"/>
    <w:rsid w:val="000B4F89"/>
    <w:rsid w:val="000B62E2"/>
    <w:rsid w:val="000D0E8D"/>
    <w:rsid w:val="000D3C82"/>
    <w:rsid w:val="000E2541"/>
    <w:rsid w:val="000E354B"/>
    <w:rsid w:val="000F4CD9"/>
    <w:rsid w:val="000F6DBF"/>
    <w:rsid w:val="000F7A1D"/>
    <w:rsid w:val="001010EB"/>
    <w:rsid w:val="00101A59"/>
    <w:rsid w:val="001046F3"/>
    <w:rsid w:val="001049BF"/>
    <w:rsid w:val="00132FC1"/>
    <w:rsid w:val="001337A3"/>
    <w:rsid w:val="0013411A"/>
    <w:rsid w:val="00146152"/>
    <w:rsid w:val="001512FB"/>
    <w:rsid w:val="001515E0"/>
    <w:rsid w:val="001627BA"/>
    <w:rsid w:val="00164C70"/>
    <w:rsid w:val="00166C02"/>
    <w:rsid w:val="0017037E"/>
    <w:rsid w:val="00172FE6"/>
    <w:rsid w:val="001768D5"/>
    <w:rsid w:val="00177223"/>
    <w:rsid w:val="001810AF"/>
    <w:rsid w:val="001A3000"/>
    <w:rsid w:val="001B2CA2"/>
    <w:rsid w:val="001B7FD8"/>
    <w:rsid w:val="001C466E"/>
    <w:rsid w:val="001C4CDB"/>
    <w:rsid w:val="001C595F"/>
    <w:rsid w:val="001C7EA7"/>
    <w:rsid w:val="001D2E37"/>
    <w:rsid w:val="001E0484"/>
    <w:rsid w:val="001E2ABD"/>
    <w:rsid w:val="001F7910"/>
    <w:rsid w:val="001F7BA1"/>
    <w:rsid w:val="00220DFB"/>
    <w:rsid w:val="00221226"/>
    <w:rsid w:val="0022700D"/>
    <w:rsid w:val="0023045F"/>
    <w:rsid w:val="002319B7"/>
    <w:rsid w:val="00233C40"/>
    <w:rsid w:val="00237235"/>
    <w:rsid w:val="002422F2"/>
    <w:rsid w:val="002440D6"/>
    <w:rsid w:val="0024684A"/>
    <w:rsid w:val="00267A4D"/>
    <w:rsid w:val="002716B9"/>
    <w:rsid w:val="00271C98"/>
    <w:rsid w:val="00276698"/>
    <w:rsid w:val="002778B4"/>
    <w:rsid w:val="00282B62"/>
    <w:rsid w:val="00291218"/>
    <w:rsid w:val="002913DB"/>
    <w:rsid w:val="00291A61"/>
    <w:rsid w:val="002A6D3E"/>
    <w:rsid w:val="002A766A"/>
    <w:rsid w:val="002B0210"/>
    <w:rsid w:val="002B1753"/>
    <w:rsid w:val="002B7648"/>
    <w:rsid w:val="002C18CF"/>
    <w:rsid w:val="002C2AA7"/>
    <w:rsid w:val="002D3738"/>
    <w:rsid w:val="002E2F76"/>
    <w:rsid w:val="002E6422"/>
    <w:rsid w:val="002F0424"/>
    <w:rsid w:val="002F3D8A"/>
    <w:rsid w:val="0031356B"/>
    <w:rsid w:val="0032374F"/>
    <w:rsid w:val="003258BB"/>
    <w:rsid w:val="0033402C"/>
    <w:rsid w:val="00337DD5"/>
    <w:rsid w:val="0034048B"/>
    <w:rsid w:val="00341631"/>
    <w:rsid w:val="0034641C"/>
    <w:rsid w:val="00347CD4"/>
    <w:rsid w:val="00353D96"/>
    <w:rsid w:val="00356CC9"/>
    <w:rsid w:val="00366E35"/>
    <w:rsid w:val="00366EA2"/>
    <w:rsid w:val="00370672"/>
    <w:rsid w:val="00370C59"/>
    <w:rsid w:val="003765F9"/>
    <w:rsid w:val="00387C53"/>
    <w:rsid w:val="003915CE"/>
    <w:rsid w:val="00394AC8"/>
    <w:rsid w:val="0039604A"/>
    <w:rsid w:val="003A30B2"/>
    <w:rsid w:val="003A5C60"/>
    <w:rsid w:val="003A6C8F"/>
    <w:rsid w:val="003C0D08"/>
    <w:rsid w:val="003D4367"/>
    <w:rsid w:val="003D6457"/>
    <w:rsid w:val="003E187F"/>
    <w:rsid w:val="003E2EC4"/>
    <w:rsid w:val="003E3DFA"/>
    <w:rsid w:val="003F156A"/>
    <w:rsid w:val="003F27FA"/>
    <w:rsid w:val="003F6FF6"/>
    <w:rsid w:val="003F7A8F"/>
    <w:rsid w:val="00403871"/>
    <w:rsid w:val="004042A4"/>
    <w:rsid w:val="00405DE2"/>
    <w:rsid w:val="00414FB7"/>
    <w:rsid w:val="00415833"/>
    <w:rsid w:val="00420324"/>
    <w:rsid w:val="00422614"/>
    <w:rsid w:val="00441E81"/>
    <w:rsid w:val="0044231A"/>
    <w:rsid w:val="004442D8"/>
    <w:rsid w:val="004447AB"/>
    <w:rsid w:val="00451506"/>
    <w:rsid w:val="00460487"/>
    <w:rsid w:val="004667DB"/>
    <w:rsid w:val="00467C09"/>
    <w:rsid w:val="004739F7"/>
    <w:rsid w:val="00483B52"/>
    <w:rsid w:val="0048754F"/>
    <w:rsid w:val="00487F8E"/>
    <w:rsid w:val="0049461F"/>
    <w:rsid w:val="00494CAE"/>
    <w:rsid w:val="004965EC"/>
    <w:rsid w:val="004A595E"/>
    <w:rsid w:val="004A7685"/>
    <w:rsid w:val="004B5D3E"/>
    <w:rsid w:val="004B6BB5"/>
    <w:rsid w:val="004B750D"/>
    <w:rsid w:val="004C4D78"/>
    <w:rsid w:val="004C6A23"/>
    <w:rsid w:val="004D6E66"/>
    <w:rsid w:val="004E309E"/>
    <w:rsid w:val="004F2631"/>
    <w:rsid w:val="004F4D4E"/>
    <w:rsid w:val="004F74A2"/>
    <w:rsid w:val="00500898"/>
    <w:rsid w:val="005111F5"/>
    <w:rsid w:val="00512A7D"/>
    <w:rsid w:val="005325AA"/>
    <w:rsid w:val="0053485B"/>
    <w:rsid w:val="00535A86"/>
    <w:rsid w:val="00544B7D"/>
    <w:rsid w:val="0055354E"/>
    <w:rsid w:val="00554BBE"/>
    <w:rsid w:val="00560DE8"/>
    <w:rsid w:val="0057738E"/>
    <w:rsid w:val="00580BF3"/>
    <w:rsid w:val="00581A48"/>
    <w:rsid w:val="00587EEF"/>
    <w:rsid w:val="00591036"/>
    <w:rsid w:val="00596724"/>
    <w:rsid w:val="005A25B8"/>
    <w:rsid w:val="005A430D"/>
    <w:rsid w:val="005B2C2F"/>
    <w:rsid w:val="005B5A0B"/>
    <w:rsid w:val="005C2ABC"/>
    <w:rsid w:val="005C5CBC"/>
    <w:rsid w:val="005D7CC7"/>
    <w:rsid w:val="005E670A"/>
    <w:rsid w:val="005F5381"/>
    <w:rsid w:val="00600A4A"/>
    <w:rsid w:val="006113BE"/>
    <w:rsid w:val="00612738"/>
    <w:rsid w:val="0061507D"/>
    <w:rsid w:val="006175E2"/>
    <w:rsid w:val="00621B2C"/>
    <w:rsid w:val="00621E0F"/>
    <w:rsid w:val="00632610"/>
    <w:rsid w:val="00633E90"/>
    <w:rsid w:val="006361B0"/>
    <w:rsid w:val="006401A6"/>
    <w:rsid w:val="00651B8B"/>
    <w:rsid w:val="00655149"/>
    <w:rsid w:val="006677CC"/>
    <w:rsid w:val="00684CCC"/>
    <w:rsid w:val="00693FFF"/>
    <w:rsid w:val="0069734C"/>
    <w:rsid w:val="006A1344"/>
    <w:rsid w:val="006A23DF"/>
    <w:rsid w:val="006A2E60"/>
    <w:rsid w:val="006A66CC"/>
    <w:rsid w:val="006A770D"/>
    <w:rsid w:val="006B01CB"/>
    <w:rsid w:val="006B7DE3"/>
    <w:rsid w:val="006C0C50"/>
    <w:rsid w:val="006C6E4F"/>
    <w:rsid w:val="006D5A8B"/>
    <w:rsid w:val="006E6350"/>
    <w:rsid w:val="006F2385"/>
    <w:rsid w:val="006F2A59"/>
    <w:rsid w:val="006F7DCB"/>
    <w:rsid w:val="007114BD"/>
    <w:rsid w:val="00713B11"/>
    <w:rsid w:val="00715EF8"/>
    <w:rsid w:val="0074588A"/>
    <w:rsid w:val="00754708"/>
    <w:rsid w:val="00755CB6"/>
    <w:rsid w:val="007565CD"/>
    <w:rsid w:val="00756B13"/>
    <w:rsid w:val="00757749"/>
    <w:rsid w:val="00757D91"/>
    <w:rsid w:val="00760E6B"/>
    <w:rsid w:val="0077239D"/>
    <w:rsid w:val="00780A18"/>
    <w:rsid w:val="00787D88"/>
    <w:rsid w:val="00791112"/>
    <w:rsid w:val="007950C4"/>
    <w:rsid w:val="00795B44"/>
    <w:rsid w:val="00796776"/>
    <w:rsid w:val="007A1A52"/>
    <w:rsid w:val="007A3B33"/>
    <w:rsid w:val="007D03C7"/>
    <w:rsid w:val="007E1CB4"/>
    <w:rsid w:val="007E649F"/>
    <w:rsid w:val="007E7F2C"/>
    <w:rsid w:val="007F3DD2"/>
    <w:rsid w:val="007F57E0"/>
    <w:rsid w:val="007F6BBE"/>
    <w:rsid w:val="008011E1"/>
    <w:rsid w:val="0081085D"/>
    <w:rsid w:val="00814426"/>
    <w:rsid w:val="008149BD"/>
    <w:rsid w:val="008201DE"/>
    <w:rsid w:val="008272E7"/>
    <w:rsid w:val="00834911"/>
    <w:rsid w:val="008352A9"/>
    <w:rsid w:val="00841B9D"/>
    <w:rsid w:val="0084292D"/>
    <w:rsid w:val="00843AAF"/>
    <w:rsid w:val="00845BA0"/>
    <w:rsid w:val="00870E8A"/>
    <w:rsid w:val="0087460C"/>
    <w:rsid w:val="008754DD"/>
    <w:rsid w:val="00890F59"/>
    <w:rsid w:val="008921E6"/>
    <w:rsid w:val="00895574"/>
    <w:rsid w:val="008A2A4D"/>
    <w:rsid w:val="008A47E2"/>
    <w:rsid w:val="008A5BE8"/>
    <w:rsid w:val="008A70C0"/>
    <w:rsid w:val="008B0B6A"/>
    <w:rsid w:val="008B2927"/>
    <w:rsid w:val="008C2789"/>
    <w:rsid w:val="008C3EAA"/>
    <w:rsid w:val="008C766D"/>
    <w:rsid w:val="008E15A5"/>
    <w:rsid w:val="008E3390"/>
    <w:rsid w:val="008E5CAC"/>
    <w:rsid w:val="008F497B"/>
    <w:rsid w:val="0090267F"/>
    <w:rsid w:val="009246CC"/>
    <w:rsid w:val="00927EB0"/>
    <w:rsid w:val="0093009E"/>
    <w:rsid w:val="0093455B"/>
    <w:rsid w:val="0093670D"/>
    <w:rsid w:val="00946897"/>
    <w:rsid w:val="00951FD5"/>
    <w:rsid w:val="00953220"/>
    <w:rsid w:val="009542C1"/>
    <w:rsid w:val="009639AD"/>
    <w:rsid w:val="00964D44"/>
    <w:rsid w:val="00965F32"/>
    <w:rsid w:val="009824A0"/>
    <w:rsid w:val="00982C3B"/>
    <w:rsid w:val="009847A5"/>
    <w:rsid w:val="009A1AEE"/>
    <w:rsid w:val="009B1CB1"/>
    <w:rsid w:val="009C4D48"/>
    <w:rsid w:val="009D3F79"/>
    <w:rsid w:val="009D6B6D"/>
    <w:rsid w:val="009E2E6C"/>
    <w:rsid w:val="009E528D"/>
    <w:rsid w:val="009F0DE4"/>
    <w:rsid w:val="009F4EBA"/>
    <w:rsid w:val="009F6E05"/>
    <w:rsid w:val="00A06BA7"/>
    <w:rsid w:val="00A11385"/>
    <w:rsid w:val="00A154E1"/>
    <w:rsid w:val="00A27D19"/>
    <w:rsid w:val="00A31082"/>
    <w:rsid w:val="00A5729F"/>
    <w:rsid w:val="00A64CCC"/>
    <w:rsid w:val="00A672E2"/>
    <w:rsid w:val="00A75B16"/>
    <w:rsid w:val="00A863EF"/>
    <w:rsid w:val="00A92C26"/>
    <w:rsid w:val="00A94D2A"/>
    <w:rsid w:val="00AA0B0B"/>
    <w:rsid w:val="00AB00F9"/>
    <w:rsid w:val="00AB0EB1"/>
    <w:rsid w:val="00AB5D3E"/>
    <w:rsid w:val="00AC3076"/>
    <w:rsid w:val="00AC462D"/>
    <w:rsid w:val="00AC5F88"/>
    <w:rsid w:val="00AD6034"/>
    <w:rsid w:val="00B0174D"/>
    <w:rsid w:val="00B0767C"/>
    <w:rsid w:val="00B22A41"/>
    <w:rsid w:val="00B321B8"/>
    <w:rsid w:val="00B33967"/>
    <w:rsid w:val="00B3445D"/>
    <w:rsid w:val="00B52594"/>
    <w:rsid w:val="00B55721"/>
    <w:rsid w:val="00B60F5F"/>
    <w:rsid w:val="00B610D0"/>
    <w:rsid w:val="00B71084"/>
    <w:rsid w:val="00B76392"/>
    <w:rsid w:val="00B830FA"/>
    <w:rsid w:val="00B907A3"/>
    <w:rsid w:val="00B946A5"/>
    <w:rsid w:val="00BA22CB"/>
    <w:rsid w:val="00BA5E14"/>
    <w:rsid w:val="00BA625C"/>
    <w:rsid w:val="00BA7CC5"/>
    <w:rsid w:val="00BC008A"/>
    <w:rsid w:val="00BC049A"/>
    <w:rsid w:val="00BC134D"/>
    <w:rsid w:val="00BC329C"/>
    <w:rsid w:val="00BC655C"/>
    <w:rsid w:val="00BE2C40"/>
    <w:rsid w:val="00BF0963"/>
    <w:rsid w:val="00BF4531"/>
    <w:rsid w:val="00C11AB5"/>
    <w:rsid w:val="00C11DD3"/>
    <w:rsid w:val="00C12240"/>
    <w:rsid w:val="00C15183"/>
    <w:rsid w:val="00C2544F"/>
    <w:rsid w:val="00C41BC1"/>
    <w:rsid w:val="00C4410E"/>
    <w:rsid w:val="00C448A6"/>
    <w:rsid w:val="00C51701"/>
    <w:rsid w:val="00C53CA2"/>
    <w:rsid w:val="00C565D2"/>
    <w:rsid w:val="00C74762"/>
    <w:rsid w:val="00C770C0"/>
    <w:rsid w:val="00C8175A"/>
    <w:rsid w:val="00C81D49"/>
    <w:rsid w:val="00C83EDD"/>
    <w:rsid w:val="00C85F9D"/>
    <w:rsid w:val="00C94E6F"/>
    <w:rsid w:val="00CA0F46"/>
    <w:rsid w:val="00CA23E4"/>
    <w:rsid w:val="00CA40BC"/>
    <w:rsid w:val="00CB0528"/>
    <w:rsid w:val="00CB333C"/>
    <w:rsid w:val="00CB5CC6"/>
    <w:rsid w:val="00CB7FDA"/>
    <w:rsid w:val="00CC1298"/>
    <w:rsid w:val="00CC7968"/>
    <w:rsid w:val="00CD0E8D"/>
    <w:rsid w:val="00CD59E3"/>
    <w:rsid w:val="00CE1547"/>
    <w:rsid w:val="00CE1DEC"/>
    <w:rsid w:val="00CE24E5"/>
    <w:rsid w:val="00CE2B68"/>
    <w:rsid w:val="00CE2FC5"/>
    <w:rsid w:val="00CE60AE"/>
    <w:rsid w:val="00CF4C20"/>
    <w:rsid w:val="00D014B2"/>
    <w:rsid w:val="00D019DC"/>
    <w:rsid w:val="00D10987"/>
    <w:rsid w:val="00D14AC9"/>
    <w:rsid w:val="00D24732"/>
    <w:rsid w:val="00D26256"/>
    <w:rsid w:val="00D52F30"/>
    <w:rsid w:val="00D70C40"/>
    <w:rsid w:val="00D95647"/>
    <w:rsid w:val="00DA12B1"/>
    <w:rsid w:val="00DA328E"/>
    <w:rsid w:val="00DA75BE"/>
    <w:rsid w:val="00DB6A3C"/>
    <w:rsid w:val="00DC5234"/>
    <w:rsid w:val="00DC5354"/>
    <w:rsid w:val="00DD1300"/>
    <w:rsid w:val="00DD2E33"/>
    <w:rsid w:val="00DD3BC9"/>
    <w:rsid w:val="00DD51DF"/>
    <w:rsid w:val="00DF10A4"/>
    <w:rsid w:val="00DF31D6"/>
    <w:rsid w:val="00DF5F15"/>
    <w:rsid w:val="00DF5FC4"/>
    <w:rsid w:val="00E21A26"/>
    <w:rsid w:val="00E32B04"/>
    <w:rsid w:val="00E41C79"/>
    <w:rsid w:val="00E63DF3"/>
    <w:rsid w:val="00E67CF5"/>
    <w:rsid w:val="00E851C1"/>
    <w:rsid w:val="00E93F2C"/>
    <w:rsid w:val="00EA4729"/>
    <w:rsid w:val="00EA59C0"/>
    <w:rsid w:val="00EA5B80"/>
    <w:rsid w:val="00EA64BF"/>
    <w:rsid w:val="00EB08AD"/>
    <w:rsid w:val="00EB48EE"/>
    <w:rsid w:val="00EC2314"/>
    <w:rsid w:val="00EC4DB3"/>
    <w:rsid w:val="00EC6D0E"/>
    <w:rsid w:val="00ED5FB9"/>
    <w:rsid w:val="00ED7090"/>
    <w:rsid w:val="00EF1391"/>
    <w:rsid w:val="00F0672C"/>
    <w:rsid w:val="00F14C33"/>
    <w:rsid w:val="00F24ACD"/>
    <w:rsid w:val="00F2533C"/>
    <w:rsid w:val="00F46FCA"/>
    <w:rsid w:val="00F51743"/>
    <w:rsid w:val="00F53872"/>
    <w:rsid w:val="00F55DF4"/>
    <w:rsid w:val="00F71B1A"/>
    <w:rsid w:val="00F7545B"/>
    <w:rsid w:val="00F8055F"/>
    <w:rsid w:val="00F82BDC"/>
    <w:rsid w:val="00F85D9C"/>
    <w:rsid w:val="00F91A00"/>
    <w:rsid w:val="00FA0ABA"/>
    <w:rsid w:val="00FA255F"/>
    <w:rsid w:val="00FA658E"/>
    <w:rsid w:val="00FB0B73"/>
    <w:rsid w:val="00FB1B29"/>
    <w:rsid w:val="00FB4FAD"/>
    <w:rsid w:val="00FD089B"/>
    <w:rsid w:val="00FD35BB"/>
    <w:rsid w:val="00FE43E7"/>
    <w:rsid w:val="00FE57F5"/>
    <w:rsid w:val="00FF14E9"/>
    <w:rsid w:val="00F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75BB"/>
  <w15:chartTrackingRefBased/>
  <w15:docId w15:val="{67EB4698-D23C-4574-A08C-E32438EA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5FC4"/>
    <w:pPr>
      <w:spacing w:after="0" w:line="360" w:lineRule="auto"/>
      <w:ind w:firstLine="709"/>
      <w:jc w:val="both"/>
    </w:pPr>
    <w:rPr>
      <w:rFonts w:eastAsiaTheme="minorEastAsia"/>
      <w:sz w:val="24"/>
      <w:szCs w:val="24"/>
    </w:rPr>
  </w:style>
  <w:style w:type="paragraph" w:styleId="10">
    <w:name w:val="heading 1"/>
    <w:aliases w:val="часть"/>
    <w:basedOn w:val="a0"/>
    <w:next w:val="a0"/>
    <w:link w:val="11"/>
    <w:uiPriority w:val="9"/>
    <w:qFormat/>
    <w:rsid w:val="00DF5FC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F5FC4"/>
    <w:pPr>
      <w:spacing w:before="200" w:after="360" w:line="240" w:lineRule="auto"/>
      <w:ind w:firstLine="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DF5FC4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0">
    <w:name w:val="heading 4"/>
    <w:basedOn w:val="a0"/>
    <w:next w:val="a0"/>
    <w:link w:val="41"/>
    <w:uiPriority w:val="9"/>
    <w:unhideWhenUsed/>
    <w:qFormat/>
    <w:rsid w:val="00DF5FC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0">
    <w:name w:val="heading 5"/>
    <w:basedOn w:val="a0"/>
    <w:next w:val="a0"/>
    <w:link w:val="51"/>
    <w:uiPriority w:val="9"/>
    <w:unhideWhenUsed/>
    <w:qFormat/>
    <w:rsid w:val="00DF5FC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DF5FC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F5FC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F5FC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F5FC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DF5FC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DF5FC4"/>
  </w:style>
  <w:style w:type="character" w:customStyle="1" w:styleId="MTConvertedEquation">
    <w:name w:val="MTConvertedEquation"/>
    <w:rsid w:val="00DF5FC4"/>
    <w:rPr>
      <w:rFonts w:ascii="Times New Roman" w:hAnsi="Times New Roman" w:cs="Times New Roman"/>
      <w:position w:val="-6"/>
      <w:sz w:val="28"/>
      <w:szCs w:val="28"/>
    </w:rPr>
  </w:style>
  <w:style w:type="paragraph" w:customStyle="1" w:styleId="MTDisplayEquation">
    <w:name w:val="MTDisplayEquation"/>
    <w:basedOn w:val="a0"/>
    <w:next w:val="a0"/>
    <w:link w:val="MTDisplayEquation0"/>
    <w:rsid w:val="00DF5FC4"/>
    <w:pPr>
      <w:tabs>
        <w:tab w:val="left" w:pos="720"/>
        <w:tab w:val="center" w:pos="4680"/>
        <w:tab w:val="right" w:pos="9360"/>
      </w:tabs>
      <w:spacing w:after="120"/>
      <w:contextualSpacing/>
    </w:pPr>
    <w:rPr>
      <w:rFonts w:eastAsia="Calibri"/>
      <w:szCs w:val="22"/>
    </w:rPr>
  </w:style>
  <w:style w:type="character" w:customStyle="1" w:styleId="MTDisplayEquation0">
    <w:name w:val="MTDisplayEquation Знак"/>
    <w:link w:val="MTDisplayEquation"/>
    <w:rsid w:val="00DF5FC4"/>
    <w:rPr>
      <w:rFonts w:eastAsia="Calibri"/>
      <w:sz w:val="24"/>
    </w:rPr>
  </w:style>
  <w:style w:type="paragraph" w:styleId="a4">
    <w:name w:val="List Paragraph"/>
    <w:basedOn w:val="a0"/>
    <w:uiPriority w:val="34"/>
    <w:qFormat/>
    <w:rsid w:val="00DF5FC4"/>
    <w:pPr>
      <w:ind w:left="720"/>
      <w:contextualSpacing/>
    </w:pPr>
  </w:style>
  <w:style w:type="paragraph" w:styleId="a5">
    <w:name w:val="No Spacing"/>
    <w:basedOn w:val="a0"/>
    <w:link w:val="a6"/>
    <w:uiPriority w:val="1"/>
    <w:qFormat/>
    <w:rsid w:val="00DF5FC4"/>
    <w:pPr>
      <w:spacing w:line="240" w:lineRule="auto"/>
    </w:pPr>
  </w:style>
  <w:style w:type="character" w:customStyle="1" w:styleId="a6">
    <w:name w:val="Без интервала Знак"/>
    <w:basedOn w:val="a1"/>
    <w:link w:val="a5"/>
    <w:uiPriority w:val="1"/>
    <w:rsid w:val="00DF5FC4"/>
    <w:rPr>
      <w:rFonts w:eastAsiaTheme="minorEastAs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DF5FC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F5FC4"/>
    <w:rPr>
      <w:rFonts w:eastAsiaTheme="minorEastAsia"/>
      <w:sz w:val="24"/>
      <w:szCs w:val="24"/>
    </w:rPr>
  </w:style>
  <w:style w:type="character" w:styleId="a9">
    <w:name w:val="Emphasis"/>
    <w:uiPriority w:val="20"/>
    <w:qFormat/>
    <w:rsid w:val="00DF5F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Intense Quote"/>
    <w:basedOn w:val="a0"/>
    <w:next w:val="a0"/>
    <w:link w:val="ab"/>
    <w:uiPriority w:val="30"/>
    <w:qFormat/>
    <w:rsid w:val="00DF5FC4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b">
    <w:name w:val="Выделенная цитата Знак"/>
    <w:basedOn w:val="a1"/>
    <w:link w:val="aa"/>
    <w:uiPriority w:val="30"/>
    <w:rsid w:val="00DF5FC4"/>
    <w:rPr>
      <w:rFonts w:eastAsiaTheme="minorEastAsia"/>
      <w:b/>
      <w:bCs/>
      <w:i/>
      <w:iCs/>
      <w:sz w:val="24"/>
      <w:szCs w:val="24"/>
    </w:rPr>
  </w:style>
  <w:style w:type="character" w:styleId="ac">
    <w:name w:val="Hyperlink"/>
    <w:uiPriority w:val="99"/>
    <w:rsid w:val="00DF5FC4"/>
    <w:rPr>
      <w:color w:val="0000FF"/>
      <w:u w:val="single"/>
    </w:rPr>
  </w:style>
  <w:style w:type="paragraph" w:customStyle="1" w:styleId="ad">
    <w:name w:val="ГОСТ"/>
    <w:link w:val="ae"/>
    <w:qFormat/>
    <w:rsid w:val="00DF5FC4"/>
    <w:pPr>
      <w:spacing w:before="360" w:after="360" w:line="360" w:lineRule="auto"/>
      <w:ind w:firstLine="709"/>
      <w:contextualSpacing/>
      <w:jc w:val="both"/>
    </w:pPr>
    <w:rPr>
      <w:rFonts w:ascii="Times New Roman" w:eastAsiaTheme="minorEastAsia" w:hAnsi="Times New Roman"/>
      <w:sz w:val="28"/>
      <w:szCs w:val="24"/>
    </w:rPr>
  </w:style>
  <w:style w:type="character" w:customStyle="1" w:styleId="ae">
    <w:name w:val="ГОСТ Знак"/>
    <w:basedOn w:val="a1"/>
    <w:link w:val="ad"/>
    <w:rsid w:val="00DF5FC4"/>
    <w:rPr>
      <w:rFonts w:ascii="Times New Roman" w:eastAsiaTheme="minorEastAsia" w:hAnsi="Times New Roman"/>
      <w:sz w:val="28"/>
      <w:szCs w:val="24"/>
    </w:rPr>
  </w:style>
  <w:style w:type="paragraph" w:customStyle="1" w:styleId="af">
    <w:name w:val="Заг. ГОСТ"/>
    <w:next w:val="ad"/>
    <w:link w:val="af0"/>
    <w:qFormat/>
    <w:rsid w:val="00DF5FC4"/>
    <w:pPr>
      <w:spacing w:after="720" w:line="360" w:lineRule="auto"/>
      <w:contextualSpacing/>
      <w:jc w:val="center"/>
      <w:outlineLvl w:val="0"/>
    </w:pPr>
    <w:rPr>
      <w:rFonts w:ascii="Times New Roman" w:eastAsiaTheme="minorEastAsia" w:hAnsi="Times New Roman"/>
      <w:sz w:val="28"/>
      <w:szCs w:val="24"/>
    </w:rPr>
  </w:style>
  <w:style w:type="character" w:customStyle="1" w:styleId="af0">
    <w:name w:val="Заг. ГОСТ Знак"/>
    <w:basedOn w:val="a1"/>
    <w:link w:val="af"/>
    <w:rsid w:val="00DF5FC4"/>
    <w:rPr>
      <w:rFonts w:ascii="Times New Roman" w:eastAsiaTheme="minorEastAsia" w:hAnsi="Times New Roman"/>
      <w:sz w:val="28"/>
      <w:szCs w:val="24"/>
    </w:rPr>
  </w:style>
  <w:style w:type="paragraph" w:customStyle="1" w:styleId="21">
    <w:name w:val="Заг2.ГОСТ"/>
    <w:next w:val="ad"/>
    <w:qFormat/>
    <w:rsid w:val="00DF5FC4"/>
    <w:pPr>
      <w:spacing w:before="720" w:after="720" w:line="360" w:lineRule="auto"/>
      <w:jc w:val="both"/>
      <w:outlineLvl w:val="1"/>
    </w:pPr>
    <w:rPr>
      <w:rFonts w:ascii="Times New Roman" w:eastAsiaTheme="minorEastAsia" w:hAnsi="Times New Roman"/>
      <w:b/>
      <w:sz w:val="28"/>
      <w:szCs w:val="24"/>
    </w:rPr>
  </w:style>
  <w:style w:type="paragraph" w:customStyle="1" w:styleId="32">
    <w:name w:val="Заг3.ГОСТ"/>
    <w:next w:val="ad"/>
    <w:qFormat/>
    <w:rsid w:val="00DF5FC4"/>
    <w:pPr>
      <w:spacing w:after="720" w:line="360" w:lineRule="auto"/>
      <w:contextualSpacing/>
      <w:jc w:val="both"/>
      <w:outlineLvl w:val="2"/>
    </w:pPr>
    <w:rPr>
      <w:rFonts w:eastAsiaTheme="minorEastAsia"/>
      <w:sz w:val="24"/>
      <w:szCs w:val="24"/>
    </w:rPr>
  </w:style>
  <w:style w:type="paragraph" w:customStyle="1" w:styleId="42">
    <w:name w:val="Заг4.ГОСТ"/>
    <w:next w:val="ad"/>
    <w:qFormat/>
    <w:rsid w:val="00DF5FC4"/>
    <w:pPr>
      <w:spacing w:after="720" w:line="360" w:lineRule="auto"/>
      <w:jc w:val="both"/>
      <w:outlineLvl w:val="3"/>
    </w:pPr>
    <w:rPr>
      <w:rFonts w:eastAsiaTheme="minorEastAsia"/>
      <w:sz w:val="24"/>
      <w:szCs w:val="24"/>
    </w:rPr>
  </w:style>
  <w:style w:type="paragraph" w:styleId="af1">
    <w:name w:val="Title"/>
    <w:basedOn w:val="a0"/>
    <w:next w:val="a0"/>
    <w:link w:val="af2"/>
    <w:uiPriority w:val="10"/>
    <w:qFormat/>
    <w:rsid w:val="00DF5FC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2">
    <w:name w:val="Заголовок Знак"/>
    <w:basedOn w:val="a1"/>
    <w:link w:val="af1"/>
    <w:uiPriority w:val="10"/>
    <w:rsid w:val="00DF5FC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11">
    <w:name w:val="Заголовок 1 Знак"/>
    <w:aliases w:val="часть Знак"/>
    <w:basedOn w:val="a1"/>
    <w:link w:val="10"/>
    <w:uiPriority w:val="9"/>
    <w:rsid w:val="00DF5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F5FC4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DF5FC4"/>
    <w:rPr>
      <w:rFonts w:asciiTheme="majorHAnsi" w:eastAsiaTheme="majorEastAsia" w:hAnsiTheme="majorHAnsi" w:cstheme="majorBidi"/>
      <w:bCs/>
      <w:sz w:val="28"/>
      <w:szCs w:val="24"/>
    </w:rPr>
  </w:style>
  <w:style w:type="character" w:customStyle="1" w:styleId="41">
    <w:name w:val="Заголовок 4 Знак"/>
    <w:basedOn w:val="a1"/>
    <w:link w:val="40"/>
    <w:uiPriority w:val="9"/>
    <w:rsid w:val="00DF5FC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rsid w:val="00DF5FC4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DF5FC4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F5FC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F5FC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F5FC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customStyle="1" w:styleId="af3">
    <w:name w:val="Заголовок меньший"/>
    <w:basedOn w:val="30"/>
    <w:link w:val="af4"/>
    <w:rsid w:val="00DF5FC4"/>
    <w:pPr>
      <w:tabs>
        <w:tab w:val="left" w:pos="720"/>
      </w:tabs>
      <w:spacing w:after="240"/>
      <w:jc w:val="center"/>
    </w:pPr>
    <w:rPr>
      <w:rFonts w:eastAsia="Times New Roman" w:cs="Times New Roman"/>
      <w:smallCaps/>
      <w:szCs w:val="28"/>
    </w:rPr>
  </w:style>
  <w:style w:type="character" w:customStyle="1" w:styleId="af4">
    <w:name w:val="Заголовок меньший Знак"/>
    <w:link w:val="af3"/>
    <w:rsid w:val="00DF5FC4"/>
    <w:rPr>
      <w:rFonts w:asciiTheme="majorHAnsi" w:eastAsia="Times New Roman" w:hAnsiTheme="majorHAnsi" w:cs="Times New Roman"/>
      <w:bCs/>
      <w:smallCaps/>
      <w:sz w:val="28"/>
      <w:szCs w:val="28"/>
    </w:rPr>
  </w:style>
  <w:style w:type="paragraph" w:styleId="af5">
    <w:name w:val="TOC Heading"/>
    <w:basedOn w:val="10"/>
    <w:next w:val="a0"/>
    <w:uiPriority w:val="39"/>
    <w:unhideWhenUsed/>
    <w:qFormat/>
    <w:rsid w:val="00DF5FC4"/>
    <w:pPr>
      <w:outlineLvl w:val="9"/>
    </w:pPr>
    <w:rPr>
      <w:lang w:bidi="en-US"/>
    </w:rPr>
  </w:style>
  <w:style w:type="character" w:styleId="af6">
    <w:name w:val="footnote reference"/>
    <w:semiHidden/>
    <w:rsid w:val="00DF5FC4"/>
    <w:rPr>
      <w:vertAlign w:val="superscript"/>
    </w:rPr>
  </w:style>
  <w:style w:type="character" w:styleId="af7">
    <w:name w:val="Book Title"/>
    <w:uiPriority w:val="33"/>
    <w:qFormat/>
    <w:rsid w:val="00DF5FC4"/>
    <w:rPr>
      <w:i/>
      <w:iCs/>
      <w:smallCaps/>
      <w:spacing w:val="5"/>
    </w:rPr>
  </w:style>
  <w:style w:type="paragraph" w:styleId="af8">
    <w:name w:val="caption"/>
    <w:basedOn w:val="a0"/>
    <w:next w:val="a0"/>
    <w:uiPriority w:val="35"/>
    <w:unhideWhenUsed/>
    <w:rsid w:val="00DF5FC4"/>
    <w:pPr>
      <w:tabs>
        <w:tab w:val="left" w:pos="720"/>
      </w:tabs>
      <w:spacing w:after="200"/>
      <w:ind w:firstLine="680"/>
    </w:pPr>
    <w:rPr>
      <w:b/>
      <w:bCs/>
      <w:color w:val="4F81BD"/>
      <w:sz w:val="18"/>
      <w:szCs w:val="18"/>
    </w:rPr>
  </w:style>
  <w:style w:type="paragraph" w:customStyle="1" w:styleId="af9">
    <w:name w:val="Название рисунка"/>
    <w:basedOn w:val="a0"/>
    <w:next w:val="a0"/>
    <w:rsid w:val="00DF5FC4"/>
    <w:pPr>
      <w:keepLines/>
      <w:spacing w:after="120"/>
      <w:jc w:val="center"/>
    </w:pPr>
    <w:rPr>
      <w:b/>
      <w:szCs w:val="20"/>
    </w:rPr>
  </w:style>
  <w:style w:type="paragraph" w:customStyle="1" w:styleId="afa">
    <w:name w:val="Название таблицы"/>
    <w:basedOn w:val="a0"/>
    <w:rsid w:val="00DF5FC4"/>
    <w:pPr>
      <w:keepNext/>
      <w:suppressAutoHyphens/>
      <w:spacing w:after="60"/>
      <w:ind w:firstLine="0"/>
      <w:jc w:val="center"/>
    </w:pPr>
    <w:rPr>
      <w:szCs w:val="20"/>
    </w:rPr>
  </w:style>
  <w:style w:type="numbering" w:customStyle="1" w:styleId="12">
    <w:name w:val="Нет списка1"/>
    <w:next w:val="a3"/>
    <w:uiPriority w:val="99"/>
    <w:semiHidden/>
    <w:unhideWhenUsed/>
    <w:rsid w:val="00DF5FC4"/>
  </w:style>
  <w:style w:type="paragraph" w:styleId="afb">
    <w:name w:val="footer"/>
    <w:basedOn w:val="a0"/>
    <w:link w:val="afc"/>
    <w:uiPriority w:val="99"/>
    <w:unhideWhenUsed/>
    <w:rsid w:val="00DF5FC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1"/>
    <w:link w:val="afb"/>
    <w:uiPriority w:val="99"/>
    <w:rsid w:val="00DF5FC4"/>
    <w:rPr>
      <w:rFonts w:eastAsiaTheme="minorEastAsia"/>
      <w:sz w:val="24"/>
      <w:szCs w:val="24"/>
    </w:rPr>
  </w:style>
  <w:style w:type="paragraph" w:customStyle="1" w:styleId="afd">
    <w:name w:val="Номер главы"/>
    <w:basedOn w:val="a0"/>
    <w:rsid w:val="00DF5FC4"/>
    <w:pPr>
      <w:keepNext/>
      <w:pageBreakBefore/>
      <w:tabs>
        <w:tab w:val="left" w:pos="720"/>
      </w:tabs>
      <w:spacing w:before="1200"/>
      <w:ind w:firstLine="680"/>
      <w:jc w:val="center"/>
    </w:pPr>
    <w:rPr>
      <w:b/>
      <w:caps/>
      <w:sz w:val="20"/>
      <w:szCs w:val="20"/>
    </w:rPr>
  </w:style>
  <w:style w:type="character" w:styleId="afe">
    <w:name w:val="page number"/>
    <w:basedOn w:val="a1"/>
    <w:rsid w:val="00DF5FC4"/>
  </w:style>
  <w:style w:type="paragraph" w:customStyle="1" w:styleId="aff">
    <w:name w:val="Номер таблицы"/>
    <w:basedOn w:val="a0"/>
    <w:rsid w:val="00DF5FC4"/>
    <w:pPr>
      <w:keepNext/>
      <w:tabs>
        <w:tab w:val="left" w:pos="720"/>
      </w:tabs>
      <w:spacing w:before="240"/>
      <w:ind w:firstLine="680"/>
      <w:jc w:val="right"/>
    </w:pPr>
    <w:rPr>
      <w:spacing w:val="20"/>
      <w:sz w:val="20"/>
      <w:szCs w:val="20"/>
    </w:rPr>
  </w:style>
  <w:style w:type="paragraph" w:customStyle="1" w:styleId="aff0">
    <w:name w:val="Номер части"/>
    <w:basedOn w:val="a0"/>
    <w:rsid w:val="00DF5FC4"/>
    <w:pPr>
      <w:keepNext/>
      <w:pageBreakBefore/>
      <w:tabs>
        <w:tab w:val="left" w:pos="720"/>
      </w:tabs>
      <w:spacing w:before="1200"/>
      <w:ind w:firstLine="680"/>
      <w:jc w:val="center"/>
    </w:pPr>
    <w:rPr>
      <w:b/>
      <w:caps/>
      <w:szCs w:val="20"/>
    </w:rPr>
  </w:style>
  <w:style w:type="paragraph" w:customStyle="1" w:styleId="aff1">
    <w:name w:val="Нормальный.текст"/>
    <w:rsid w:val="00DF5FC4"/>
    <w:pPr>
      <w:tabs>
        <w:tab w:val="left" w:pos="0"/>
        <w:tab w:val="left" w:pos="284"/>
      </w:tabs>
      <w:spacing w:after="0" w:line="240" w:lineRule="auto"/>
      <w:ind w:firstLine="284"/>
      <w:jc w:val="both"/>
    </w:pPr>
    <w:rPr>
      <w:rFonts w:eastAsia="Times New Roman"/>
      <w:sz w:val="20"/>
      <w:szCs w:val="24"/>
      <w:lang w:eastAsia="ru-RU"/>
    </w:rPr>
  </w:style>
  <w:style w:type="paragraph" w:customStyle="1" w:styleId="aff2">
    <w:name w:val="Обычный без отступа"/>
    <w:basedOn w:val="a0"/>
    <w:rsid w:val="00DF5FC4"/>
    <w:rPr>
      <w:szCs w:val="20"/>
    </w:rPr>
  </w:style>
  <w:style w:type="paragraph" w:styleId="13">
    <w:name w:val="toc 1"/>
    <w:basedOn w:val="a0"/>
    <w:next w:val="a0"/>
    <w:autoRedefine/>
    <w:uiPriority w:val="39"/>
    <w:rsid w:val="00DF5FC4"/>
    <w:pPr>
      <w:tabs>
        <w:tab w:val="right" w:leader="dot" w:pos="9628"/>
      </w:tabs>
      <w:spacing w:before="120" w:after="120"/>
      <w:jc w:val="left"/>
    </w:pPr>
    <w:rPr>
      <w:b/>
      <w:bCs/>
      <w:caps/>
      <w:noProof/>
      <w:sz w:val="28"/>
      <w:szCs w:val="28"/>
    </w:rPr>
  </w:style>
  <w:style w:type="paragraph" w:styleId="22">
    <w:name w:val="toc 2"/>
    <w:basedOn w:val="a0"/>
    <w:next w:val="a0"/>
    <w:autoRedefine/>
    <w:uiPriority w:val="39"/>
    <w:rsid w:val="00DF5FC4"/>
    <w:pPr>
      <w:tabs>
        <w:tab w:val="right" w:leader="dot" w:pos="9628"/>
      </w:tabs>
      <w:jc w:val="left"/>
    </w:pPr>
    <w:rPr>
      <w:smallCaps/>
      <w:sz w:val="20"/>
      <w:szCs w:val="20"/>
    </w:rPr>
  </w:style>
  <w:style w:type="paragraph" w:styleId="33">
    <w:name w:val="toc 3"/>
    <w:basedOn w:val="a0"/>
    <w:next w:val="a0"/>
    <w:autoRedefine/>
    <w:uiPriority w:val="39"/>
    <w:rsid w:val="00DF5FC4"/>
    <w:pPr>
      <w:ind w:left="560"/>
      <w:jc w:val="left"/>
    </w:pPr>
    <w:rPr>
      <w:i/>
      <w:iCs/>
      <w:sz w:val="20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DF5FC4"/>
    <w:pPr>
      <w:ind w:left="840"/>
      <w:jc w:val="left"/>
    </w:pPr>
    <w:rPr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DF5FC4"/>
    <w:pPr>
      <w:ind w:left="1120"/>
      <w:jc w:val="left"/>
    </w:pPr>
    <w:rPr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DF5FC4"/>
    <w:pPr>
      <w:ind w:left="14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DF5FC4"/>
    <w:pPr>
      <w:ind w:left="168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DF5FC4"/>
    <w:pPr>
      <w:ind w:left="196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DF5FC4"/>
    <w:pPr>
      <w:ind w:left="2240"/>
      <w:jc w:val="left"/>
    </w:pPr>
    <w:rPr>
      <w:sz w:val="18"/>
      <w:szCs w:val="18"/>
    </w:rPr>
  </w:style>
  <w:style w:type="paragraph" w:styleId="aff3">
    <w:name w:val="Body Text"/>
    <w:basedOn w:val="a0"/>
    <w:link w:val="aff4"/>
    <w:rsid w:val="00DF5FC4"/>
    <w:pPr>
      <w:tabs>
        <w:tab w:val="left" w:pos="720"/>
      </w:tabs>
      <w:ind w:firstLine="680"/>
      <w:jc w:val="center"/>
    </w:pPr>
    <w:rPr>
      <w:rFonts w:ascii="Arial" w:hAnsi="Arial"/>
      <w:sz w:val="72"/>
    </w:rPr>
  </w:style>
  <w:style w:type="character" w:customStyle="1" w:styleId="aff4">
    <w:name w:val="Основной текст Знак"/>
    <w:basedOn w:val="a1"/>
    <w:link w:val="aff3"/>
    <w:rsid w:val="00DF5FC4"/>
    <w:rPr>
      <w:rFonts w:ascii="Arial" w:eastAsiaTheme="minorEastAsia" w:hAnsi="Arial"/>
      <w:sz w:val="72"/>
      <w:szCs w:val="24"/>
    </w:rPr>
  </w:style>
  <w:style w:type="paragraph" w:styleId="23">
    <w:name w:val="Body Text 2"/>
    <w:basedOn w:val="a0"/>
    <w:link w:val="24"/>
    <w:rsid w:val="00DF5FC4"/>
    <w:pPr>
      <w:ind w:firstLine="708"/>
    </w:pPr>
    <w:rPr>
      <w:szCs w:val="28"/>
    </w:rPr>
  </w:style>
  <w:style w:type="character" w:customStyle="1" w:styleId="24">
    <w:name w:val="Основной текст 2 Знак"/>
    <w:basedOn w:val="a1"/>
    <w:link w:val="23"/>
    <w:rsid w:val="00DF5FC4"/>
    <w:rPr>
      <w:rFonts w:eastAsiaTheme="minorEastAsia"/>
      <w:sz w:val="24"/>
      <w:szCs w:val="28"/>
    </w:rPr>
  </w:style>
  <w:style w:type="paragraph" w:styleId="34">
    <w:name w:val="Body Text 3"/>
    <w:basedOn w:val="a0"/>
    <w:link w:val="35"/>
    <w:uiPriority w:val="99"/>
    <w:semiHidden/>
    <w:unhideWhenUsed/>
    <w:rsid w:val="00DF5FC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DF5FC4"/>
    <w:rPr>
      <w:rFonts w:eastAsiaTheme="minorEastAsia"/>
      <w:sz w:val="16"/>
      <w:szCs w:val="16"/>
    </w:rPr>
  </w:style>
  <w:style w:type="paragraph" w:styleId="aff5">
    <w:name w:val="Body Text Indent"/>
    <w:basedOn w:val="a0"/>
    <w:link w:val="aff6"/>
    <w:rsid w:val="00DF5FC4"/>
    <w:pPr>
      <w:tabs>
        <w:tab w:val="left" w:pos="720"/>
      </w:tabs>
      <w:ind w:left="567" w:hanging="283"/>
    </w:pPr>
    <w:rPr>
      <w:sz w:val="20"/>
      <w:szCs w:val="20"/>
    </w:rPr>
  </w:style>
  <w:style w:type="character" w:customStyle="1" w:styleId="aff6">
    <w:name w:val="Основной текст с отступом Знак"/>
    <w:basedOn w:val="a1"/>
    <w:link w:val="aff5"/>
    <w:rsid w:val="00DF5FC4"/>
    <w:rPr>
      <w:rFonts w:eastAsiaTheme="minorEastAsia"/>
      <w:sz w:val="20"/>
      <w:szCs w:val="20"/>
    </w:rPr>
  </w:style>
  <w:style w:type="paragraph" w:styleId="25">
    <w:name w:val="Body Text Indent 2"/>
    <w:basedOn w:val="a0"/>
    <w:link w:val="26"/>
    <w:rsid w:val="00DF5FC4"/>
    <w:rPr>
      <w:sz w:val="20"/>
      <w:szCs w:val="20"/>
    </w:rPr>
  </w:style>
  <w:style w:type="character" w:customStyle="1" w:styleId="26">
    <w:name w:val="Основной текст с отступом 2 Знак"/>
    <w:basedOn w:val="a1"/>
    <w:link w:val="25"/>
    <w:rsid w:val="00DF5FC4"/>
    <w:rPr>
      <w:rFonts w:eastAsiaTheme="minorEastAsia"/>
      <w:sz w:val="20"/>
      <w:szCs w:val="20"/>
    </w:rPr>
  </w:style>
  <w:style w:type="paragraph" w:styleId="36">
    <w:name w:val="Body Text Indent 3"/>
    <w:basedOn w:val="a0"/>
    <w:link w:val="37"/>
    <w:rsid w:val="00DF5FC4"/>
    <w:pPr>
      <w:tabs>
        <w:tab w:val="left" w:pos="720"/>
      </w:tabs>
      <w:ind w:firstLine="284"/>
    </w:pPr>
    <w:rPr>
      <w:spacing w:val="2"/>
      <w:sz w:val="20"/>
      <w:szCs w:val="20"/>
    </w:rPr>
  </w:style>
  <w:style w:type="character" w:customStyle="1" w:styleId="37">
    <w:name w:val="Основной текст с отступом 3 Знак"/>
    <w:basedOn w:val="a1"/>
    <w:link w:val="36"/>
    <w:rsid w:val="00DF5FC4"/>
    <w:rPr>
      <w:rFonts w:eastAsiaTheme="minorEastAsia"/>
      <w:spacing w:val="2"/>
      <w:sz w:val="20"/>
      <w:szCs w:val="20"/>
    </w:rPr>
  </w:style>
  <w:style w:type="paragraph" w:styleId="aff7">
    <w:name w:val="Subtitle"/>
    <w:basedOn w:val="a0"/>
    <w:next w:val="a0"/>
    <w:link w:val="aff8"/>
    <w:uiPriority w:val="11"/>
    <w:qFormat/>
    <w:rsid w:val="00DF5FC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aff8">
    <w:name w:val="Подзаголовок Знак"/>
    <w:basedOn w:val="a1"/>
    <w:link w:val="aff7"/>
    <w:uiPriority w:val="11"/>
    <w:rsid w:val="00DF5FC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ff9">
    <w:name w:val="Подпараграф"/>
    <w:basedOn w:val="a0"/>
    <w:rsid w:val="00DF5FC4"/>
    <w:pPr>
      <w:keepNext/>
      <w:keepLines/>
      <w:tabs>
        <w:tab w:val="left" w:pos="720"/>
        <w:tab w:val="left" w:pos="992"/>
      </w:tabs>
      <w:suppressAutoHyphens/>
      <w:spacing w:before="200" w:after="120"/>
      <w:ind w:left="993" w:hanging="709"/>
    </w:pPr>
    <w:rPr>
      <w:b/>
      <w:sz w:val="20"/>
      <w:szCs w:val="20"/>
    </w:rPr>
  </w:style>
  <w:style w:type="paragraph" w:customStyle="1" w:styleId="affa">
    <w:name w:val="Подрис подпись"/>
    <w:basedOn w:val="a0"/>
    <w:link w:val="affb"/>
    <w:rsid w:val="00DF5FC4"/>
    <w:pPr>
      <w:suppressAutoHyphens/>
      <w:spacing w:before="120" w:after="240"/>
      <w:jc w:val="center"/>
    </w:pPr>
    <w:rPr>
      <w:b/>
      <w:sz w:val="16"/>
      <w:szCs w:val="20"/>
    </w:rPr>
  </w:style>
  <w:style w:type="character" w:customStyle="1" w:styleId="affb">
    <w:name w:val="Подрис подпись Знак"/>
    <w:basedOn w:val="a1"/>
    <w:link w:val="affa"/>
    <w:rsid w:val="00DF5FC4"/>
    <w:rPr>
      <w:rFonts w:eastAsiaTheme="minorEastAsia"/>
      <w:b/>
      <w:sz w:val="16"/>
      <w:szCs w:val="20"/>
    </w:rPr>
  </w:style>
  <w:style w:type="paragraph" w:customStyle="1" w:styleId="affc">
    <w:name w:val="Подрисуночный"/>
    <w:basedOn w:val="a0"/>
    <w:next w:val="a0"/>
    <w:rsid w:val="00DF5FC4"/>
    <w:pPr>
      <w:shd w:val="clear" w:color="auto" w:fill="FFFFFF"/>
      <w:tabs>
        <w:tab w:val="left" w:pos="720"/>
      </w:tabs>
      <w:autoSpaceDE w:val="0"/>
      <w:autoSpaceDN w:val="0"/>
      <w:adjustRightInd w:val="0"/>
      <w:spacing w:before="120" w:after="240"/>
      <w:ind w:firstLine="0"/>
      <w:contextualSpacing/>
      <w:jc w:val="center"/>
    </w:pPr>
    <w:rPr>
      <w:bCs/>
      <w:color w:val="000000"/>
      <w:szCs w:val="28"/>
    </w:rPr>
  </w:style>
  <w:style w:type="paragraph" w:customStyle="1" w:styleId="affd">
    <w:name w:val="Пример"/>
    <w:basedOn w:val="a0"/>
    <w:rsid w:val="00DF5FC4"/>
    <w:pPr>
      <w:tabs>
        <w:tab w:val="left" w:pos="720"/>
      </w:tabs>
      <w:spacing w:before="120"/>
      <w:ind w:firstLine="284"/>
    </w:pPr>
    <w:rPr>
      <w:sz w:val="16"/>
      <w:szCs w:val="20"/>
    </w:rPr>
  </w:style>
  <w:style w:type="paragraph" w:customStyle="1" w:styleId="affe">
    <w:name w:val="Пример без отступа"/>
    <w:basedOn w:val="a0"/>
    <w:rsid w:val="00DF5FC4"/>
    <w:pPr>
      <w:tabs>
        <w:tab w:val="left" w:pos="720"/>
      </w:tabs>
      <w:ind w:firstLine="680"/>
    </w:pPr>
    <w:rPr>
      <w:sz w:val="16"/>
      <w:szCs w:val="20"/>
    </w:rPr>
  </w:style>
  <w:style w:type="paragraph" w:customStyle="1" w:styleId="afff">
    <w:name w:val="Рис"/>
    <w:basedOn w:val="affa"/>
    <w:link w:val="afff0"/>
    <w:rsid w:val="00DF5FC4"/>
    <w:pPr>
      <w:tabs>
        <w:tab w:val="left" w:pos="720"/>
      </w:tabs>
      <w:spacing w:after="0"/>
      <w:ind w:firstLine="0"/>
    </w:pPr>
    <w:rPr>
      <w:sz w:val="28"/>
      <w:szCs w:val="28"/>
    </w:rPr>
  </w:style>
  <w:style w:type="character" w:customStyle="1" w:styleId="afff0">
    <w:name w:val="Рис Знак"/>
    <w:basedOn w:val="affb"/>
    <w:link w:val="afff"/>
    <w:rsid w:val="00DF5FC4"/>
    <w:rPr>
      <w:rFonts w:eastAsiaTheme="minorEastAsia"/>
      <w:b/>
      <w:sz w:val="28"/>
      <w:szCs w:val="28"/>
    </w:rPr>
  </w:style>
  <w:style w:type="paragraph" w:customStyle="1" w:styleId="afff1">
    <w:name w:val="Рисунок"/>
    <w:basedOn w:val="a0"/>
    <w:rsid w:val="00DF5FC4"/>
    <w:pPr>
      <w:ind w:firstLine="0"/>
      <w:jc w:val="center"/>
    </w:pPr>
    <w:rPr>
      <w:szCs w:val="28"/>
    </w:rPr>
  </w:style>
  <w:style w:type="table" w:styleId="afff2">
    <w:name w:val="Table Grid"/>
    <w:basedOn w:val="a2"/>
    <w:uiPriority w:val="59"/>
    <w:rsid w:val="00DF5FC4"/>
    <w:pPr>
      <w:spacing w:after="0" w:line="240" w:lineRule="auto"/>
      <w:ind w:firstLine="709"/>
      <w:jc w:val="both"/>
    </w:pPr>
    <w:rPr>
      <w:rFonts w:eastAsia="Times New Roman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2"/>
    <w:next w:val="afff2"/>
    <w:uiPriority w:val="59"/>
    <w:rsid w:val="00DF5FC4"/>
    <w:pPr>
      <w:spacing w:after="0" w:line="240" w:lineRule="auto"/>
      <w:ind w:firstLine="709"/>
      <w:jc w:val="both"/>
    </w:pPr>
    <w:rPr>
      <w:rFonts w:eastAsiaTheme="minorEastAsia"/>
      <w:sz w:val="24"/>
      <w:szCs w:val="24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7">
    <w:name w:val="Сетка таблицы2"/>
    <w:basedOn w:val="a2"/>
    <w:next w:val="afff2"/>
    <w:uiPriority w:val="59"/>
    <w:rsid w:val="00DF5FC4"/>
    <w:pPr>
      <w:spacing w:after="0" w:line="240" w:lineRule="auto"/>
      <w:ind w:firstLine="709"/>
      <w:jc w:val="both"/>
    </w:pPr>
    <w:rPr>
      <w:rFonts w:eastAsiaTheme="minorEastAsia"/>
      <w:sz w:val="24"/>
      <w:szCs w:val="24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3">
    <w:name w:val="Intense Reference"/>
    <w:uiPriority w:val="32"/>
    <w:qFormat/>
    <w:rsid w:val="00DF5FC4"/>
    <w:rPr>
      <w:smallCaps/>
      <w:spacing w:val="5"/>
      <w:u w:val="single"/>
    </w:rPr>
  </w:style>
  <w:style w:type="character" w:styleId="afff4">
    <w:name w:val="Intense Emphasis"/>
    <w:uiPriority w:val="21"/>
    <w:qFormat/>
    <w:rsid w:val="00DF5FC4"/>
    <w:rPr>
      <w:b/>
      <w:bCs/>
    </w:rPr>
  </w:style>
  <w:style w:type="character" w:styleId="afff5">
    <w:name w:val="Subtle Reference"/>
    <w:uiPriority w:val="31"/>
    <w:qFormat/>
    <w:rsid w:val="00DF5FC4"/>
    <w:rPr>
      <w:smallCaps/>
    </w:rPr>
  </w:style>
  <w:style w:type="character" w:styleId="afff6">
    <w:name w:val="Subtle Emphasis"/>
    <w:uiPriority w:val="19"/>
    <w:qFormat/>
    <w:rsid w:val="00DF5FC4"/>
    <w:rPr>
      <w:i/>
      <w:iCs/>
    </w:rPr>
  </w:style>
  <w:style w:type="paragraph" w:customStyle="1" w:styleId="a">
    <w:name w:val="Список маркированный"/>
    <w:basedOn w:val="a0"/>
    <w:rsid w:val="00DF5FC4"/>
    <w:pPr>
      <w:numPr>
        <w:numId w:val="1"/>
      </w:numPr>
      <w:tabs>
        <w:tab w:val="clear" w:pos="360"/>
        <w:tab w:val="left" w:pos="720"/>
      </w:tabs>
      <w:ind w:left="284" w:hanging="284"/>
    </w:pPr>
    <w:rPr>
      <w:sz w:val="20"/>
      <w:szCs w:val="20"/>
    </w:rPr>
  </w:style>
  <w:style w:type="paragraph" w:customStyle="1" w:styleId="afff7">
    <w:name w:val="Список нумерованный"/>
    <w:basedOn w:val="a0"/>
    <w:rsid w:val="00DF5FC4"/>
    <w:pPr>
      <w:tabs>
        <w:tab w:val="left" w:pos="720"/>
      </w:tabs>
      <w:ind w:left="284" w:hanging="284"/>
    </w:pPr>
    <w:rPr>
      <w:sz w:val="20"/>
      <w:szCs w:val="20"/>
    </w:rPr>
  </w:style>
  <w:style w:type="paragraph" w:styleId="HTML">
    <w:name w:val="HTML Preformatted"/>
    <w:basedOn w:val="a0"/>
    <w:link w:val="HTML0"/>
    <w:rsid w:val="00DF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DF5FC4"/>
    <w:rPr>
      <w:rFonts w:ascii="Courier New" w:eastAsiaTheme="minorEastAsia" w:hAnsi="Courier New" w:cs="Courier New"/>
      <w:sz w:val="20"/>
      <w:szCs w:val="20"/>
    </w:rPr>
  </w:style>
  <w:style w:type="paragraph" w:customStyle="1" w:styleId="afff8">
    <w:name w:val="Стиль курсовая ммс"/>
    <w:basedOn w:val="af"/>
    <w:link w:val="afff9"/>
    <w:qFormat/>
    <w:rsid w:val="00DF5FC4"/>
  </w:style>
  <w:style w:type="character" w:customStyle="1" w:styleId="afff9">
    <w:name w:val="Стиль курсовая ммс Знак"/>
    <w:basedOn w:val="af0"/>
    <w:link w:val="afff8"/>
    <w:rsid w:val="00DF5FC4"/>
    <w:rPr>
      <w:rFonts w:ascii="Times New Roman" w:eastAsiaTheme="minorEastAsia" w:hAnsi="Times New Roman"/>
      <w:sz w:val="28"/>
      <w:szCs w:val="24"/>
    </w:rPr>
  </w:style>
  <w:style w:type="numbering" w:customStyle="1" w:styleId="1">
    <w:name w:val="Стиль1"/>
    <w:uiPriority w:val="99"/>
    <w:rsid w:val="00DF5FC4"/>
    <w:pPr>
      <w:numPr>
        <w:numId w:val="2"/>
      </w:numPr>
    </w:pPr>
  </w:style>
  <w:style w:type="paragraph" w:customStyle="1" w:styleId="28">
    <w:name w:val="Стиль2"/>
    <w:basedOn w:val="10"/>
    <w:rsid w:val="00DF5FC4"/>
    <w:pPr>
      <w:ind w:firstLine="0"/>
      <w:jc w:val="center"/>
    </w:pPr>
  </w:style>
  <w:style w:type="numbering" w:customStyle="1" w:styleId="3">
    <w:name w:val="Стиль3"/>
    <w:uiPriority w:val="99"/>
    <w:rsid w:val="00DF5FC4"/>
    <w:pPr>
      <w:numPr>
        <w:numId w:val="3"/>
      </w:numPr>
    </w:pPr>
  </w:style>
  <w:style w:type="numbering" w:customStyle="1" w:styleId="4">
    <w:name w:val="Стиль4"/>
    <w:uiPriority w:val="99"/>
    <w:rsid w:val="00DF5FC4"/>
    <w:pPr>
      <w:numPr>
        <w:numId w:val="4"/>
      </w:numPr>
    </w:pPr>
  </w:style>
  <w:style w:type="numbering" w:customStyle="1" w:styleId="5">
    <w:name w:val="Стиль5"/>
    <w:uiPriority w:val="99"/>
    <w:rsid w:val="00DF5FC4"/>
    <w:pPr>
      <w:numPr>
        <w:numId w:val="5"/>
      </w:numPr>
    </w:pPr>
  </w:style>
  <w:style w:type="numbering" w:customStyle="1" w:styleId="6">
    <w:name w:val="Стиль6"/>
    <w:uiPriority w:val="99"/>
    <w:rsid w:val="00DF5FC4"/>
    <w:pPr>
      <w:numPr>
        <w:numId w:val="6"/>
      </w:numPr>
    </w:pPr>
  </w:style>
  <w:style w:type="character" w:styleId="afffa">
    <w:name w:val="Strong"/>
    <w:uiPriority w:val="22"/>
    <w:qFormat/>
    <w:rsid w:val="00DF5FC4"/>
    <w:rPr>
      <w:b/>
      <w:bCs/>
    </w:rPr>
  </w:style>
  <w:style w:type="paragraph" w:customStyle="1" w:styleId="afffb">
    <w:name w:val="Текст в таблице"/>
    <w:basedOn w:val="a0"/>
    <w:rsid w:val="00DF5FC4"/>
    <w:pPr>
      <w:tabs>
        <w:tab w:val="left" w:pos="720"/>
      </w:tabs>
      <w:ind w:firstLine="680"/>
    </w:pPr>
    <w:rPr>
      <w:sz w:val="16"/>
      <w:szCs w:val="20"/>
    </w:rPr>
  </w:style>
  <w:style w:type="paragraph" w:styleId="afffc">
    <w:name w:val="Balloon Text"/>
    <w:basedOn w:val="a0"/>
    <w:link w:val="afffd"/>
    <w:uiPriority w:val="99"/>
    <w:semiHidden/>
    <w:unhideWhenUsed/>
    <w:rsid w:val="00DF5FC4"/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basedOn w:val="a1"/>
    <w:link w:val="afffc"/>
    <w:uiPriority w:val="99"/>
    <w:semiHidden/>
    <w:rsid w:val="00DF5FC4"/>
    <w:rPr>
      <w:rFonts w:ascii="Tahoma" w:eastAsiaTheme="minorEastAsia" w:hAnsi="Tahoma" w:cs="Tahoma"/>
      <w:sz w:val="16"/>
      <w:szCs w:val="16"/>
    </w:rPr>
  </w:style>
  <w:style w:type="paragraph" w:styleId="afffe">
    <w:name w:val="annotation text"/>
    <w:basedOn w:val="a0"/>
    <w:link w:val="affff"/>
    <w:semiHidden/>
    <w:rsid w:val="00DF5FC4"/>
    <w:pPr>
      <w:tabs>
        <w:tab w:val="left" w:pos="720"/>
      </w:tabs>
      <w:ind w:firstLine="680"/>
    </w:pPr>
    <w:rPr>
      <w:sz w:val="20"/>
      <w:szCs w:val="20"/>
    </w:rPr>
  </w:style>
  <w:style w:type="character" w:customStyle="1" w:styleId="affff">
    <w:name w:val="Текст примечания Знак"/>
    <w:basedOn w:val="a1"/>
    <w:link w:val="afffe"/>
    <w:semiHidden/>
    <w:rsid w:val="00DF5FC4"/>
    <w:rPr>
      <w:rFonts w:eastAsiaTheme="minorEastAsia"/>
      <w:sz w:val="20"/>
      <w:szCs w:val="20"/>
    </w:rPr>
  </w:style>
  <w:style w:type="paragraph" w:styleId="affff0">
    <w:name w:val="footnote text"/>
    <w:basedOn w:val="a0"/>
    <w:link w:val="affff1"/>
    <w:semiHidden/>
    <w:rsid w:val="00DF5FC4"/>
    <w:pPr>
      <w:tabs>
        <w:tab w:val="left" w:pos="720"/>
      </w:tabs>
      <w:ind w:firstLine="284"/>
    </w:pPr>
    <w:rPr>
      <w:sz w:val="20"/>
      <w:szCs w:val="20"/>
    </w:rPr>
  </w:style>
  <w:style w:type="character" w:customStyle="1" w:styleId="affff1">
    <w:name w:val="Текст сноски Знак"/>
    <w:basedOn w:val="a1"/>
    <w:link w:val="affff0"/>
    <w:semiHidden/>
    <w:rsid w:val="00DF5FC4"/>
    <w:rPr>
      <w:rFonts w:eastAsiaTheme="minorEastAsia"/>
      <w:sz w:val="20"/>
      <w:szCs w:val="20"/>
    </w:rPr>
  </w:style>
  <w:style w:type="paragraph" w:customStyle="1" w:styleId="affff2">
    <w:name w:val="Форм"/>
    <w:basedOn w:val="aff3"/>
    <w:link w:val="affff3"/>
    <w:rsid w:val="00DF5FC4"/>
    <w:pPr>
      <w:tabs>
        <w:tab w:val="center" w:pos="4536"/>
        <w:tab w:val="center" w:pos="9072"/>
        <w:tab w:val="center" w:pos="9356"/>
      </w:tabs>
      <w:autoSpaceDE w:val="0"/>
      <w:autoSpaceDN w:val="0"/>
      <w:adjustRightInd w:val="0"/>
      <w:ind w:firstLine="0"/>
      <w:jc w:val="right"/>
    </w:pPr>
    <w:rPr>
      <w:rFonts w:ascii="Times New Roman" w:hAnsi="Times New Roman"/>
      <w:color w:val="000000"/>
      <w:sz w:val="28"/>
      <w:szCs w:val="28"/>
    </w:rPr>
  </w:style>
  <w:style w:type="character" w:customStyle="1" w:styleId="affff3">
    <w:name w:val="Форм Знак"/>
    <w:link w:val="affff2"/>
    <w:rsid w:val="00DF5FC4"/>
    <w:rPr>
      <w:rFonts w:ascii="Times New Roman" w:eastAsiaTheme="minorEastAsia" w:hAnsi="Times New Roman"/>
      <w:color w:val="000000"/>
      <w:sz w:val="28"/>
      <w:szCs w:val="28"/>
    </w:rPr>
  </w:style>
  <w:style w:type="paragraph" w:customStyle="1" w:styleId="affff4">
    <w:name w:val="Формула"/>
    <w:basedOn w:val="a0"/>
    <w:qFormat/>
    <w:rsid w:val="00DF5FC4"/>
    <w:pPr>
      <w:tabs>
        <w:tab w:val="center" w:pos="4536"/>
        <w:tab w:val="right" w:pos="9356"/>
      </w:tabs>
    </w:pPr>
    <w:rPr>
      <w:szCs w:val="20"/>
    </w:rPr>
  </w:style>
  <w:style w:type="paragraph" w:customStyle="1" w:styleId="affff5">
    <w:name w:val="Формула в примере"/>
    <w:basedOn w:val="affff4"/>
    <w:rsid w:val="00DF5FC4"/>
    <w:rPr>
      <w:sz w:val="16"/>
      <w:szCs w:val="24"/>
      <w:lang w:eastAsia="ru-RU"/>
    </w:rPr>
  </w:style>
  <w:style w:type="paragraph" w:customStyle="1" w:styleId="15">
    <w:name w:val="Формула1"/>
    <w:basedOn w:val="MTDisplayEquation"/>
    <w:rsid w:val="00DF5FC4"/>
    <w:pPr>
      <w:tabs>
        <w:tab w:val="clear" w:pos="4680"/>
        <w:tab w:val="clear" w:pos="9360"/>
        <w:tab w:val="center" w:pos="3402"/>
        <w:tab w:val="right" w:pos="6719"/>
      </w:tabs>
      <w:spacing w:after="0"/>
      <w:ind w:firstLine="0"/>
    </w:pPr>
    <w:rPr>
      <w:sz w:val="20"/>
      <w:szCs w:val="20"/>
    </w:rPr>
  </w:style>
  <w:style w:type="paragraph" w:styleId="29">
    <w:name w:val="Quote"/>
    <w:basedOn w:val="a0"/>
    <w:next w:val="a0"/>
    <w:link w:val="2a"/>
    <w:uiPriority w:val="29"/>
    <w:qFormat/>
    <w:rsid w:val="00DF5FC4"/>
    <w:pPr>
      <w:spacing w:before="200"/>
      <w:ind w:left="360" w:right="360"/>
    </w:pPr>
    <w:rPr>
      <w:i/>
      <w:iCs/>
    </w:rPr>
  </w:style>
  <w:style w:type="character" w:customStyle="1" w:styleId="2a">
    <w:name w:val="Цитата 2 Знак"/>
    <w:basedOn w:val="a1"/>
    <w:link w:val="29"/>
    <w:uiPriority w:val="29"/>
    <w:rsid w:val="00DF5FC4"/>
    <w:rPr>
      <w:rFonts w:eastAsiaTheme="minorEastAsia"/>
      <w:i/>
      <w:iCs/>
      <w:sz w:val="24"/>
      <w:szCs w:val="24"/>
    </w:rPr>
  </w:style>
  <w:style w:type="paragraph" w:customStyle="1" w:styleId="affff6">
    <w:name w:val="рисунок гост"/>
    <w:basedOn w:val="af"/>
    <w:link w:val="affff7"/>
    <w:qFormat/>
    <w:rsid w:val="00DF5FC4"/>
    <w:pPr>
      <w:outlineLvl w:val="9"/>
    </w:pPr>
  </w:style>
  <w:style w:type="character" w:customStyle="1" w:styleId="affff7">
    <w:name w:val="рисунок гост Знак"/>
    <w:basedOn w:val="af0"/>
    <w:link w:val="affff6"/>
    <w:rsid w:val="00DF5FC4"/>
    <w:rPr>
      <w:rFonts w:ascii="Times New Roman" w:eastAsiaTheme="minorEastAsia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png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8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Проверка правильности работы программы для попятного движения</vt:lpstr>
    </vt:vector>
  </TitlesOfParts>
  <Company>diakov.net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</dc:creator>
  <cp:keywords/>
  <dc:description/>
  <cp:lastModifiedBy>Zahar</cp:lastModifiedBy>
  <cp:revision>5</cp:revision>
  <dcterms:created xsi:type="dcterms:W3CDTF">2019-04-03T14:09:00Z</dcterms:created>
  <dcterms:modified xsi:type="dcterms:W3CDTF">2020-01-19T10:42:00Z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