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7611" w14:textId="6582F2D2" w:rsidR="008A1F87" w:rsidRPr="007A68A2" w:rsidRDefault="008A1F87" w:rsidP="00707939">
      <w:pPr>
        <w:jc w:val="center"/>
        <w:rPr>
          <w:rFonts w:ascii="Times New Roman" w:hAnsi="Times New Roman" w:cs="Times New Roman"/>
          <w:b/>
          <w:bCs/>
        </w:rPr>
      </w:pPr>
      <w:r w:rsidRPr="007A68A2">
        <w:rPr>
          <w:rFonts w:ascii="Times New Roman" w:hAnsi="Times New Roman" w:cs="Times New Roman"/>
          <w:b/>
          <w:bCs/>
        </w:rPr>
        <w:t>HIT 140: Foundation of Data Science</w:t>
      </w:r>
    </w:p>
    <w:p w14:paraId="174FC209" w14:textId="46C561CA" w:rsidR="007A68A2" w:rsidRDefault="007A68A2" w:rsidP="00707939">
      <w:pPr>
        <w:jc w:val="center"/>
        <w:rPr>
          <w:rFonts w:ascii="Times New Roman" w:hAnsi="Times New Roman" w:cs="Times New Roman"/>
          <w:b/>
          <w:bCs/>
        </w:rPr>
      </w:pPr>
      <w:r>
        <w:rPr>
          <w:rFonts w:ascii="Times New Roman" w:hAnsi="Times New Roman" w:cs="Times New Roman"/>
          <w:b/>
          <w:bCs/>
        </w:rPr>
        <w:t xml:space="preserve">Group </w:t>
      </w:r>
      <w:r w:rsidR="008A1F87" w:rsidRPr="007A68A2">
        <w:rPr>
          <w:rFonts w:ascii="Times New Roman" w:hAnsi="Times New Roman" w:cs="Times New Roman"/>
          <w:b/>
          <w:bCs/>
        </w:rPr>
        <w:t xml:space="preserve">Assignment </w:t>
      </w:r>
      <w:r>
        <w:rPr>
          <w:rFonts w:ascii="Times New Roman" w:hAnsi="Times New Roman" w:cs="Times New Roman"/>
          <w:b/>
          <w:bCs/>
        </w:rPr>
        <w:t>2:</w:t>
      </w:r>
    </w:p>
    <w:p w14:paraId="593F6A08" w14:textId="01550C58" w:rsidR="008A1F87" w:rsidRPr="007A68A2" w:rsidRDefault="007A68A2" w:rsidP="00707939">
      <w:pPr>
        <w:jc w:val="center"/>
        <w:rPr>
          <w:rFonts w:ascii="Times New Roman" w:hAnsi="Times New Roman" w:cs="Times New Roman"/>
          <w:b/>
          <w:bCs/>
        </w:rPr>
      </w:pPr>
      <w:r>
        <w:rPr>
          <w:rFonts w:ascii="Times New Roman" w:hAnsi="Times New Roman" w:cs="Times New Roman"/>
          <w:b/>
          <w:bCs/>
        </w:rPr>
        <w:t>Task 1: Ball Possession</w:t>
      </w:r>
    </w:p>
    <w:p w14:paraId="09891515" w14:textId="555B09C5" w:rsidR="008A1F87" w:rsidRDefault="008A1F87" w:rsidP="00707939">
      <w:pPr>
        <w:pBdr>
          <w:bottom w:val="single" w:sz="6" w:space="1" w:color="auto"/>
        </w:pBdr>
        <w:jc w:val="center"/>
        <w:rPr>
          <w:rFonts w:ascii="Times New Roman" w:hAnsi="Times New Roman" w:cs="Times New Roman"/>
          <w:b/>
          <w:bCs/>
        </w:rPr>
      </w:pPr>
      <w:r w:rsidRPr="007A68A2">
        <w:rPr>
          <w:rFonts w:ascii="Times New Roman" w:hAnsi="Times New Roman" w:cs="Times New Roman"/>
          <w:b/>
          <w:bCs/>
        </w:rPr>
        <w:t>FIFA World Cup 2026</w:t>
      </w:r>
      <w:r w:rsidR="007A68A2">
        <w:rPr>
          <w:rFonts w:ascii="Times New Roman" w:hAnsi="Times New Roman" w:cs="Times New Roman"/>
          <w:b/>
          <w:bCs/>
        </w:rPr>
        <w:t xml:space="preserve"> Analysis</w:t>
      </w:r>
    </w:p>
    <w:p w14:paraId="121F4984" w14:textId="7E3B7471" w:rsidR="007A68A2" w:rsidRPr="007A68A2" w:rsidRDefault="007A68A2" w:rsidP="008A1F87">
      <w:pPr>
        <w:rPr>
          <w:rFonts w:ascii="Times New Roman" w:hAnsi="Times New Roman" w:cs="Times New Roman"/>
          <w:b/>
          <w:bCs/>
        </w:rPr>
      </w:pPr>
      <w:r>
        <w:rPr>
          <w:rFonts w:ascii="Times New Roman" w:hAnsi="Times New Roman" w:cs="Times New Roman"/>
          <w:b/>
          <w:bCs/>
        </w:rPr>
        <w:t>Instructions</w:t>
      </w:r>
    </w:p>
    <w:p w14:paraId="285BB643" w14:textId="77777777" w:rsidR="008A1F87" w:rsidRPr="007A68A2" w:rsidRDefault="008A1F87" w:rsidP="008A1F87">
      <w:pPr>
        <w:rPr>
          <w:rFonts w:ascii="Times New Roman" w:hAnsi="Times New Roman" w:cs="Times New Roman"/>
        </w:rPr>
      </w:pPr>
      <w:r w:rsidRPr="007A68A2">
        <w:rPr>
          <w:rFonts w:ascii="Times New Roman" w:hAnsi="Times New Roman" w:cs="Times New Roman"/>
        </w:rPr>
        <w:t>All the terrific matches of the FIFA World Cup 2026 have just ended. Advances in technology and football analytics leave a fascinating trove of team-level and player-level data from the following websites:</w:t>
      </w:r>
    </w:p>
    <w:p w14:paraId="616C03D3" w14:textId="77777777" w:rsidR="008A1F87" w:rsidRPr="007A68A2" w:rsidRDefault="008A1F87" w:rsidP="008A1F87">
      <w:pPr>
        <w:numPr>
          <w:ilvl w:val="0"/>
          <w:numId w:val="1"/>
        </w:numPr>
        <w:rPr>
          <w:rFonts w:ascii="Times New Roman" w:hAnsi="Times New Roman" w:cs="Times New Roman"/>
        </w:rPr>
      </w:pPr>
      <w:r w:rsidRPr="007A68A2">
        <w:rPr>
          <w:rFonts w:ascii="Times New Roman" w:hAnsi="Times New Roman" w:cs="Times New Roman"/>
        </w:rPr>
        <w:t xml:space="preserve">FIFA Official Website: </w:t>
      </w:r>
      <w:hyperlink r:id="rId6" w:tgtFrame="_blank" w:history="1">
        <w:r w:rsidRPr="007A68A2">
          <w:rPr>
            <w:rStyle w:val="Hyperlink"/>
            <w:rFonts w:ascii="Times New Roman" w:hAnsi="Times New Roman" w:cs="Times New Roman"/>
          </w:rPr>
          <w:t>https://www.fifa.com/en/tournaments/mens/worldcup/canadamexicousa2026/statistics</w:t>
        </w:r>
      </w:hyperlink>
    </w:p>
    <w:p w14:paraId="07DBAD8B" w14:textId="77777777" w:rsidR="008A1F87" w:rsidRPr="007A68A2" w:rsidRDefault="008A1F87" w:rsidP="008A1F87">
      <w:pPr>
        <w:numPr>
          <w:ilvl w:val="0"/>
          <w:numId w:val="1"/>
        </w:numPr>
        <w:rPr>
          <w:rFonts w:ascii="Times New Roman" w:hAnsi="Times New Roman" w:cs="Times New Roman"/>
        </w:rPr>
      </w:pPr>
      <w:r w:rsidRPr="007A68A2">
        <w:rPr>
          <w:rFonts w:ascii="Times New Roman" w:hAnsi="Times New Roman" w:cs="Times New Roman"/>
        </w:rPr>
        <w:t xml:space="preserve">The Stats Don't Lie: </w:t>
      </w:r>
      <w:hyperlink r:id="rId7" w:tgtFrame="_blank" w:history="1">
        <w:r w:rsidRPr="007A68A2">
          <w:rPr>
            <w:rStyle w:val="Hyperlink"/>
            <w:rFonts w:ascii="Times New Roman" w:hAnsi="Times New Roman" w:cs="Times New Roman"/>
          </w:rPr>
          <w:t>https://www.thestatsdontlie.com/football/world-cup-2026/</w:t>
        </w:r>
      </w:hyperlink>
    </w:p>
    <w:p w14:paraId="119D5297" w14:textId="77777777" w:rsidR="008A1F87" w:rsidRPr="007A68A2" w:rsidRDefault="008A1F87" w:rsidP="008A1F87">
      <w:pPr>
        <w:numPr>
          <w:ilvl w:val="0"/>
          <w:numId w:val="1"/>
        </w:numPr>
        <w:rPr>
          <w:rFonts w:ascii="Times New Roman" w:hAnsi="Times New Roman" w:cs="Times New Roman"/>
        </w:rPr>
      </w:pPr>
      <w:r w:rsidRPr="007A68A2">
        <w:rPr>
          <w:rFonts w:ascii="Times New Roman" w:hAnsi="Times New Roman" w:cs="Times New Roman"/>
        </w:rPr>
        <w:t xml:space="preserve">FB Ref: </w:t>
      </w:r>
      <w:hyperlink r:id="rId8" w:tgtFrame="_blank" w:history="1">
        <w:r w:rsidRPr="007A68A2">
          <w:rPr>
            <w:rStyle w:val="Hyperlink"/>
            <w:rFonts w:ascii="Times New Roman" w:hAnsi="Times New Roman" w:cs="Times New Roman"/>
          </w:rPr>
          <w:t>https://fbref.com/en/</w:t>
        </w:r>
      </w:hyperlink>
    </w:p>
    <w:p w14:paraId="5CF51A5E" w14:textId="77777777" w:rsidR="008A1F87" w:rsidRPr="007A68A2" w:rsidRDefault="008A1F87" w:rsidP="008A1F87">
      <w:pPr>
        <w:rPr>
          <w:rFonts w:ascii="Times New Roman" w:hAnsi="Times New Roman" w:cs="Times New Roman"/>
          <w:b/>
          <w:bCs/>
        </w:rPr>
      </w:pPr>
      <w:r w:rsidRPr="007A68A2">
        <w:rPr>
          <w:rFonts w:ascii="Times New Roman" w:hAnsi="Times New Roman" w:cs="Times New Roman"/>
          <w:b/>
          <w:bCs/>
        </w:rPr>
        <w:t>Objective 1</w:t>
      </w:r>
    </w:p>
    <w:p w14:paraId="42018188" w14:textId="77777777" w:rsidR="008A1F87" w:rsidRPr="007A68A2" w:rsidRDefault="008A1F87" w:rsidP="008A1F87">
      <w:pPr>
        <w:rPr>
          <w:rFonts w:ascii="Times New Roman" w:hAnsi="Times New Roman" w:cs="Times New Roman"/>
        </w:rPr>
      </w:pPr>
      <w:r w:rsidRPr="007A68A2">
        <w:rPr>
          <w:rFonts w:ascii="Times New Roman" w:hAnsi="Times New Roman" w:cs="Times New Roman"/>
        </w:rPr>
        <w:t>Your team will perform four (4) distinct analytic tasks that analyse any of the FIFA World Cup 2026 datasets above using Python. You are free to decide the specific tasks to carry out, as long as each task adheres to the requirements below.</w:t>
      </w:r>
    </w:p>
    <w:p w14:paraId="4ED32223" w14:textId="77777777" w:rsidR="008A1F87" w:rsidRPr="007A68A2" w:rsidRDefault="008A1F87" w:rsidP="008A1F87">
      <w:pPr>
        <w:rPr>
          <w:rFonts w:ascii="Times New Roman" w:hAnsi="Times New Roman" w:cs="Times New Roman"/>
        </w:rPr>
      </w:pPr>
      <w:r w:rsidRPr="007A68A2">
        <w:rPr>
          <w:rFonts w:ascii="Times New Roman" w:hAnsi="Times New Roman" w:cs="Times New Roman"/>
          <w:i/>
          <w:iCs/>
        </w:rPr>
        <w:t>Each analytic task</w:t>
      </w:r>
      <w:r w:rsidRPr="007A68A2">
        <w:rPr>
          <w:rFonts w:ascii="Times New Roman" w:hAnsi="Times New Roman" w:cs="Times New Roman"/>
        </w:rPr>
        <w:t xml:space="preserve"> </w:t>
      </w:r>
      <w:r w:rsidRPr="007A68A2">
        <w:rPr>
          <w:rFonts w:ascii="Times New Roman" w:hAnsi="Times New Roman" w:cs="Times New Roman"/>
          <w:b/>
          <w:bCs/>
        </w:rPr>
        <w:t>must</w:t>
      </w:r>
      <w:r w:rsidRPr="007A68A2">
        <w:rPr>
          <w:rFonts w:ascii="Times New Roman" w:hAnsi="Times New Roman" w:cs="Times New Roman"/>
        </w:rPr>
        <w:t xml:space="preserve"> be driven by a distinct question that will be answered using </w:t>
      </w:r>
      <w:r w:rsidRPr="007A68A2">
        <w:rPr>
          <w:rFonts w:ascii="Times New Roman" w:hAnsi="Times New Roman" w:cs="Times New Roman"/>
          <w:b/>
          <w:bCs/>
        </w:rPr>
        <w:t>all</w:t>
      </w:r>
      <w:r w:rsidRPr="007A68A2">
        <w:rPr>
          <w:rFonts w:ascii="Times New Roman" w:hAnsi="Times New Roman" w:cs="Times New Roman"/>
        </w:rPr>
        <w:t xml:space="preserve"> the following skills:</w:t>
      </w:r>
    </w:p>
    <w:p w14:paraId="0184B577" w14:textId="126F9709" w:rsidR="00906F19" w:rsidRPr="007A68A2" w:rsidRDefault="008A1F87" w:rsidP="00906F19">
      <w:pPr>
        <w:numPr>
          <w:ilvl w:val="0"/>
          <w:numId w:val="2"/>
        </w:numPr>
        <w:rPr>
          <w:rFonts w:ascii="Times New Roman" w:hAnsi="Times New Roman" w:cs="Times New Roman"/>
        </w:rPr>
      </w:pPr>
      <w:r w:rsidRPr="007A68A2">
        <w:rPr>
          <w:rFonts w:ascii="Times New Roman" w:hAnsi="Times New Roman" w:cs="Times New Roman"/>
        </w:rPr>
        <w:t>Analytic question formulation</w:t>
      </w:r>
    </w:p>
    <w:p w14:paraId="40C8B2E8" w14:textId="77777777" w:rsidR="008A1F87" w:rsidRPr="007A68A2" w:rsidRDefault="008A1F87" w:rsidP="008A1F87">
      <w:pPr>
        <w:numPr>
          <w:ilvl w:val="0"/>
          <w:numId w:val="2"/>
        </w:numPr>
        <w:rPr>
          <w:rFonts w:ascii="Times New Roman" w:hAnsi="Times New Roman" w:cs="Times New Roman"/>
        </w:rPr>
      </w:pPr>
      <w:r w:rsidRPr="007A68A2">
        <w:rPr>
          <w:rFonts w:ascii="Times New Roman" w:hAnsi="Times New Roman" w:cs="Times New Roman"/>
        </w:rPr>
        <w:t>Data wrangling</w:t>
      </w:r>
    </w:p>
    <w:p w14:paraId="6E844798" w14:textId="77777777" w:rsidR="008A1F87" w:rsidRPr="007A68A2" w:rsidRDefault="008A1F87" w:rsidP="008A1F87">
      <w:pPr>
        <w:numPr>
          <w:ilvl w:val="0"/>
          <w:numId w:val="2"/>
        </w:numPr>
        <w:rPr>
          <w:rFonts w:ascii="Times New Roman" w:hAnsi="Times New Roman" w:cs="Times New Roman"/>
        </w:rPr>
      </w:pPr>
      <w:r w:rsidRPr="007A68A2">
        <w:rPr>
          <w:rFonts w:ascii="Times New Roman" w:hAnsi="Times New Roman" w:cs="Times New Roman"/>
        </w:rPr>
        <w:t>Data preparation and sampling</w:t>
      </w:r>
    </w:p>
    <w:p w14:paraId="63BB7FD6" w14:textId="77777777" w:rsidR="008A1F87" w:rsidRPr="007A68A2" w:rsidRDefault="008A1F87" w:rsidP="008A1F87">
      <w:pPr>
        <w:numPr>
          <w:ilvl w:val="0"/>
          <w:numId w:val="2"/>
        </w:numPr>
        <w:rPr>
          <w:rFonts w:ascii="Times New Roman" w:hAnsi="Times New Roman" w:cs="Times New Roman"/>
        </w:rPr>
      </w:pPr>
      <w:r w:rsidRPr="007A68A2">
        <w:rPr>
          <w:rFonts w:ascii="Times New Roman" w:hAnsi="Times New Roman" w:cs="Times New Roman"/>
        </w:rPr>
        <w:t>Descriptive statistics</w:t>
      </w:r>
    </w:p>
    <w:p w14:paraId="2B242B0E" w14:textId="77777777" w:rsidR="008A1F87" w:rsidRPr="007A68A2" w:rsidRDefault="008A1F87" w:rsidP="008A1F87">
      <w:pPr>
        <w:numPr>
          <w:ilvl w:val="0"/>
          <w:numId w:val="2"/>
        </w:numPr>
        <w:rPr>
          <w:rFonts w:ascii="Times New Roman" w:hAnsi="Times New Roman" w:cs="Times New Roman"/>
        </w:rPr>
      </w:pPr>
      <w:r w:rsidRPr="007A68A2">
        <w:rPr>
          <w:rFonts w:ascii="Times New Roman" w:hAnsi="Times New Roman" w:cs="Times New Roman"/>
        </w:rPr>
        <w:t>Inferential statistics (Confidence interval)</w:t>
      </w:r>
    </w:p>
    <w:p w14:paraId="25948AA9" w14:textId="77777777" w:rsidR="008A1F87" w:rsidRPr="007A68A2" w:rsidRDefault="008A1F87" w:rsidP="008A1F87">
      <w:pPr>
        <w:numPr>
          <w:ilvl w:val="0"/>
          <w:numId w:val="2"/>
        </w:numPr>
        <w:rPr>
          <w:rFonts w:ascii="Times New Roman" w:hAnsi="Times New Roman" w:cs="Times New Roman"/>
        </w:rPr>
      </w:pPr>
      <w:r w:rsidRPr="007A68A2">
        <w:rPr>
          <w:rFonts w:ascii="Times New Roman" w:hAnsi="Times New Roman" w:cs="Times New Roman"/>
        </w:rPr>
        <w:t>Inferential statistics (either a One-Sample t-Test OR a Two-sample t-Test)</w:t>
      </w:r>
    </w:p>
    <w:p w14:paraId="4E982F50" w14:textId="77777777" w:rsidR="008A1F87" w:rsidRDefault="008A1F87" w:rsidP="008A1F87">
      <w:pPr>
        <w:pBdr>
          <w:bottom w:val="single" w:sz="6" w:space="1" w:color="auto"/>
        </w:pBdr>
        <w:rPr>
          <w:rFonts w:ascii="Times New Roman" w:hAnsi="Times New Roman" w:cs="Times New Roman"/>
        </w:rPr>
      </w:pPr>
      <w:r w:rsidRPr="007A68A2">
        <w:rPr>
          <w:rFonts w:ascii="Times New Roman" w:hAnsi="Times New Roman" w:cs="Times New Roman"/>
          <w:i/>
          <w:iCs/>
        </w:rPr>
        <w:t>Each analytic task</w:t>
      </w:r>
      <w:r w:rsidRPr="007A68A2">
        <w:rPr>
          <w:rFonts w:ascii="Times New Roman" w:hAnsi="Times New Roman" w:cs="Times New Roman"/>
        </w:rPr>
        <w:t xml:space="preserve"> </w:t>
      </w:r>
      <w:r w:rsidRPr="007A68A2">
        <w:rPr>
          <w:rFonts w:ascii="Times New Roman" w:hAnsi="Times New Roman" w:cs="Times New Roman"/>
          <w:b/>
          <w:bCs/>
        </w:rPr>
        <w:t xml:space="preserve">must also </w:t>
      </w:r>
      <w:r w:rsidRPr="007A68A2">
        <w:rPr>
          <w:rFonts w:ascii="Times New Roman" w:hAnsi="Times New Roman" w:cs="Times New Roman"/>
        </w:rPr>
        <w:t>have a distinct focal point of investigation that differs from the other tasks. For instance, two tasks that focus on analysing the number of goals are not considered distinct and will only be considered as one task.</w:t>
      </w:r>
    </w:p>
    <w:p w14:paraId="3F5BF990" w14:textId="14BBEA0F" w:rsidR="008A1F87" w:rsidRPr="007A68A2" w:rsidRDefault="00564B40" w:rsidP="008A1F87">
      <w:pPr>
        <w:rPr>
          <w:rFonts w:ascii="Times New Roman" w:hAnsi="Times New Roman" w:cs="Times New Roman"/>
          <w:b/>
          <w:bCs/>
        </w:rPr>
      </w:pPr>
      <w:r w:rsidRPr="007A68A2">
        <w:rPr>
          <w:rFonts w:ascii="Times New Roman" w:hAnsi="Times New Roman" w:cs="Times New Roman"/>
          <w:b/>
          <w:bCs/>
        </w:rPr>
        <w:t>Task 1</w:t>
      </w:r>
    </w:p>
    <w:p w14:paraId="32BD9CC1" w14:textId="74407FE3" w:rsidR="00906F19" w:rsidRPr="007A68A2" w:rsidRDefault="00564B40" w:rsidP="00564B40">
      <w:pPr>
        <w:pStyle w:val="ListParagraph"/>
        <w:numPr>
          <w:ilvl w:val="0"/>
          <w:numId w:val="5"/>
        </w:numPr>
        <w:rPr>
          <w:rFonts w:ascii="Times New Roman" w:hAnsi="Times New Roman" w:cs="Times New Roman"/>
          <w:b/>
          <w:bCs/>
        </w:rPr>
      </w:pPr>
      <w:r w:rsidRPr="007A68A2">
        <w:rPr>
          <w:rFonts w:ascii="Times New Roman" w:hAnsi="Times New Roman" w:cs="Times New Roman"/>
          <w:b/>
          <w:bCs/>
        </w:rPr>
        <w:t xml:space="preserve">The </w:t>
      </w:r>
      <w:r w:rsidR="008A1F87" w:rsidRPr="007A68A2">
        <w:rPr>
          <w:rFonts w:ascii="Times New Roman" w:hAnsi="Times New Roman" w:cs="Times New Roman"/>
          <w:b/>
          <w:bCs/>
        </w:rPr>
        <w:t xml:space="preserve">Analytic </w:t>
      </w:r>
      <w:r w:rsidRPr="007A68A2">
        <w:rPr>
          <w:rFonts w:ascii="Times New Roman" w:hAnsi="Times New Roman" w:cs="Times New Roman"/>
          <w:b/>
          <w:bCs/>
        </w:rPr>
        <w:t>Q</w:t>
      </w:r>
      <w:r w:rsidR="008A1F87" w:rsidRPr="007A68A2">
        <w:rPr>
          <w:rFonts w:ascii="Times New Roman" w:hAnsi="Times New Roman" w:cs="Times New Roman"/>
          <w:b/>
          <w:bCs/>
        </w:rPr>
        <w:t>uestion</w:t>
      </w:r>
    </w:p>
    <w:p w14:paraId="5D98C299" w14:textId="44E1739C" w:rsidR="00906F19" w:rsidRPr="007A68A2" w:rsidRDefault="00906F19" w:rsidP="00B44374">
      <w:pPr>
        <w:jc w:val="both"/>
        <w:rPr>
          <w:rFonts w:ascii="Times New Roman" w:hAnsi="Times New Roman" w:cs="Times New Roman"/>
        </w:rPr>
      </w:pPr>
      <w:r w:rsidRPr="007A68A2">
        <w:rPr>
          <w:rFonts w:ascii="Times New Roman" w:hAnsi="Times New Roman" w:cs="Times New Roman"/>
        </w:rPr>
        <w:t xml:space="preserve">Did </w:t>
      </w:r>
      <w:r w:rsidR="0033341F" w:rsidRPr="007A68A2">
        <w:rPr>
          <w:rFonts w:ascii="Times New Roman" w:hAnsi="Times New Roman" w:cs="Times New Roman"/>
        </w:rPr>
        <w:t xml:space="preserve">the </w:t>
      </w:r>
      <w:r w:rsidR="00995809" w:rsidRPr="007A68A2">
        <w:rPr>
          <w:rFonts w:ascii="Times New Roman" w:hAnsi="Times New Roman" w:cs="Times New Roman"/>
        </w:rPr>
        <w:t>match winners</w:t>
      </w:r>
      <w:r w:rsidR="0033341F" w:rsidRPr="007A68A2">
        <w:rPr>
          <w:rFonts w:ascii="Times New Roman" w:hAnsi="Times New Roman" w:cs="Times New Roman"/>
        </w:rPr>
        <w:t xml:space="preserve"> in the FIFA 2026 World Cup matches have more ball possession than the losing team? </w:t>
      </w:r>
    </w:p>
    <w:p w14:paraId="058B7A2C" w14:textId="3E782D76" w:rsidR="0033341F" w:rsidRPr="007A68A2" w:rsidRDefault="0033341F" w:rsidP="00B44374">
      <w:pPr>
        <w:jc w:val="both"/>
        <w:rPr>
          <w:rFonts w:ascii="Times New Roman" w:hAnsi="Times New Roman" w:cs="Times New Roman"/>
        </w:rPr>
      </w:pPr>
      <w:r w:rsidRPr="007A68A2">
        <w:rPr>
          <w:rFonts w:ascii="Times New Roman" w:hAnsi="Times New Roman" w:cs="Times New Roman"/>
        </w:rPr>
        <w:lastRenderedPageBreak/>
        <w:t xml:space="preserve">The </w:t>
      </w:r>
      <w:r w:rsidR="00995809" w:rsidRPr="007A68A2">
        <w:rPr>
          <w:rFonts w:ascii="Times New Roman" w:hAnsi="Times New Roman" w:cs="Times New Roman"/>
        </w:rPr>
        <w:t>focus of this analysis is to determine</w:t>
      </w:r>
      <w:r w:rsidRPr="007A68A2">
        <w:rPr>
          <w:rFonts w:ascii="Times New Roman" w:hAnsi="Times New Roman" w:cs="Times New Roman"/>
        </w:rPr>
        <w:t xml:space="preserve"> whether the team with higher ball possession during the match won. </w:t>
      </w:r>
      <w:r w:rsidR="00B44374" w:rsidRPr="007A68A2">
        <w:rPr>
          <w:rFonts w:ascii="Times New Roman" w:hAnsi="Times New Roman" w:cs="Times New Roman"/>
        </w:rPr>
        <w:t xml:space="preserve"> </w:t>
      </w:r>
      <w:r w:rsidRPr="007A68A2">
        <w:rPr>
          <w:rFonts w:ascii="Times New Roman" w:hAnsi="Times New Roman" w:cs="Times New Roman"/>
        </w:rPr>
        <w:t xml:space="preserve">The analysis focuses solely on </w:t>
      </w:r>
      <w:r w:rsidR="00564B40" w:rsidRPr="007A68A2">
        <w:rPr>
          <w:rFonts w:ascii="Times New Roman" w:hAnsi="Times New Roman" w:cs="Times New Roman"/>
        </w:rPr>
        <w:t xml:space="preserve">matches with a winner, regardless of whether the win came in the first 90 minutes, in extra time, or on penalties, and excludes </w:t>
      </w:r>
      <w:r w:rsidRPr="007A68A2">
        <w:rPr>
          <w:rFonts w:ascii="Times New Roman" w:hAnsi="Times New Roman" w:cs="Times New Roman"/>
        </w:rPr>
        <w:t>matches that ended in a draw</w:t>
      </w:r>
      <w:r w:rsidR="00564B40" w:rsidRPr="007A68A2">
        <w:rPr>
          <w:rFonts w:ascii="Times New Roman" w:hAnsi="Times New Roman" w:cs="Times New Roman"/>
        </w:rPr>
        <w:t>.</w:t>
      </w:r>
      <w:r w:rsidR="00B44374" w:rsidRPr="007A68A2">
        <w:rPr>
          <w:rFonts w:ascii="Times New Roman" w:hAnsi="Times New Roman" w:cs="Times New Roman"/>
        </w:rPr>
        <w:t xml:space="preserve"> </w:t>
      </w:r>
    </w:p>
    <w:p w14:paraId="2BD4C9CA" w14:textId="1D4E1B9C" w:rsidR="00564B40" w:rsidRPr="007A68A2" w:rsidRDefault="008A1F87" w:rsidP="00564B40">
      <w:pPr>
        <w:pStyle w:val="ListParagraph"/>
        <w:numPr>
          <w:ilvl w:val="0"/>
          <w:numId w:val="5"/>
        </w:numPr>
        <w:rPr>
          <w:rFonts w:ascii="Times New Roman" w:hAnsi="Times New Roman" w:cs="Times New Roman"/>
          <w:b/>
          <w:bCs/>
        </w:rPr>
      </w:pPr>
      <w:r w:rsidRPr="007A68A2">
        <w:rPr>
          <w:rFonts w:ascii="Times New Roman" w:hAnsi="Times New Roman" w:cs="Times New Roman"/>
          <w:b/>
          <w:bCs/>
        </w:rPr>
        <w:t>Data wrangling</w:t>
      </w:r>
    </w:p>
    <w:p w14:paraId="6B6E1896" w14:textId="7B11C6F5" w:rsidR="00995809" w:rsidRPr="007A68A2" w:rsidRDefault="00564B40" w:rsidP="00995809">
      <w:pPr>
        <w:jc w:val="both"/>
        <w:rPr>
          <w:rFonts w:ascii="Times New Roman" w:hAnsi="Times New Roman" w:cs="Times New Roman"/>
        </w:rPr>
      </w:pPr>
      <w:r w:rsidRPr="007A68A2">
        <w:rPr>
          <w:rFonts w:ascii="Times New Roman" w:hAnsi="Times New Roman" w:cs="Times New Roman"/>
        </w:rPr>
        <w:t xml:space="preserve">The dataset </w:t>
      </w:r>
      <w:r w:rsidR="00B44374" w:rsidRPr="007A68A2">
        <w:rPr>
          <w:rFonts w:ascii="Times New Roman" w:hAnsi="Times New Roman" w:cs="Times New Roman"/>
        </w:rPr>
        <w:t xml:space="preserve">was extracted and </w:t>
      </w:r>
      <w:r w:rsidRPr="007A68A2">
        <w:rPr>
          <w:rFonts w:ascii="Times New Roman" w:hAnsi="Times New Roman" w:cs="Times New Roman"/>
        </w:rPr>
        <w:t xml:space="preserve">obtained from </w:t>
      </w:r>
      <w:r w:rsidR="00B44374" w:rsidRPr="007A68A2">
        <w:rPr>
          <w:rFonts w:ascii="Times New Roman" w:hAnsi="Times New Roman" w:cs="Times New Roman"/>
        </w:rPr>
        <w:t>the FIFA official website</w:t>
      </w:r>
      <w:r w:rsidR="00FE532A" w:rsidRPr="007A68A2">
        <w:rPr>
          <w:rFonts w:ascii="Times New Roman" w:hAnsi="Times New Roman" w:cs="Times New Roman"/>
        </w:rPr>
        <w:t xml:space="preserve"> and loaded into an Excel sheet. The data</w:t>
      </w:r>
      <w:r w:rsidR="00B44374" w:rsidRPr="007A68A2">
        <w:rPr>
          <w:rFonts w:ascii="Times New Roman" w:hAnsi="Times New Roman" w:cs="Times New Roman"/>
        </w:rPr>
        <w:t xml:space="preserve"> detailed all </w:t>
      </w:r>
      <w:r w:rsidR="00FE532A" w:rsidRPr="007A68A2">
        <w:rPr>
          <w:rFonts w:ascii="Times New Roman" w:hAnsi="Times New Roman" w:cs="Times New Roman"/>
        </w:rPr>
        <w:t xml:space="preserve">104 </w:t>
      </w:r>
      <w:r w:rsidR="00B44374" w:rsidRPr="007A68A2">
        <w:rPr>
          <w:rFonts w:ascii="Times New Roman" w:hAnsi="Times New Roman" w:cs="Times New Roman"/>
        </w:rPr>
        <w:t>games,</w:t>
      </w:r>
      <w:r w:rsidR="00FE532A" w:rsidRPr="007A68A2">
        <w:rPr>
          <w:rFonts w:ascii="Times New Roman" w:hAnsi="Times New Roman" w:cs="Times New Roman"/>
        </w:rPr>
        <w:t xml:space="preserve"> each</w:t>
      </w:r>
      <w:r w:rsidR="00B44374" w:rsidRPr="007A68A2">
        <w:rPr>
          <w:rFonts w:ascii="Times New Roman" w:hAnsi="Times New Roman" w:cs="Times New Roman"/>
        </w:rPr>
        <w:t xml:space="preserve"> team</w:t>
      </w:r>
      <w:r w:rsidR="00FE532A" w:rsidRPr="007A68A2">
        <w:rPr>
          <w:rFonts w:ascii="Times New Roman" w:hAnsi="Times New Roman" w:cs="Times New Roman"/>
        </w:rPr>
        <w:t>’s goals</w:t>
      </w:r>
      <w:r w:rsidR="00B44374" w:rsidRPr="007A68A2">
        <w:rPr>
          <w:rFonts w:ascii="Times New Roman" w:hAnsi="Times New Roman" w:cs="Times New Roman"/>
        </w:rPr>
        <w:t>,</w:t>
      </w:r>
      <w:r w:rsidRPr="007A68A2">
        <w:rPr>
          <w:rFonts w:ascii="Times New Roman" w:hAnsi="Times New Roman" w:cs="Times New Roman"/>
        </w:rPr>
        <w:t xml:space="preserve"> and ball possession</w:t>
      </w:r>
      <w:r w:rsidR="00FE532A" w:rsidRPr="007A68A2">
        <w:rPr>
          <w:rFonts w:ascii="Times New Roman" w:hAnsi="Times New Roman" w:cs="Times New Roman"/>
        </w:rPr>
        <w:t xml:space="preserve">, among other game details, </w:t>
      </w:r>
      <w:r w:rsidR="00995809" w:rsidRPr="007A68A2">
        <w:rPr>
          <w:rFonts w:ascii="Times New Roman" w:hAnsi="Times New Roman" w:cs="Times New Roman"/>
        </w:rPr>
        <w:t>for a total of</w:t>
      </w:r>
      <w:r w:rsidR="00FE532A" w:rsidRPr="007A68A2">
        <w:rPr>
          <w:rFonts w:ascii="Times New Roman" w:hAnsi="Times New Roman" w:cs="Times New Roman"/>
        </w:rPr>
        <w:t xml:space="preserve"> 104 rows and 12 columns</w:t>
      </w:r>
      <w:r w:rsidRPr="007A68A2">
        <w:rPr>
          <w:rFonts w:ascii="Times New Roman" w:hAnsi="Times New Roman" w:cs="Times New Roman"/>
        </w:rPr>
        <w:t xml:space="preserve">. </w:t>
      </w:r>
      <w:r w:rsidR="00FE532A" w:rsidRPr="007A68A2">
        <w:rPr>
          <w:rFonts w:ascii="Times New Roman" w:hAnsi="Times New Roman" w:cs="Times New Roman"/>
        </w:rPr>
        <w:t xml:space="preserve">20 matches that ended in a draw were removed from the dataset because they were not significant for the analysis of team ball possession and winning capacity.  The 84 remaining rows were mapped, and the columns were renamed to reflect the winner and loser data rather than maintaining the initial Excel sheet's Home and Away Column headers. The mapping </w:t>
      </w:r>
      <w:r w:rsidR="009934C9" w:rsidRPr="007A68A2">
        <w:rPr>
          <w:rFonts w:ascii="Times New Roman" w:hAnsi="Times New Roman" w:cs="Times New Roman"/>
        </w:rPr>
        <w:t>relied entirely on whether the winning team was</w:t>
      </w:r>
      <w:r w:rsidR="00FE532A" w:rsidRPr="007A68A2">
        <w:rPr>
          <w:rFonts w:ascii="Times New Roman" w:hAnsi="Times New Roman" w:cs="Times New Roman"/>
        </w:rPr>
        <w:t xml:space="preserve"> the </w:t>
      </w:r>
      <w:r w:rsidR="001C3C0C" w:rsidRPr="007A68A2">
        <w:rPr>
          <w:rFonts w:ascii="Times New Roman" w:hAnsi="Times New Roman" w:cs="Times New Roman"/>
        </w:rPr>
        <w:t>home</w:t>
      </w:r>
      <w:r w:rsidR="00FE532A" w:rsidRPr="007A68A2">
        <w:rPr>
          <w:rFonts w:ascii="Times New Roman" w:hAnsi="Times New Roman" w:cs="Times New Roman"/>
        </w:rPr>
        <w:t xml:space="preserve"> team or the Away team</w:t>
      </w:r>
      <w:r w:rsidR="009934C9" w:rsidRPr="007A68A2">
        <w:rPr>
          <w:rFonts w:ascii="Times New Roman" w:hAnsi="Times New Roman" w:cs="Times New Roman"/>
        </w:rPr>
        <w:t xml:space="preserve">. Finally, a new variable was derived by finding the difference between the </w:t>
      </w:r>
      <w:r w:rsidR="001C3C0C" w:rsidRPr="007A68A2">
        <w:rPr>
          <w:rFonts w:ascii="Times New Roman" w:hAnsi="Times New Roman" w:cs="Times New Roman"/>
        </w:rPr>
        <w:t>winner's and the loser's</w:t>
      </w:r>
      <w:r w:rsidR="009934C9" w:rsidRPr="007A68A2">
        <w:rPr>
          <w:rFonts w:ascii="Times New Roman" w:hAnsi="Times New Roman" w:cs="Times New Roman"/>
        </w:rPr>
        <w:t xml:space="preserve"> ball </w:t>
      </w:r>
      <w:r w:rsidR="00324BF9" w:rsidRPr="007A68A2">
        <w:rPr>
          <w:rFonts w:ascii="Times New Roman" w:hAnsi="Times New Roman" w:cs="Times New Roman"/>
        </w:rPr>
        <w:t>possession and assigned the variable possession gap</w:t>
      </w:r>
      <w:r w:rsidR="009934C9" w:rsidRPr="007A68A2">
        <w:rPr>
          <w:rFonts w:ascii="Times New Roman" w:hAnsi="Times New Roman" w:cs="Times New Roman"/>
        </w:rPr>
        <w:t xml:space="preserve">. </w:t>
      </w:r>
      <w:r w:rsidR="001C3C0C" w:rsidRPr="007A68A2">
        <w:rPr>
          <w:rFonts w:ascii="Times New Roman" w:hAnsi="Times New Roman" w:cs="Times New Roman"/>
        </w:rPr>
        <w:t>A positive</w:t>
      </w:r>
      <w:r w:rsidR="009934C9" w:rsidRPr="007A68A2">
        <w:rPr>
          <w:rFonts w:ascii="Times New Roman" w:hAnsi="Times New Roman" w:cs="Times New Roman"/>
        </w:rPr>
        <w:t xml:space="preserve"> number indicated that the winner had a higher ball possession</w:t>
      </w:r>
      <w:r w:rsidR="001C3C0C" w:rsidRPr="007A68A2">
        <w:rPr>
          <w:rFonts w:ascii="Times New Roman" w:hAnsi="Times New Roman" w:cs="Times New Roman"/>
        </w:rPr>
        <w:t>,</w:t>
      </w:r>
      <w:r w:rsidR="009934C9" w:rsidRPr="007A68A2">
        <w:rPr>
          <w:rFonts w:ascii="Times New Roman" w:hAnsi="Times New Roman" w:cs="Times New Roman"/>
        </w:rPr>
        <w:t xml:space="preserve"> while </w:t>
      </w:r>
      <w:r w:rsidR="001C3C0C" w:rsidRPr="007A68A2">
        <w:rPr>
          <w:rFonts w:ascii="Times New Roman" w:hAnsi="Times New Roman" w:cs="Times New Roman"/>
        </w:rPr>
        <w:t xml:space="preserve">a </w:t>
      </w:r>
      <w:r w:rsidR="009934C9" w:rsidRPr="007A68A2">
        <w:rPr>
          <w:rFonts w:ascii="Times New Roman" w:hAnsi="Times New Roman" w:cs="Times New Roman"/>
        </w:rPr>
        <w:t xml:space="preserve">negative number indicated that </w:t>
      </w:r>
      <w:r w:rsidR="001C3C0C" w:rsidRPr="007A68A2">
        <w:rPr>
          <w:rFonts w:ascii="Times New Roman" w:hAnsi="Times New Roman" w:cs="Times New Roman"/>
        </w:rPr>
        <w:t xml:space="preserve">the winner had less possession. </w:t>
      </w:r>
    </w:p>
    <w:p w14:paraId="74C7C3EA" w14:textId="77777777" w:rsidR="00995809" w:rsidRPr="007A68A2" w:rsidRDefault="008A1F87" w:rsidP="00564B40">
      <w:pPr>
        <w:numPr>
          <w:ilvl w:val="0"/>
          <w:numId w:val="5"/>
        </w:numPr>
        <w:rPr>
          <w:rFonts w:ascii="Times New Roman" w:hAnsi="Times New Roman" w:cs="Times New Roman"/>
          <w:b/>
          <w:bCs/>
        </w:rPr>
      </w:pPr>
      <w:r w:rsidRPr="007A68A2">
        <w:rPr>
          <w:rFonts w:ascii="Times New Roman" w:hAnsi="Times New Roman" w:cs="Times New Roman"/>
          <w:b/>
          <w:bCs/>
        </w:rPr>
        <w:t>Data preparation and sampling</w:t>
      </w:r>
    </w:p>
    <w:p w14:paraId="6222DEB6" w14:textId="4B97DC21" w:rsidR="00995809" w:rsidRPr="007A68A2" w:rsidRDefault="00995809" w:rsidP="00630523">
      <w:pPr>
        <w:jc w:val="both"/>
        <w:rPr>
          <w:rFonts w:ascii="Times New Roman" w:hAnsi="Times New Roman" w:cs="Times New Roman"/>
        </w:rPr>
      </w:pPr>
      <w:r w:rsidRPr="007A68A2">
        <w:rPr>
          <w:rFonts w:ascii="Times New Roman" w:hAnsi="Times New Roman" w:cs="Times New Roman"/>
        </w:rPr>
        <w:t xml:space="preserve">The 2026 FIFA World Cup ball possession data was obtained </w:t>
      </w:r>
      <w:r w:rsidR="00630523" w:rsidRPr="007A68A2">
        <w:rPr>
          <w:rFonts w:ascii="Times New Roman" w:hAnsi="Times New Roman" w:cs="Times New Roman"/>
        </w:rPr>
        <w:t xml:space="preserve">from the official FIFA World Cup </w:t>
      </w:r>
      <w:r w:rsidRPr="007A68A2">
        <w:rPr>
          <w:rFonts w:ascii="Times New Roman" w:hAnsi="Times New Roman" w:cs="Times New Roman"/>
        </w:rPr>
        <w:t>website</w:t>
      </w:r>
      <w:r w:rsidR="007A499B" w:rsidRPr="007A68A2">
        <w:rPr>
          <w:rFonts w:ascii="Times New Roman" w:hAnsi="Times New Roman" w:cs="Times New Roman"/>
        </w:rPr>
        <w:t xml:space="preserve">.  </w:t>
      </w:r>
      <w:r w:rsidR="00630523" w:rsidRPr="007A68A2">
        <w:rPr>
          <w:rFonts w:ascii="Times New Roman" w:hAnsi="Times New Roman" w:cs="Times New Roman"/>
        </w:rPr>
        <w:t xml:space="preserve">Since the </w:t>
      </w:r>
      <w:r w:rsidR="007A499B" w:rsidRPr="007A68A2">
        <w:rPr>
          <w:rFonts w:ascii="Times New Roman" w:hAnsi="Times New Roman" w:cs="Times New Roman"/>
        </w:rPr>
        <w:t>2026 FIFA World Cup</w:t>
      </w:r>
      <w:r w:rsidR="00630523" w:rsidRPr="007A68A2">
        <w:rPr>
          <w:rFonts w:ascii="Times New Roman" w:hAnsi="Times New Roman" w:cs="Times New Roman"/>
        </w:rPr>
        <w:t xml:space="preserve"> has ended, all the data is available. T</w:t>
      </w:r>
      <w:r w:rsidR="007A499B" w:rsidRPr="007A68A2">
        <w:rPr>
          <w:rFonts w:ascii="Times New Roman" w:hAnsi="Times New Roman" w:cs="Times New Roman"/>
        </w:rPr>
        <w:t>here were 104 games</w:t>
      </w:r>
      <w:r w:rsidR="00630523" w:rsidRPr="007A68A2">
        <w:rPr>
          <w:rFonts w:ascii="Times New Roman" w:hAnsi="Times New Roman" w:cs="Times New Roman"/>
        </w:rPr>
        <w:t xml:space="preserve"> played</w:t>
      </w:r>
      <w:r w:rsidR="007A499B" w:rsidRPr="007A68A2">
        <w:rPr>
          <w:rFonts w:ascii="Times New Roman" w:hAnsi="Times New Roman" w:cs="Times New Roman"/>
        </w:rPr>
        <w:t xml:space="preserve"> in total, of which 84 had a clear winner, and 20 ended in </w:t>
      </w:r>
      <w:r w:rsidR="007A499B" w:rsidRPr="007A68A2">
        <w:rPr>
          <w:rFonts w:ascii="Times New Roman" w:hAnsi="Times New Roman" w:cs="Times New Roman"/>
        </w:rPr>
        <w:t xml:space="preserve">a </w:t>
      </w:r>
      <w:r w:rsidR="007A499B" w:rsidRPr="007A68A2">
        <w:rPr>
          <w:rFonts w:ascii="Times New Roman" w:hAnsi="Times New Roman" w:cs="Times New Roman"/>
        </w:rPr>
        <w:t xml:space="preserve">draw. </w:t>
      </w:r>
      <w:r w:rsidRPr="007A68A2">
        <w:rPr>
          <w:rFonts w:ascii="Times New Roman" w:hAnsi="Times New Roman" w:cs="Times New Roman"/>
        </w:rPr>
        <w:t>The</w:t>
      </w:r>
      <w:r w:rsidR="007A499B" w:rsidRPr="007A68A2">
        <w:rPr>
          <w:rFonts w:ascii="Times New Roman" w:hAnsi="Times New Roman" w:cs="Times New Roman"/>
        </w:rPr>
        <w:t xml:space="preserve"> 104 matches played constitute the population of interest in this analytic task, whereas 20 matches were not </w:t>
      </w:r>
      <w:r w:rsidR="00630523" w:rsidRPr="007A68A2">
        <w:rPr>
          <w:rFonts w:ascii="Times New Roman" w:hAnsi="Times New Roman" w:cs="Times New Roman"/>
        </w:rPr>
        <w:t>included in the</w:t>
      </w:r>
      <w:r w:rsidR="007A499B" w:rsidRPr="007A68A2">
        <w:rPr>
          <w:rFonts w:ascii="Times New Roman" w:hAnsi="Times New Roman" w:cs="Times New Roman"/>
        </w:rPr>
        <w:t xml:space="preserve"> analysis by design because a drawn match has no definitive winner or loser</w:t>
      </w:r>
      <w:r w:rsidR="00630523" w:rsidRPr="007A68A2">
        <w:rPr>
          <w:rFonts w:ascii="Times New Roman" w:hAnsi="Times New Roman" w:cs="Times New Roman"/>
        </w:rPr>
        <w:t xml:space="preserve"> (N= 84). Thus, its results are not informative in answering the analytic question. A simple sampling technique was used, and data validation was performed to ensure that the sample accurately represented the population. The sampling was random, and the sample size obtained was 40 matches (n = 40) drawn from the population size (N).</w:t>
      </w:r>
      <w:r w:rsidR="00324BF9" w:rsidRPr="007A68A2">
        <w:rPr>
          <w:rFonts w:ascii="Times New Roman" w:hAnsi="Times New Roman" w:cs="Times New Roman"/>
        </w:rPr>
        <w:t xml:space="preserve"> </w:t>
      </w:r>
      <w:r w:rsidR="00324BF9" w:rsidRPr="007A68A2">
        <w:rPr>
          <w:rFonts w:ascii="Times New Roman" w:hAnsi="Times New Roman" w:cs="Times New Roman"/>
        </w:rPr>
        <w:t xml:space="preserve">After filtering, data checks showed no missing data, and the data were sufficient to form a hypothesis. </w:t>
      </w:r>
      <w:r w:rsidR="00324BF9" w:rsidRPr="007A68A2">
        <w:rPr>
          <w:rFonts w:ascii="Times New Roman" w:hAnsi="Times New Roman" w:cs="Times New Roman"/>
        </w:rPr>
        <w:t>Moreover, the sample size was 40, which is greater than 30, thus justifying the use of the Central Limit Theorem</w:t>
      </w:r>
      <w:r w:rsidR="00482618" w:rsidRPr="007A68A2">
        <w:rPr>
          <w:rFonts w:ascii="Times New Roman" w:hAnsi="Times New Roman" w:cs="Times New Roman"/>
        </w:rPr>
        <w:t xml:space="preserve"> for a t-test on the sample mean</w:t>
      </w:r>
      <w:r w:rsidR="00324BF9" w:rsidRPr="007A68A2">
        <w:rPr>
          <w:rFonts w:ascii="Times New Roman" w:hAnsi="Times New Roman" w:cs="Times New Roman"/>
        </w:rPr>
        <w:t xml:space="preserve">.  </w:t>
      </w:r>
    </w:p>
    <w:p w14:paraId="1007A92E" w14:textId="77777777" w:rsidR="00482618" w:rsidRPr="007A68A2" w:rsidRDefault="008A1F87" w:rsidP="00564B40">
      <w:pPr>
        <w:numPr>
          <w:ilvl w:val="0"/>
          <w:numId w:val="5"/>
        </w:numPr>
        <w:rPr>
          <w:rFonts w:ascii="Times New Roman" w:hAnsi="Times New Roman" w:cs="Times New Roman"/>
        </w:rPr>
      </w:pPr>
      <w:r w:rsidRPr="007A68A2">
        <w:rPr>
          <w:rFonts w:ascii="Times New Roman" w:hAnsi="Times New Roman" w:cs="Times New Roman"/>
        </w:rPr>
        <w:t>Descriptive statistics</w:t>
      </w:r>
    </w:p>
    <w:p w14:paraId="2DD4663E" w14:textId="2D3E7C55" w:rsidR="00E57CEC" w:rsidRPr="007A68A2" w:rsidRDefault="00E57CEC" w:rsidP="00D33EAA">
      <w:pPr>
        <w:jc w:val="both"/>
        <w:rPr>
          <w:rFonts w:ascii="Times New Roman" w:hAnsi="Times New Roman" w:cs="Times New Roman"/>
        </w:rPr>
      </w:pPr>
      <w:r w:rsidRPr="007A68A2">
        <w:rPr>
          <w:rFonts w:ascii="Times New Roman" w:hAnsi="Times New Roman" w:cs="Times New Roman"/>
        </w:rPr>
        <w:t>The count refers to the sample size randomly selected for this analysis (n=40). The possession gap is the difference between the winner's possession and the loser's possession.</w:t>
      </w:r>
      <w:r w:rsidRPr="007A68A2">
        <w:rPr>
          <w:rFonts w:ascii="Times New Roman" w:hAnsi="Times New Roman" w:cs="Times New Roman"/>
        </w:rPr>
        <w:t xml:space="preserve"> The summary of the descriptive statistics is shown in </w:t>
      </w:r>
      <w:r w:rsidR="00D33EAA" w:rsidRPr="007A68A2">
        <w:rPr>
          <w:rFonts w:ascii="Times New Roman" w:hAnsi="Times New Roman" w:cs="Times New Roman"/>
        </w:rPr>
        <w:t>Figure</w:t>
      </w:r>
      <w:r w:rsidRPr="007A68A2">
        <w:rPr>
          <w:rFonts w:ascii="Times New Roman" w:hAnsi="Times New Roman" w:cs="Times New Roman"/>
        </w:rPr>
        <w:t xml:space="preserve"> 1 below. </w:t>
      </w:r>
    </w:p>
    <w:p w14:paraId="4E3210BD" w14:textId="1F03FA12" w:rsidR="00D33EAA" w:rsidRPr="007A68A2" w:rsidRDefault="00D33EAA" w:rsidP="00D33EAA">
      <w:pPr>
        <w:keepNext/>
        <w:jc w:val="both"/>
        <w:rPr>
          <w:rFonts w:ascii="Times New Roman" w:hAnsi="Times New Roman" w:cs="Times New Roman"/>
        </w:rPr>
      </w:pPr>
    </w:p>
    <w:p w14:paraId="247FC707" w14:textId="34B710EF" w:rsidR="00D33EAA" w:rsidRPr="007A68A2" w:rsidRDefault="00D33EAA" w:rsidP="00D33EAA">
      <w:pPr>
        <w:pStyle w:val="Caption"/>
        <w:jc w:val="center"/>
        <w:rPr>
          <w:rFonts w:ascii="Times New Roman" w:hAnsi="Times New Roman" w:cs="Times New Roman"/>
          <w:sz w:val="20"/>
          <w:szCs w:val="20"/>
        </w:rPr>
      </w:pPr>
      <w:r w:rsidRPr="007A68A2">
        <w:rPr>
          <w:rFonts w:ascii="Times New Roman" w:hAnsi="Times New Roman" w:cs="Times New Roman"/>
          <w:sz w:val="20"/>
          <w:szCs w:val="20"/>
        </w:rPr>
        <w:t xml:space="preserve">Figure </w:t>
      </w:r>
      <w:r w:rsidRPr="007A68A2">
        <w:rPr>
          <w:rFonts w:ascii="Times New Roman" w:hAnsi="Times New Roman" w:cs="Times New Roman"/>
          <w:sz w:val="20"/>
          <w:szCs w:val="20"/>
        </w:rPr>
        <w:fldChar w:fldCharType="begin"/>
      </w:r>
      <w:r w:rsidRPr="007A68A2">
        <w:rPr>
          <w:rFonts w:ascii="Times New Roman" w:hAnsi="Times New Roman" w:cs="Times New Roman"/>
          <w:sz w:val="20"/>
          <w:szCs w:val="20"/>
        </w:rPr>
        <w:instrText xml:space="preserve"> SEQ Figure \* ARABIC </w:instrText>
      </w:r>
      <w:r w:rsidRPr="007A68A2">
        <w:rPr>
          <w:rFonts w:ascii="Times New Roman" w:hAnsi="Times New Roman" w:cs="Times New Roman"/>
          <w:sz w:val="20"/>
          <w:szCs w:val="20"/>
        </w:rPr>
        <w:fldChar w:fldCharType="separate"/>
      </w:r>
      <w:r w:rsidR="000B47D2" w:rsidRPr="007A68A2">
        <w:rPr>
          <w:rFonts w:ascii="Times New Roman" w:hAnsi="Times New Roman" w:cs="Times New Roman"/>
          <w:noProof/>
          <w:sz w:val="20"/>
          <w:szCs w:val="20"/>
        </w:rPr>
        <w:t>1</w:t>
      </w:r>
      <w:r w:rsidRPr="007A68A2">
        <w:rPr>
          <w:rFonts w:ascii="Times New Roman" w:hAnsi="Times New Roman" w:cs="Times New Roman"/>
          <w:sz w:val="20"/>
          <w:szCs w:val="20"/>
        </w:rPr>
        <w:fldChar w:fldCharType="end"/>
      </w:r>
      <w:r w:rsidRPr="007A68A2">
        <w:rPr>
          <w:rFonts w:ascii="Times New Roman" w:hAnsi="Times New Roman" w:cs="Times New Roman"/>
          <w:sz w:val="20"/>
          <w:szCs w:val="20"/>
        </w:rPr>
        <w:t>:Box Plot</w:t>
      </w:r>
    </w:p>
    <w:p w14:paraId="756B9CF2" w14:textId="6D61B4E0" w:rsidR="00D33EAA" w:rsidRPr="007A68A2" w:rsidRDefault="001642B8" w:rsidP="00D33EAA">
      <w:pPr>
        <w:jc w:val="both"/>
        <w:rPr>
          <w:rFonts w:ascii="Times New Roman" w:hAnsi="Times New Roman" w:cs="Times New Roman"/>
        </w:rPr>
      </w:pPr>
      <w:r w:rsidRPr="007A68A2">
        <w:rPr>
          <w:rFonts w:ascii="Times New Roman" w:hAnsi="Times New Roman" w:cs="Times New Roman"/>
          <w:noProof/>
        </w:rPr>
        <w:lastRenderedPageBreak/>
        <w:drawing>
          <wp:inline distT="0" distB="0" distL="0" distR="0" wp14:anchorId="5864EC36" wp14:editId="09170275">
            <wp:extent cx="5731510" cy="4298950"/>
            <wp:effectExtent l="0" t="0" r="2540" b="6350"/>
            <wp:docPr id="24806681" name="Picture 1" descr="The image depicts a box plot comparing ball possession percentages between winners and losers, with data points at 60, 50, 40, and 30 for winners, and 20 for lo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6681" name="Picture 1" descr="The image depicts a box plot comparing ball possession percentages between winners and losers, with data points at 60, 50, 40, and 30 for winners, and 20 for los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E57CEC" w:rsidRPr="007A68A2">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4EA68D33" wp14:editId="511FC13A">
                <wp:simplePos x="0" y="0"/>
                <wp:positionH relativeFrom="column">
                  <wp:posOffset>0</wp:posOffset>
                </wp:positionH>
                <wp:positionV relativeFrom="paragraph">
                  <wp:posOffset>2980690</wp:posOffset>
                </wp:positionV>
                <wp:extent cx="5780405" cy="635"/>
                <wp:effectExtent l="0" t="0" r="0" b="0"/>
                <wp:wrapTight wrapText="bothSides">
                  <wp:wrapPolygon edited="0">
                    <wp:start x="0" y="0"/>
                    <wp:lineTo x="0" y="21600"/>
                    <wp:lineTo x="21600" y="21600"/>
                    <wp:lineTo x="21600" y="0"/>
                  </wp:wrapPolygon>
                </wp:wrapTight>
                <wp:docPr id="1066000036" name="Text Box 1"/>
                <wp:cNvGraphicFramePr/>
                <a:graphic xmlns:a="http://schemas.openxmlformats.org/drawingml/2006/main">
                  <a:graphicData uri="http://schemas.microsoft.com/office/word/2010/wordprocessingShape">
                    <wps:wsp>
                      <wps:cNvSpPr txBox="1"/>
                      <wps:spPr>
                        <a:xfrm>
                          <a:off x="0" y="0"/>
                          <a:ext cx="5780405" cy="635"/>
                        </a:xfrm>
                        <a:prstGeom prst="rect">
                          <a:avLst/>
                        </a:prstGeom>
                        <a:solidFill>
                          <a:prstClr val="white"/>
                        </a:solidFill>
                        <a:ln>
                          <a:noFill/>
                        </a:ln>
                      </wps:spPr>
                      <wps:txbx>
                        <w:txbxContent>
                          <w:p w14:paraId="2594FF75" w14:textId="5E10F318" w:rsidR="00E57CEC" w:rsidRPr="00E57CEC" w:rsidRDefault="00E57CEC" w:rsidP="00E57CEC">
                            <w:pPr>
                              <w:pStyle w:val="Caption"/>
                              <w:jc w:val="center"/>
                              <w:rPr>
                                <w:rFonts w:ascii="Times New Roman" w:hAnsi="Times New Roman" w:cs="Times New Roman"/>
                                <w:sz w:val="22"/>
                                <w:szCs w:val="22"/>
                              </w:rPr>
                            </w:pPr>
                            <w:r w:rsidRPr="00E57CEC">
                              <w:rPr>
                                <w:rFonts w:ascii="Times New Roman" w:hAnsi="Times New Roman" w:cs="Times New Roman"/>
                                <w:sz w:val="20"/>
                                <w:szCs w:val="20"/>
                              </w:rPr>
                              <w:t xml:space="preserve">Figure </w:t>
                            </w:r>
                            <w:r w:rsidRPr="00E57CEC">
                              <w:rPr>
                                <w:rFonts w:ascii="Times New Roman" w:hAnsi="Times New Roman" w:cs="Times New Roman"/>
                                <w:sz w:val="20"/>
                                <w:szCs w:val="20"/>
                              </w:rPr>
                              <w:fldChar w:fldCharType="begin"/>
                            </w:r>
                            <w:r w:rsidRPr="00E57CEC">
                              <w:rPr>
                                <w:rFonts w:ascii="Times New Roman" w:hAnsi="Times New Roman" w:cs="Times New Roman"/>
                                <w:sz w:val="20"/>
                                <w:szCs w:val="20"/>
                              </w:rPr>
                              <w:instrText xml:space="preserve"> SEQ Figure \* ARABIC </w:instrText>
                            </w:r>
                            <w:r w:rsidRPr="00E57CEC">
                              <w:rPr>
                                <w:rFonts w:ascii="Times New Roman" w:hAnsi="Times New Roman" w:cs="Times New Roman"/>
                                <w:sz w:val="20"/>
                                <w:szCs w:val="20"/>
                              </w:rPr>
                              <w:fldChar w:fldCharType="separate"/>
                            </w:r>
                            <w:r w:rsidR="000B47D2">
                              <w:rPr>
                                <w:rFonts w:ascii="Times New Roman" w:hAnsi="Times New Roman" w:cs="Times New Roman"/>
                                <w:noProof/>
                                <w:sz w:val="20"/>
                                <w:szCs w:val="20"/>
                              </w:rPr>
                              <w:t>2</w:t>
                            </w:r>
                            <w:r w:rsidRPr="00E57CEC">
                              <w:rPr>
                                <w:rFonts w:ascii="Times New Roman" w:hAnsi="Times New Roman" w:cs="Times New Roman"/>
                                <w:sz w:val="20"/>
                                <w:szCs w:val="20"/>
                              </w:rPr>
                              <w:fldChar w:fldCharType="end"/>
                            </w:r>
                            <w:r w:rsidRPr="00E57CEC">
                              <w:rPr>
                                <w:rFonts w:ascii="Times New Roman" w:hAnsi="Times New Roman" w:cs="Times New Roman"/>
                                <w:sz w:val="20"/>
                                <w:szCs w:val="20"/>
                              </w:rPr>
                              <w:t xml:space="preserve"> : Descriptive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A68D33" id="_x0000_t202" coordsize="21600,21600" o:spt="202" path="m,l,21600r21600,l21600,xe">
                <v:stroke joinstyle="miter"/>
                <v:path gradientshapeok="t" o:connecttype="rect"/>
              </v:shapetype>
              <v:shape id="Text Box 1" o:spid="_x0000_s1026" type="#_x0000_t202" style="position:absolute;left:0;text-align:left;margin-left:0;margin-top:234.7pt;width:455.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" stroked="f">
                <v:textbox style="mso-fit-shape-to-text:t" inset="0,0,0,0">
                  <w:txbxContent>
                    <w:p w14:paraId="2594FF75" w14:textId="5E10F318" w:rsidR="00E57CEC" w:rsidRPr="00E57CEC" w:rsidRDefault="00E57CEC" w:rsidP="00E57CEC">
                      <w:pPr>
                        <w:pStyle w:val="Caption"/>
                        <w:jc w:val="center"/>
                        <w:rPr>
                          <w:rFonts w:ascii="Times New Roman" w:hAnsi="Times New Roman" w:cs="Times New Roman"/>
                          <w:sz w:val="22"/>
                          <w:szCs w:val="22"/>
                        </w:rPr>
                      </w:pPr>
                      <w:r w:rsidRPr="00E57CEC">
                        <w:rPr>
                          <w:rFonts w:ascii="Times New Roman" w:hAnsi="Times New Roman" w:cs="Times New Roman"/>
                          <w:sz w:val="20"/>
                          <w:szCs w:val="20"/>
                        </w:rPr>
                        <w:t xml:space="preserve">Figure </w:t>
                      </w:r>
                      <w:r w:rsidRPr="00E57CEC">
                        <w:rPr>
                          <w:rFonts w:ascii="Times New Roman" w:hAnsi="Times New Roman" w:cs="Times New Roman"/>
                          <w:sz w:val="20"/>
                          <w:szCs w:val="20"/>
                        </w:rPr>
                        <w:fldChar w:fldCharType="begin"/>
                      </w:r>
                      <w:r w:rsidRPr="00E57CEC">
                        <w:rPr>
                          <w:rFonts w:ascii="Times New Roman" w:hAnsi="Times New Roman" w:cs="Times New Roman"/>
                          <w:sz w:val="20"/>
                          <w:szCs w:val="20"/>
                        </w:rPr>
                        <w:instrText xml:space="preserve"> SEQ Figure \* ARABIC </w:instrText>
                      </w:r>
                      <w:r w:rsidRPr="00E57CEC">
                        <w:rPr>
                          <w:rFonts w:ascii="Times New Roman" w:hAnsi="Times New Roman" w:cs="Times New Roman"/>
                          <w:sz w:val="20"/>
                          <w:szCs w:val="20"/>
                        </w:rPr>
                        <w:fldChar w:fldCharType="separate"/>
                      </w:r>
                      <w:r w:rsidR="000B47D2">
                        <w:rPr>
                          <w:rFonts w:ascii="Times New Roman" w:hAnsi="Times New Roman" w:cs="Times New Roman"/>
                          <w:noProof/>
                          <w:sz w:val="20"/>
                          <w:szCs w:val="20"/>
                        </w:rPr>
                        <w:t>2</w:t>
                      </w:r>
                      <w:r w:rsidRPr="00E57CEC">
                        <w:rPr>
                          <w:rFonts w:ascii="Times New Roman" w:hAnsi="Times New Roman" w:cs="Times New Roman"/>
                          <w:sz w:val="20"/>
                          <w:szCs w:val="20"/>
                        </w:rPr>
                        <w:fldChar w:fldCharType="end"/>
                      </w:r>
                      <w:r w:rsidRPr="00E57CEC">
                        <w:rPr>
                          <w:rFonts w:ascii="Times New Roman" w:hAnsi="Times New Roman" w:cs="Times New Roman"/>
                          <w:sz w:val="20"/>
                          <w:szCs w:val="20"/>
                        </w:rPr>
                        <w:t xml:space="preserve"> : Descriptive Statistics</w:t>
                      </w:r>
                    </w:p>
                  </w:txbxContent>
                </v:textbox>
                <w10:wrap type="tight"/>
              </v:shape>
            </w:pict>
          </mc:Fallback>
        </mc:AlternateContent>
      </w:r>
      <w:r w:rsidR="007C052D" w:rsidRPr="007A68A2">
        <w:rPr>
          <w:rFonts w:ascii="Times New Roman" w:hAnsi="Times New Roman" w:cs="Times New Roman"/>
        </w:rPr>
        <w:drawing>
          <wp:anchor distT="0" distB="0" distL="114300" distR="114300" simplePos="0" relativeHeight="251658240" behindDoc="1" locked="0" layoutInCell="1" allowOverlap="1" wp14:anchorId="481459FC" wp14:editId="04A0349B">
            <wp:simplePos x="0" y="0"/>
            <wp:positionH relativeFrom="column">
              <wp:posOffset>0</wp:posOffset>
            </wp:positionH>
            <wp:positionV relativeFrom="paragraph">
              <wp:posOffset>0</wp:posOffset>
            </wp:positionV>
            <wp:extent cx="5780598" cy="2923751"/>
            <wp:effectExtent l="0" t="0" r="0" b="0"/>
            <wp:wrapTight wrapText="bothSides">
              <wp:wrapPolygon edited="0">
                <wp:start x="0" y="0"/>
                <wp:lineTo x="0" y="21394"/>
                <wp:lineTo x="21498" y="21394"/>
                <wp:lineTo x="21498" y="0"/>
                <wp:lineTo x="0" y="0"/>
              </wp:wrapPolygon>
            </wp:wrapTight>
            <wp:docPr id="1419620573" name="Picture 1" descr="The image displays a table of statistical data, showing the number of wins, losses, possession, and other metrics for a sports team, with statistics such as mean, standard deviation, minimum, and percent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0573" name="Picture 1" descr="The image displays a table of statistical data, showing the number of wins, losses, possession, and other metrics for a sports team, with statistics such as mean, standard deviation, minimum, and percenti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80598" cy="2923751"/>
                    </a:xfrm>
                    <a:prstGeom prst="rect">
                      <a:avLst/>
                    </a:prstGeom>
                  </pic:spPr>
                </pic:pic>
              </a:graphicData>
            </a:graphic>
          </wp:anchor>
        </w:drawing>
      </w:r>
      <w:r w:rsidR="007C052D" w:rsidRPr="007A68A2">
        <w:rPr>
          <w:rFonts w:ascii="Times New Roman" w:hAnsi="Times New Roman" w:cs="Times New Roman"/>
        </w:rPr>
        <w:t xml:space="preserve">The possession is measured in percentage. The winners have a higher mean possession </w:t>
      </w:r>
      <w:r w:rsidR="007C052D" w:rsidRPr="007A68A2">
        <w:rPr>
          <w:rFonts w:ascii="Times New Roman" w:hAnsi="Times New Roman" w:cs="Times New Roman"/>
        </w:rPr>
        <w:lastRenderedPageBreak/>
        <w:t>percentage</w:t>
      </w:r>
      <w:r w:rsidR="0053347F" w:rsidRPr="007A68A2">
        <w:rPr>
          <w:rFonts w:ascii="Times New Roman" w:hAnsi="Times New Roman" w:cs="Times New Roman"/>
        </w:rPr>
        <w:t xml:space="preserve"> (51.425%)</w:t>
      </w:r>
      <w:r w:rsidR="007C052D" w:rsidRPr="007A68A2">
        <w:rPr>
          <w:rFonts w:ascii="Times New Roman" w:hAnsi="Times New Roman" w:cs="Times New Roman"/>
        </w:rPr>
        <w:t xml:space="preserve"> </w:t>
      </w:r>
      <w:r w:rsidR="0053347F" w:rsidRPr="007A68A2">
        <w:rPr>
          <w:rFonts w:ascii="Times New Roman" w:hAnsi="Times New Roman" w:cs="Times New Roman"/>
        </w:rPr>
        <w:t>than the average for</w:t>
      </w:r>
      <w:r w:rsidR="007C052D" w:rsidRPr="007A68A2">
        <w:rPr>
          <w:rFonts w:ascii="Times New Roman" w:hAnsi="Times New Roman" w:cs="Times New Roman"/>
        </w:rPr>
        <w:t xml:space="preserve"> the losing teams</w:t>
      </w:r>
      <w:r w:rsidR="0053347F" w:rsidRPr="007A68A2">
        <w:rPr>
          <w:rFonts w:ascii="Times New Roman" w:hAnsi="Times New Roman" w:cs="Times New Roman"/>
        </w:rPr>
        <w:t xml:space="preserve"> (38.9%). This implies that, on average, the winners in each match of the tournament dominated the ball possession. </w:t>
      </w:r>
    </w:p>
    <w:p w14:paraId="53E0BED5" w14:textId="77777777" w:rsidR="00D33EAA" w:rsidRPr="007A68A2" w:rsidRDefault="00D33EAA" w:rsidP="00D33EAA">
      <w:pPr>
        <w:jc w:val="both"/>
        <w:rPr>
          <w:rFonts w:ascii="Times New Roman" w:hAnsi="Times New Roman" w:cs="Times New Roman"/>
        </w:rPr>
      </w:pPr>
    </w:p>
    <w:p w14:paraId="6044A8F9" w14:textId="64CB33B6" w:rsidR="0053347F" w:rsidRPr="007A68A2" w:rsidRDefault="00D33EAA" w:rsidP="00D33EAA">
      <w:pPr>
        <w:jc w:val="both"/>
        <w:rPr>
          <w:rFonts w:ascii="Times New Roman" w:hAnsi="Times New Roman" w:cs="Times New Roman"/>
        </w:rPr>
      </w:pPr>
      <w:r w:rsidRPr="007A68A2">
        <w:rPr>
          <w:rFonts w:ascii="Times New Roman" w:hAnsi="Times New Roman" w:cs="Times New Roman"/>
        </w:rPr>
        <w:t>The histogram in Figure 2 below, backed by the statistics above, shows that t</w:t>
      </w:r>
      <w:r w:rsidR="0053347F" w:rsidRPr="007A68A2">
        <w:rPr>
          <w:rFonts w:ascii="Times New Roman" w:hAnsi="Times New Roman" w:cs="Times New Roman"/>
        </w:rPr>
        <w:t xml:space="preserve">he standard deviation of the possession gap is </w:t>
      </w:r>
      <w:r w:rsidR="009C011C" w:rsidRPr="007A68A2">
        <w:rPr>
          <w:rFonts w:ascii="Times New Roman" w:hAnsi="Times New Roman" w:cs="Times New Roman"/>
        </w:rPr>
        <w:t>high, indicating substantial variance in ball possession between</w:t>
      </w:r>
      <w:r w:rsidR="0053347F" w:rsidRPr="007A68A2">
        <w:rPr>
          <w:rFonts w:ascii="Times New Roman" w:hAnsi="Times New Roman" w:cs="Times New Roman"/>
        </w:rPr>
        <w:t xml:space="preserve"> winners</w:t>
      </w:r>
      <w:r w:rsidR="009C011C" w:rsidRPr="007A68A2">
        <w:rPr>
          <w:rFonts w:ascii="Times New Roman" w:hAnsi="Times New Roman" w:cs="Times New Roman"/>
        </w:rPr>
        <w:t xml:space="preserve"> and losers</w:t>
      </w:r>
      <w:r w:rsidR="0053347F" w:rsidRPr="007A68A2">
        <w:rPr>
          <w:rFonts w:ascii="Times New Roman" w:hAnsi="Times New Roman" w:cs="Times New Roman"/>
        </w:rPr>
        <w:t>. The cause of this high variance</w:t>
      </w:r>
      <w:r w:rsidR="009C011C" w:rsidRPr="007A68A2">
        <w:rPr>
          <w:rFonts w:ascii="Times New Roman" w:hAnsi="Times New Roman" w:cs="Times New Roman"/>
        </w:rPr>
        <w:t xml:space="preserve"> and long tails</w:t>
      </w:r>
      <w:r w:rsidR="0053347F" w:rsidRPr="007A68A2">
        <w:rPr>
          <w:rFonts w:ascii="Times New Roman" w:hAnsi="Times New Roman" w:cs="Times New Roman"/>
        </w:rPr>
        <w:t xml:space="preserve"> can be linked to matches where the winners had significantly </w:t>
      </w:r>
      <w:r w:rsidR="009C011C" w:rsidRPr="007A68A2">
        <w:rPr>
          <w:rFonts w:ascii="Times New Roman" w:hAnsi="Times New Roman" w:cs="Times New Roman"/>
        </w:rPr>
        <w:t xml:space="preserve">lower percentages, as seen in Turkey beating Paraguay with 19% possession, while Paraguay had 67%. Another scenario is Germany losing to Paraguay despite having 65% ball possession during the match.  </w:t>
      </w:r>
    </w:p>
    <w:p w14:paraId="4F5F2AD4" w14:textId="6AC2543D" w:rsidR="00D33EAA" w:rsidRPr="007A68A2" w:rsidRDefault="00D33EAA" w:rsidP="00D33EAA">
      <w:pPr>
        <w:pStyle w:val="Caption"/>
        <w:jc w:val="center"/>
        <w:rPr>
          <w:rFonts w:ascii="Times New Roman" w:hAnsi="Times New Roman" w:cs="Times New Roman"/>
          <w:sz w:val="20"/>
          <w:szCs w:val="20"/>
        </w:rPr>
      </w:pPr>
      <w:r w:rsidRPr="007A68A2">
        <w:rPr>
          <w:rFonts w:ascii="Times New Roman" w:hAnsi="Times New Roman" w:cs="Times New Roman"/>
          <w:noProof/>
        </w:rPr>
        <w:drawing>
          <wp:inline distT="0" distB="0" distL="0" distR="0" wp14:anchorId="5F0BBFA0" wp14:editId="6BDA3D43">
            <wp:extent cx="5770880" cy="2806498"/>
            <wp:effectExtent l="0" t="0" r="1270" b="0"/>
            <wp:docPr id="412222128" name="Picture 2" descr="The diagram shows a distribution of possession gaps in terms of percentage points, categorized into ranges, with the number of matches falling into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2128" name="Picture 2" descr="The diagram shows a distribution of possession gaps in terms of percentage points, categorized into ranges, with the number of matches falling into each categor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08988" cy="2825031"/>
                    </a:xfrm>
                    <a:prstGeom prst="rect">
                      <a:avLst/>
                    </a:prstGeom>
                  </pic:spPr>
                </pic:pic>
              </a:graphicData>
            </a:graphic>
          </wp:inline>
        </w:drawing>
      </w:r>
      <w:r w:rsidRPr="007A68A2">
        <w:rPr>
          <w:rFonts w:ascii="Times New Roman" w:hAnsi="Times New Roman" w:cs="Times New Roman"/>
          <w:sz w:val="20"/>
          <w:szCs w:val="20"/>
        </w:rPr>
        <w:t xml:space="preserve">Figure </w:t>
      </w:r>
      <w:r w:rsidRPr="007A68A2">
        <w:rPr>
          <w:rFonts w:ascii="Times New Roman" w:hAnsi="Times New Roman" w:cs="Times New Roman"/>
          <w:sz w:val="20"/>
          <w:szCs w:val="20"/>
        </w:rPr>
        <w:fldChar w:fldCharType="begin"/>
      </w:r>
      <w:r w:rsidRPr="007A68A2">
        <w:rPr>
          <w:rFonts w:ascii="Times New Roman" w:hAnsi="Times New Roman" w:cs="Times New Roman"/>
          <w:sz w:val="20"/>
          <w:szCs w:val="20"/>
        </w:rPr>
        <w:instrText xml:space="preserve"> SEQ Figure \* ARABIC </w:instrText>
      </w:r>
      <w:r w:rsidRPr="007A68A2">
        <w:rPr>
          <w:rFonts w:ascii="Times New Roman" w:hAnsi="Times New Roman" w:cs="Times New Roman"/>
          <w:sz w:val="20"/>
          <w:szCs w:val="20"/>
        </w:rPr>
        <w:fldChar w:fldCharType="separate"/>
      </w:r>
      <w:r w:rsidR="000B47D2" w:rsidRPr="007A68A2">
        <w:rPr>
          <w:rFonts w:ascii="Times New Roman" w:hAnsi="Times New Roman" w:cs="Times New Roman"/>
          <w:noProof/>
          <w:sz w:val="20"/>
          <w:szCs w:val="20"/>
        </w:rPr>
        <w:t>3</w:t>
      </w:r>
      <w:r w:rsidRPr="007A68A2">
        <w:rPr>
          <w:rFonts w:ascii="Times New Roman" w:hAnsi="Times New Roman" w:cs="Times New Roman"/>
          <w:sz w:val="20"/>
          <w:szCs w:val="20"/>
        </w:rPr>
        <w:fldChar w:fldCharType="end"/>
      </w:r>
      <w:r w:rsidRPr="007A68A2">
        <w:rPr>
          <w:rFonts w:ascii="Times New Roman" w:hAnsi="Times New Roman" w:cs="Times New Roman"/>
          <w:sz w:val="20"/>
          <w:szCs w:val="20"/>
        </w:rPr>
        <w:t>: Histogram</w:t>
      </w:r>
    </w:p>
    <w:p w14:paraId="6FDAF315" w14:textId="63586E3A" w:rsidR="009C011C" w:rsidRPr="007A68A2" w:rsidRDefault="00E57CEC" w:rsidP="009C011C">
      <w:pPr>
        <w:jc w:val="both"/>
        <w:rPr>
          <w:rFonts w:ascii="Times New Roman" w:hAnsi="Times New Roman" w:cs="Times New Roman"/>
          <w:b/>
          <w:bCs/>
          <w:i/>
          <w:iCs/>
        </w:rPr>
      </w:pPr>
      <w:r w:rsidRPr="007A68A2">
        <w:rPr>
          <w:rFonts w:ascii="Times New Roman" w:hAnsi="Times New Roman" w:cs="Times New Roman"/>
          <w:b/>
          <w:bCs/>
          <w:i/>
          <w:iCs/>
        </w:rPr>
        <w:t>Normality Test</w:t>
      </w:r>
    </w:p>
    <w:p w14:paraId="257846ED" w14:textId="18DE30D9" w:rsidR="009C011C" w:rsidRPr="007A68A2" w:rsidRDefault="009C011C" w:rsidP="009C011C">
      <w:pPr>
        <w:jc w:val="both"/>
        <w:rPr>
          <w:rFonts w:ascii="Times New Roman" w:hAnsi="Times New Roman" w:cs="Times New Roman"/>
        </w:rPr>
      </w:pPr>
      <w:r w:rsidRPr="007A68A2">
        <w:rPr>
          <w:rFonts w:ascii="Times New Roman" w:hAnsi="Times New Roman" w:cs="Times New Roman"/>
        </w:rPr>
        <w:t xml:space="preserve">The analysis employed the Shapiro-Wilk test to </w:t>
      </w:r>
      <w:r w:rsidR="00E57CEC" w:rsidRPr="007A68A2">
        <w:rPr>
          <w:rFonts w:ascii="Times New Roman" w:hAnsi="Times New Roman" w:cs="Times New Roman"/>
        </w:rPr>
        <w:t>assess whether the data were normally distributed at the 5% significance</w:t>
      </w:r>
      <w:r w:rsidRPr="007A68A2">
        <w:rPr>
          <w:rFonts w:ascii="Times New Roman" w:hAnsi="Times New Roman" w:cs="Times New Roman"/>
        </w:rPr>
        <w:t xml:space="preserve"> level. The hypothesis for the test states that; </w:t>
      </w:r>
    </w:p>
    <w:p w14:paraId="2A19F838" w14:textId="050F14EA" w:rsidR="009C011C" w:rsidRPr="007A68A2" w:rsidRDefault="009C011C" w:rsidP="009C011C">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r>
            <w:rPr>
              <w:rFonts w:ascii="Cambria Math" w:hAnsi="Cambria Math" w:cs="Times New Roman"/>
            </w:rPr>
            <m:t>The population conforms to a normal distribution</m:t>
          </m:r>
          <m:r>
            <w:rPr>
              <w:rFonts w:ascii="Cambria Math" w:hAnsi="Cambria Math" w:cs="Times New Roman"/>
            </w:rPr>
            <m:t xml:space="preserve">  </m:t>
          </m:r>
        </m:oMath>
      </m:oMathPara>
    </w:p>
    <w:p w14:paraId="7B0A23F1" w14:textId="1415C445" w:rsidR="00E57CEC" w:rsidRPr="007A68A2" w:rsidRDefault="00E57CEC" w:rsidP="00E57CEC">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 xml:space="preserve">:The population </m:t>
          </m:r>
          <m:r>
            <w:rPr>
              <w:rFonts w:ascii="Cambria Math" w:hAnsi="Cambria Math" w:cs="Times New Roman"/>
            </w:rPr>
            <m:t xml:space="preserve">does not conform to </m:t>
          </m:r>
          <m:r>
            <w:rPr>
              <w:rFonts w:ascii="Cambria Math" w:hAnsi="Cambria Math" w:cs="Times New Roman"/>
            </w:rPr>
            <m:t xml:space="preserve">a normal distribution  </m:t>
          </m:r>
        </m:oMath>
      </m:oMathPara>
    </w:p>
    <w:p w14:paraId="1001C990" w14:textId="77777777" w:rsidR="00E57CEC" w:rsidRPr="007A68A2" w:rsidRDefault="00E57CEC" w:rsidP="00E57CEC">
      <w:pPr>
        <w:keepNext/>
        <w:jc w:val="both"/>
        <w:rPr>
          <w:rFonts w:ascii="Times New Roman" w:hAnsi="Times New Roman" w:cs="Times New Roman"/>
        </w:rPr>
      </w:pPr>
      <w:r w:rsidRPr="007A68A2">
        <w:rPr>
          <w:rFonts w:ascii="Times New Roman" w:hAnsi="Times New Roman" w:cs="Times New Roman"/>
        </w:rPr>
        <w:drawing>
          <wp:inline distT="0" distB="0" distL="0" distR="0" wp14:anchorId="4824204A" wp14:editId="70429BB1">
            <wp:extent cx="5731510" cy="398145"/>
            <wp:effectExtent l="0" t="0" r="2540" b="1905"/>
            <wp:docPr id="1933943025" name="Picture 1" descr="The image displays a statistical result from a Shapiro-Wilk normality test, showing a test statistic (W) of 0.9502 and a p-value of 0.077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43025" name="Picture 1" descr="The image displays a statistical result from a Shapiro-Wilk normality test, showing a test statistic (W) of 0.9502 and a p-value of 0.0773.&#10;&#10;AI-generated content may be incorrect."/>
                    <pic:cNvPicPr/>
                  </pic:nvPicPr>
                  <pic:blipFill>
                    <a:blip r:embed="rId12"/>
                    <a:stretch>
                      <a:fillRect/>
                    </a:stretch>
                  </pic:blipFill>
                  <pic:spPr>
                    <a:xfrm>
                      <a:off x="0" y="0"/>
                      <a:ext cx="5731510" cy="398145"/>
                    </a:xfrm>
                    <a:prstGeom prst="rect">
                      <a:avLst/>
                    </a:prstGeom>
                  </pic:spPr>
                </pic:pic>
              </a:graphicData>
            </a:graphic>
          </wp:inline>
        </w:drawing>
      </w:r>
    </w:p>
    <w:p w14:paraId="48A975A4" w14:textId="44BFF4AE" w:rsidR="00E57CEC" w:rsidRPr="007A68A2" w:rsidRDefault="00E57CEC" w:rsidP="00E57CEC">
      <w:pPr>
        <w:pStyle w:val="Caption"/>
        <w:jc w:val="center"/>
        <w:rPr>
          <w:rFonts w:ascii="Times New Roman" w:hAnsi="Times New Roman" w:cs="Times New Roman"/>
          <w:sz w:val="20"/>
          <w:szCs w:val="20"/>
        </w:rPr>
      </w:pPr>
      <w:r w:rsidRPr="007A68A2">
        <w:rPr>
          <w:rFonts w:ascii="Times New Roman" w:hAnsi="Times New Roman" w:cs="Times New Roman"/>
          <w:sz w:val="20"/>
          <w:szCs w:val="20"/>
        </w:rPr>
        <w:t xml:space="preserve">Figure </w:t>
      </w:r>
      <w:r w:rsidRPr="007A68A2">
        <w:rPr>
          <w:rFonts w:ascii="Times New Roman" w:hAnsi="Times New Roman" w:cs="Times New Roman"/>
          <w:sz w:val="20"/>
          <w:szCs w:val="20"/>
        </w:rPr>
        <w:fldChar w:fldCharType="begin"/>
      </w:r>
      <w:r w:rsidRPr="007A68A2">
        <w:rPr>
          <w:rFonts w:ascii="Times New Roman" w:hAnsi="Times New Roman" w:cs="Times New Roman"/>
          <w:sz w:val="20"/>
          <w:szCs w:val="20"/>
        </w:rPr>
        <w:instrText xml:space="preserve"> SEQ Figure \* ARABIC </w:instrText>
      </w:r>
      <w:r w:rsidRPr="007A68A2">
        <w:rPr>
          <w:rFonts w:ascii="Times New Roman" w:hAnsi="Times New Roman" w:cs="Times New Roman"/>
          <w:sz w:val="20"/>
          <w:szCs w:val="20"/>
        </w:rPr>
        <w:fldChar w:fldCharType="separate"/>
      </w:r>
      <w:r w:rsidR="000B47D2" w:rsidRPr="007A68A2">
        <w:rPr>
          <w:rFonts w:ascii="Times New Roman" w:hAnsi="Times New Roman" w:cs="Times New Roman"/>
          <w:noProof/>
          <w:sz w:val="20"/>
          <w:szCs w:val="20"/>
        </w:rPr>
        <w:t>4</w:t>
      </w:r>
      <w:r w:rsidRPr="007A68A2">
        <w:rPr>
          <w:rFonts w:ascii="Times New Roman" w:hAnsi="Times New Roman" w:cs="Times New Roman"/>
          <w:sz w:val="20"/>
          <w:szCs w:val="20"/>
        </w:rPr>
        <w:fldChar w:fldCharType="end"/>
      </w:r>
      <w:r w:rsidRPr="007A68A2">
        <w:rPr>
          <w:rFonts w:ascii="Times New Roman" w:hAnsi="Times New Roman" w:cs="Times New Roman"/>
          <w:sz w:val="20"/>
          <w:szCs w:val="20"/>
        </w:rPr>
        <w:t>: Shapiro_Wilk Test</w:t>
      </w:r>
    </w:p>
    <w:p w14:paraId="1757217A" w14:textId="7EC25A33" w:rsidR="009C011C" w:rsidRPr="007A68A2" w:rsidRDefault="009C011C" w:rsidP="009C011C">
      <w:pPr>
        <w:jc w:val="both"/>
        <w:rPr>
          <w:rFonts w:ascii="Times New Roman" w:hAnsi="Times New Roman" w:cs="Times New Roman"/>
        </w:rPr>
      </w:pPr>
      <w:r w:rsidRPr="007A68A2">
        <w:rPr>
          <w:rFonts w:ascii="Times New Roman" w:hAnsi="Times New Roman" w:cs="Times New Roman"/>
        </w:rPr>
        <w:t xml:space="preserve">The </w:t>
      </w:r>
      <w:r w:rsidR="00E57CEC" w:rsidRPr="007A68A2">
        <w:rPr>
          <w:rFonts w:ascii="Times New Roman" w:hAnsi="Times New Roman" w:cs="Times New Roman"/>
        </w:rPr>
        <w:t>p-value</w:t>
      </w:r>
      <w:r w:rsidRPr="007A68A2">
        <w:rPr>
          <w:rFonts w:ascii="Times New Roman" w:hAnsi="Times New Roman" w:cs="Times New Roman"/>
        </w:rPr>
        <w:t xml:space="preserve"> obtained is 0.0773</w:t>
      </w:r>
      <w:r w:rsidR="00E57CEC" w:rsidRPr="007A68A2">
        <w:rPr>
          <w:rFonts w:ascii="Times New Roman" w:hAnsi="Times New Roman" w:cs="Times New Roman"/>
        </w:rPr>
        <w:t>, which is greater than 0.05; the null hypothesis is not rejected. The conclusion is that the population is normally distributed.</w:t>
      </w:r>
    </w:p>
    <w:p w14:paraId="546334C4" w14:textId="77777777" w:rsidR="00D33EAA" w:rsidRPr="007A68A2" w:rsidRDefault="00D33EAA" w:rsidP="009C011C">
      <w:pPr>
        <w:jc w:val="both"/>
        <w:rPr>
          <w:rFonts w:ascii="Times New Roman" w:hAnsi="Times New Roman" w:cs="Times New Roman"/>
        </w:rPr>
      </w:pPr>
    </w:p>
    <w:p w14:paraId="091D40EE" w14:textId="6CB91EC3" w:rsidR="00D33EAA" w:rsidRPr="007A68A2" w:rsidRDefault="00D33EAA" w:rsidP="009C011C">
      <w:pPr>
        <w:jc w:val="both"/>
        <w:rPr>
          <w:rFonts w:ascii="Times New Roman" w:hAnsi="Times New Roman" w:cs="Times New Roman"/>
        </w:rPr>
      </w:pPr>
    </w:p>
    <w:p w14:paraId="0EE4839C" w14:textId="4E67B2E3" w:rsidR="0053347F" w:rsidRPr="007A68A2" w:rsidRDefault="0053347F" w:rsidP="007C052D">
      <w:pPr>
        <w:rPr>
          <w:rFonts w:ascii="Times New Roman" w:hAnsi="Times New Roman" w:cs="Times New Roman"/>
        </w:rPr>
      </w:pPr>
    </w:p>
    <w:p w14:paraId="7547A279" w14:textId="77777777" w:rsidR="0053347F" w:rsidRPr="007A68A2" w:rsidRDefault="0053347F" w:rsidP="007C052D">
      <w:pPr>
        <w:rPr>
          <w:rFonts w:ascii="Times New Roman" w:hAnsi="Times New Roman" w:cs="Times New Roman"/>
        </w:rPr>
      </w:pPr>
    </w:p>
    <w:p w14:paraId="5F1C7EC1" w14:textId="77777777" w:rsidR="001642B8" w:rsidRPr="007A68A2" w:rsidRDefault="008A1F87" w:rsidP="001642B8">
      <w:pPr>
        <w:numPr>
          <w:ilvl w:val="0"/>
          <w:numId w:val="5"/>
        </w:numPr>
        <w:rPr>
          <w:rFonts w:ascii="Times New Roman" w:hAnsi="Times New Roman" w:cs="Times New Roman"/>
        </w:rPr>
      </w:pPr>
      <w:r w:rsidRPr="007A68A2">
        <w:rPr>
          <w:rFonts w:ascii="Times New Roman" w:hAnsi="Times New Roman" w:cs="Times New Roman"/>
        </w:rPr>
        <w:t>Inferential statistics (Confidence interval)</w:t>
      </w:r>
    </w:p>
    <w:p w14:paraId="0D0BF1FD" w14:textId="77777777" w:rsidR="00BA32B3" w:rsidRPr="007A68A2" w:rsidRDefault="001642B8" w:rsidP="001642B8">
      <w:pPr>
        <w:rPr>
          <w:rFonts w:ascii="Times New Roman" w:hAnsi="Times New Roman" w:cs="Times New Roman"/>
        </w:rPr>
      </w:pPr>
      <w:r w:rsidRPr="007A68A2">
        <w:rPr>
          <w:rFonts w:ascii="Times New Roman" w:hAnsi="Times New Roman" w:cs="Times New Roman"/>
        </w:rPr>
        <w:t xml:space="preserve">The statistics considered in determining the confidence interval include a randomly selected sample size of 40 matches, the mean (12.525), standard deviation (18.99), the standard error (3), and 39 degrees of freedom (n-1).  It is worth noting that all the values are in percentages. The obtained confidence interval is </w:t>
      </w:r>
      <w:r w:rsidR="00BA32B3" w:rsidRPr="007A68A2">
        <w:rPr>
          <w:rFonts w:ascii="Times New Roman" w:hAnsi="Times New Roman" w:cs="Times New Roman"/>
        </w:rPr>
        <w:t xml:space="preserve">[6.449, 18.601]. </w:t>
      </w:r>
    </w:p>
    <w:p w14:paraId="3ED9C582" w14:textId="77777777" w:rsidR="00BA32B3" w:rsidRPr="007A68A2" w:rsidRDefault="00BA32B3" w:rsidP="00BA32B3">
      <w:pPr>
        <w:keepNext/>
        <w:rPr>
          <w:rFonts w:ascii="Times New Roman" w:hAnsi="Times New Roman" w:cs="Times New Roman"/>
        </w:rPr>
      </w:pPr>
      <w:r w:rsidRPr="007A68A2">
        <w:rPr>
          <w:rFonts w:ascii="Times New Roman" w:hAnsi="Times New Roman" w:cs="Times New Roman"/>
        </w:rPr>
        <w:drawing>
          <wp:inline distT="0" distB="0" distL="0" distR="0" wp14:anchorId="5D7DAA6D" wp14:editId="673DCE33">
            <wp:extent cx="5731510" cy="457200"/>
            <wp:effectExtent l="0" t="0" r="2540" b="0"/>
            <wp:docPr id="177542602" name="Picture 1" descr="The image displays a statistical output indicating a 95% confidence interval for a possession gap, with a lower bound of 6.449 and an upper bound of 18.6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602" name="Picture 1" descr="The image displays a statistical output indicating a 95% confidence interval for a possession gap, with a lower bound of 6.449 and an upper bound of 18.601.&#10;&#10;AI-generated content may be incorrect."/>
                    <pic:cNvPicPr/>
                  </pic:nvPicPr>
                  <pic:blipFill>
                    <a:blip r:embed="rId13"/>
                    <a:stretch>
                      <a:fillRect/>
                    </a:stretch>
                  </pic:blipFill>
                  <pic:spPr>
                    <a:xfrm>
                      <a:off x="0" y="0"/>
                      <a:ext cx="5731510" cy="457200"/>
                    </a:xfrm>
                    <a:prstGeom prst="rect">
                      <a:avLst/>
                    </a:prstGeom>
                  </pic:spPr>
                </pic:pic>
              </a:graphicData>
            </a:graphic>
          </wp:inline>
        </w:drawing>
      </w:r>
    </w:p>
    <w:p w14:paraId="5FF7142B" w14:textId="0BB0E7E6" w:rsidR="00BA32B3" w:rsidRPr="007A68A2" w:rsidRDefault="00BA32B3" w:rsidP="00BA32B3">
      <w:pPr>
        <w:pStyle w:val="Caption"/>
        <w:jc w:val="center"/>
        <w:rPr>
          <w:rFonts w:ascii="Times New Roman" w:hAnsi="Times New Roman" w:cs="Times New Roman"/>
          <w:sz w:val="20"/>
          <w:szCs w:val="20"/>
        </w:rPr>
      </w:pPr>
      <w:r w:rsidRPr="007A68A2">
        <w:rPr>
          <w:rFonts w:ascii="Times New Roman" w:hAnsi="Times New Roman" w:cs="Times New Roman"/>
          <w:sz w:val="20"/>
          <w:szCs w:val="20"/>
        </w:rPr>
        <w:t xml:space="preserve">Figure </w:t>
      </w:r>
      <w:r w:rsidRPr="007A68A2">
        <w:rPr>
          <w:rFonts w:ascii="Times New Roman" w:hAnsi="Times New Roman" w:cs="Times New Roman"/>
          <w:sz w:val="20"/>
          <w:szCs w:val="20"/>
        </w:rPr>
        <w:fldChar w:fldCharType="begin"/>
      </w:r>
      <w:r w:rsidRPr="007A68A2">
        <w:rPr>
          <w:rFonts w:ascii="Times New Roman" w:hAnsi="Times New Roman" w:cs="Times New Roman"/>
          <w:sz w:val="20"/>
          <w:szCs w:val="20"/>
        </w:rPr>
        <w:instrText xml:space="preserve"> SEQ Figure \* ARABIC </w:instrText>
      </w:r>
      <w:r w:rsidRPr="007A68A2">
        <w:rPr>
          <w:rFonts w:ascii="Times New Roman" w:hAnsi="Times New Roman" w:cs="Times New Roman"/>
          <w:sz w:val="20"/>
          <w:szCs w:val="20"/>
        </w:rPr>
        <w:fldChar w:fldCharType="separate"/>
      </w:r>
      <w:r w:rsidR="000B47D2" w:rsidRPr="007A68A2">
        <w:rPr>
          <w:rFonts w:ascii="Times New Roman" w:hAnsi="Times New Roman" w:cs="Times New Roman"/>
          <w:noProof/>
          <w:sz w:val="20"/>
          <w:szCs w:val="20"/>
        </w:rPr>
        <w:t>5</w:t>
      </w:r>
      <w:r w:rsidRPr="007A68A2">
        <w:rPr>
          <w:rFonts w:ascii="Times New Roman" w:hAnsi="Times New Roman" w:cs="Times New Roman"/>
          <w:sz w:val="20"/>
          <w:szCs w:val="20"/>
        </w:rPr>
        <w:fldChar w:fldCharType="end"/>
      </w:r>
      <w:r w:rsidRPr="007A68A2">
        <w:rPr>
          <w:rFonts w:ascii="Times New Roman" w:hAnsi="Times New Roman" w:cs="Times New Roman"/>
          <w:sz w:val="20"/>
          <w:szCs w:val="20"/>
        </w:rPr>
        <w:t>: Confidence Interval</w:t>
      </w:r>
    </w:p>
    <w:p w14:paraId="54E153E2" w14:textId="33834862" w:rsidR="001642B8" w:rsidRPr="007A68A2" w:rsidRDefault="00BA32B3" w:rsidP="00BA32B3">
      <w:pPr>
        <w:jc w:val="both"/>
        <w:rPr>
          <w:rFonts w:ascii="Times New Roman" w:hAnsi="Times New Roman" w:cs="Times New Roman"/>
        </w:rPr>
      </w:pPr>
      <w:r w:rsidRPr="007A68A2">
        <w:rPr>
          <w:rFonts w:ascii="Times New Roman" w:hAnsi="Times New Roman" w:cs="Times New Roman"/>
        </w:rPr>
        <w:t xml:space="preserve">The interval limits are above zero, thus supporting that there is 95% confidence that the possession gap of the winner falls anywhere between the lower and the upper limit. Therefore, we are 95% confident that the winners dominate possession of the ball. The 12.2-point interval difference reflects variability in the population data and serves as a caution against drawing a conclusion based on a single point estimate of the mean possession gap. </w:t>
      </w:r>
    </w:p>
    <w:p w14:paraId="24A90F68" w14:textId="145351A3" w:rsidR="001642B8" w:rsidRPr="007A68A2" w:rsidRDefault="008A1F87" w:rsidP="001642B8">
      <w:pPr>
        <w:numPr>
          <w:ilvl w:val="0"/>
          <w:numId w:val="5"/>
        </w:numPr>
        <w:rPr>
          <w:rFonts w:ascii="Times New Roman" w:hAnsi="Times New Roman" w:cs="Times New Roman"/>
        </w:rPr>
      </w:pPr>
      <w:r w:rsidRPr="007A68A2">
        <w:rPr>
          <w:rFonts w:ascii="Times New Roman" w:hAnsi="Times New Roman" w:cs="Times New Roman"/>
        </w:rPr>
        <w:t>Inferential statistics</w:t>
      </w:r>
      <w:r w:rsidR="00BA32B3" w:rsidRPr="007A68A2">
        <w:rPr>
          <w:rFonts w:ascii="Times New Roman" w:hAnsi="Times New Roman" w:cs="Times New Roman"/>
        </w:rPr>
        <w:t xml:space="preserve"> (t-test)</w:t>
      </w:r>
    </w:p>
    <w:p w14:paraId="625178AB" w14:textId="77777777" w:rsidR="000B47D2" w:rsidRPr="007A68A2" w:rsidRDefault="000B47D2" w:rsidP="000B47D2">
      <w:pPr>
        <w:keepNext/>
        <w:rPr>
          <w:rFonts w:ascii="Times New Roman" w:hAnsi="Times New Roman" w:cs="Times New Roman"/>
        </w:rPr>
      </w:pPr>
      <w:r w:rsidRPr="007A68A2">
        <w:rPr>
          <w:rFonts w:ascii="Times New Roman" w:hAnsi="Times New Roman" w:cs="Times New Roman"/>
        </w:rPr>
        <w:drawing>
          <wp:inline distT="0" distB="0" distL="0" distR="0" wp14:anchorId="732715D1" wp14:editId="2692D191">
            <wp:extent cx="5731510" cy="878840"/>
            <wp:effectExtent l="0" t="0" r="2540" b="0"/>
            <wp:docPr id="2091031344" name="Picture 1" descr="The image depicts a one-sample T-test result, showing a t-statistic of 4.1697, a one-tailed p-value of 8.2e-05, and a conclusion that winners possess significantly more than lo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1344" name="Picture 1" descr="The image depicts a one-sample T-test result, showing a t-statistic of 4.1697, a one-tailed p-value of 8.2e-05, and a conclusion that winners possess significantly more than losers.&#10;&#10;AI-generated content may be incorrect."/>
                    <pic:cNvPicPr/>
                  </pic:nvPicPr>
                  <pic:blipFill>
                    <a:blip r:embed="rId14"/>
                    <a:stretch>
                      <a:fillRect/>
                    </a:stretch>
                  </pic:blipFill>
                  <pic:spPr>
                    <a:xfrm>
                      <a:off x="0" y="0"/>
                      <a:ext cx="5731510" cy="878840"/>
                    </a:xfrm>
                    <a:prstGeom prst="rect">
                      <a:avLst/>
                    </a:prstGeom>
                  </pic:spPr>
                </pic:pic>
              </a:graphicData>
            </a:graphic>
          </wp:inline>
        </w:drawing>
      </w:r>
    </w:p>
    <w:p w14:paraId="3CA6C894" w14:textId="1EDD304E" w:rsidR="000B47D2" w:rsidRPr="007A68A2" w:rsidRDefault="000B47D2" w:rsidP="000B47D2">
      <w:pPr>
        <w:pStyle w:val="Caption"/>
        <w:jc w:val="center"/>
        <w:rPr>
          <w:rFonts w:ascii="Times New Roman" w:hAnsi="Times New Roman" w:cs="Times New Roman"/>
          <w:sz w:val="20"/>
          <w:szCs w:val="20"/>
        </w:rPr>
      </w:pPr>
      <w:r w:rsidRPr="007A68A2">
        <w:rPr>
          <w:rFonts w:ascii="Times New Roman" w:hAnsi="Times New Roman" w:cs="Times New Roman"/>
          <w:sz w:val="20"/>
          <w:szCs w:val="20"/>
        </w:rPr>
        <w:t xml:space="preserve">Figure </w:t>
      </w:r>
      <w:r w:rsidRPr="007A68A2">
        <w:rPr>
          <w:rFonts w:ascii="Times New Roman" w:hAnsi="Times New Roman" w:cs="Times New Roman"/>
          <w:sz w:val="20"/>
          <w:szCs w:val="20"/>
        </w:rPr>
        <w:fldChar w:fldCharType="begin"/>
      </w:r>
      <w:r w:rsidRPr="007A68A2">
        <w:rPr>
          <w:rFonts w:ascii="Times New Roman" w:hAnsi="Times New Roman" w:cs="Times New Roman"/>
          <w:sz w:val="20"/>
          <w:szCs w:val="20"/>
        </w:rPr>
        <w:instrText xml:space="preserve"> SEQ Figure \* ARABIC </w:instrText>
      </w:r>
      <w:r w:rsidRPr="007A68A2">
        <w:rPr>
          <w:rFonts w:ascii="Times New Roman" w:hAnsi="Times New Roman" w:cs="Times New Roman"/>
          <w:sz w:val="20"/>
          <w:szCs w:val="20"/>
        </w:rPr>
        <w:fldChar w:fldCharType="separate"/>
      </w:r>
      <w:r w:rsidRPr="007A68A2">
        <w:rPr>
          <w:rFonts w:ascii="Times New Roman" w:hAnsi="Times New Roman" w:cs="Times New Roman"/>
          <w:noProof/>
          <w:sz w:val="20"/>
          <w:szCs w:val="20"/>
        </w:rPr>
        <w:t>6</w:t>
      </w:r>
      <w:r w:rsidRPr="007A68A2">
        <w:rPr>
          <w:rFonts w:ascii="Times New Roman" w:hAnsi="Times New Roman" w:cs="Times New Roman"/>
          <w:sz w:val="20"/>
          <w:szCs w:val="20"/>
        </w:rPr>
        <w:fldChar w:fldCharType="end"/>
      </w:r>
      <w:r w:rsidRPr="007A68A2">
        <w:rPr>
          <w:rFonts w:ascii="Times New Roman" w:hAnsi="Times New Roman" w:cs="Times New Roman"/>
          <w:sz w:val="20"/>
          <w:szCs w:val="20"/>
        </w:rPr>
        <w:t>: One Sample t-test</w:t>
      </w:r>
    </w:p>
    <w:p w14:paraId="5D8E7157" w14:textId="44B12908" w:rsidR="000B47D2" w:rsidRPr="007A68A2" w:rsidRDefault="000B47D2" w:rsidP="007A68A2">
      <w:pPr>
        <w:jc w:val="both"/>
        <w:rPr>
          <w:rFonts w:ascii="Times New Roman" w:hAnsi="Times New Roman" w:cs="Times New Roman"/>
        </w:rPr>
      </w:pPr>
      <w:r w:rsidRPr="007A68A2">
        <w:rPr>
          <w:rFonts w:ascii="Times New Roman" w:hAnsi="Times New Roman" w:cs="Times New Roman"/>
        </w:rPr>
        <w:t>The analysis employed a parametric t-test since the two conditions of the central limit theorem are met. The population follows a normal distribution, and the sample size is 40, which exceeds the required 30 data points. The T-statistic at 39 degrees of freedom, as in Figure 6 above, equals 4.1696 with a p-value of 0.00008. The null hypothesis states that</w:t>
      </w:r>
      <w:r w:rsidR="007A68A2" w:rsidRPr="007A68A2">
        <w:rPr>
          <w:rFonts w:ascii="Times New Roman" w:hAnsi="Times New Roman" w:cs="Times New Roman"/>
        </w:rPr>
        <w:t xml:space="preserve"> on average,</w:t>
      </w:r>
      <w:r w:rsidRPr="007A68A2">
        <w:rPr>
          <w:rFonts w:ascii="Times New Roman" w:hAnsi="Times New Roman" w:cs="Times New Roman"/>
        </w:rPr>
        <w:t xml:space="preserve"> there is no </w:t>
      </w:r>
      <w:r w:rsidR="007A68A2" w:rsidRPr="007A68A2">
        <w:rPr>
          <w:rFonts w:ascii="Times New Roman" w:hAnsi="Times New Roman" w:cs="Times New Roman"/>
        </w:rPr>
        <w:t xml:space="preserve">advantage in ball possession </w:t>
      </w:r>
      <w:r w:rsidRPr="007A68A2">
        <w:rPr>
          <w:rFonts w:ascii="Times New Roman" w:hAnsi="Times New Roman" w:cs="Times New Roman"/>
        </w:rPr>
        <w:t xml:space="preserve">for the winners. The alternative hypothesis </w:t>
      </w:r>
      <w:r w:rsidR="007A68A2" w:rsidRPr="007A68A2">
        <w:rPr>
          <w:rFonts w:ascii="Times New Roman" w:hAnsi="Times New Roman" w:cs="Times New Roman"/>
        </w:rPr>
        <w:t>states that on average, the winners hold more ball possession.</w:t>
      </w:r>
    </w:p>
    <w:p w14:paraId="7AC449E9" w14:textId="402761CB" w:rsidR="007A68A2" w:rsidRPr="007A68A2" w:rsidRDefault="007A68A2" w:rsidP="007A68A2">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 xml:space="preserve">: μ </m:t>
          </m:r>
          <m:d>
            <m:dPr>
              <m:ctrlPr>
                <w:rPr>
                  <w:rFonts w:ascii="Cambria Math" w:hAnsi="Cambria Math" w:cs="Times New Roman"/>
                  <w:i/>
                </w:rPr>
              </m:ctrlPr>
            </m:dPr>
            <m:e>
              <m:r>
                <w:rPr>
                  <w:rFonts w:ascii="Cambria Math" w:hAnsi="Cambria Math" w:cs="Times New Roman"/>
                </w:rPr>
                <m:t>Possessio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_</m:t>
                  </m:r>
                </m:sub>
              </m:sSub>
              <m:r>
                <w:rPr>
                  <w:rFonts w:ascii="Cambria Math" w:hAnsi="Cambria Math" w:cs="Times New Roman"/>
                </w:rPr>
                <m:t>Gap</m:t>
              </m:r>
            </m:e>
          </m:d>
          <m:r>
            <w:rPr>
              <w:rFonts w:ascii="Cambria Math" w:hAnsi="Cambria Math" w:cs="Times New Roman"/>
            </w:rPr>
            <m:t>=0</m:t>
          </m:r>
        </m:oMath>
      </m:oMathPara>
    </w:p>
    <w:p w14:paraId="048E37BE" w14:textId="43DFF2F4" w:rsidR="007A68A2" w:rsidRPr="007A68A2" w:rsidRDefault="007A68A2" w:rsidP="007A68A2">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 xml:space="preserve">: μ </m:t>
          </m:r>
          <m:d>
            <m:dPr>
              <m:ctrlPr>
                <w:rPr>
                  <w:rFonts w:ascii="Cambria Math" w:hAnsi="Cambria Math" w:cs="Times New Roman"/>
                  <w:i/>
                </w:rPr>
              </m:ctrlPr>
            </m:dPr>
            <m:e>
              <m:r>
                <w:rPr>
                  <w:rFonts w:ascii="Cambria Math" w:hAnsi="Cambria Math" w:cs="Times New Roman"/>
                </w:rPr>
                <m:t>Possessio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_</m:t>
                  </m:r>
                </m:sub>
              </m:sSub>
              <m:r>
                <w:rPr>
                  <w:rFonts w:ascii="Cambria Math" w:hAnsi="Cambria Math" w:cs="Times New Roman"/>
                </w:rPr>
                <m:t>Gap</m:t>
              </m:r>
            </m:e>
          </m:d>
          <m:r>
            <w:rPr>
              <w:rFonts w:ascii="Cambria Math" w:hAnsi="Cambria Math" w:cs="Times New Roman"/>
            </w:rPr>
            <m:t>&gt;</m:t>
          </m:r>
          <m:r>
            <w:rPr>
              <w:rFonts w:ascii="Cambria Math" w:hAnsi="Cambria Math" w:cs="Times New Roman"/>
            </w:rPr>
            <m:t>0</m:t>
          </m:r>
        </m:oMath>
      </m:oMathPara>
    </w:p>
    <w:p w14:paraId="017E76A7" w14:textId="2F2D81BF" w:rsidR="007A68A2" w:rsidRPr="007A68A2" w:rsidRDefault="007A68A2" w:rsidP="007A68A2">
      <w:pPr>
        <w:jc w:val="both"/>
        <w:rPr>
          <w:rFonts w:ascii="Times New Roman" w:eastAsiaTheme="minorEastAsia" w:hAnsi="Times New Roman" w:cs="Times New Roman"/>
        </w:rPr>
      </w:pPr>
      <w:r w:rsidRPr="007A68A2">
        <w:rPr>
          <w:rFonts w:ascii="Times New Roman" w:eastAsiaTheme="minorEastAsia" w:hAnsi="Times New Roman" w:cs="Times New Roman"/>
        </w:rPr>
        <w:t xml:space="preserve">A p-value of 0.00008, less than 0.05, indicates statistical significance and provides strong evidence to reject the null hypothesis. The conclusion is that on average, winners had more ball possession than losers in the FIFA World Cup 2026.  </w:t>
      </w:r>
    </w:p>
    <w:p w14:paraId="01EF4F93" w14:textId="77777777" w:rsidR="008A1F87" w:rsidRPr="007A68A2" w:rsidRDefault="008A1F87">
      <w:pPr>
        <w:rPr>
          <w:rFonts w:ascii="Times New Roman" w:hAnsi="Times New Roman" w:cs="Times New Roman"/>
        </w:rPr>
      </w:pPr>
    </w:p>
    <w:sectPr w:rsidR="008A1F87" w:rsidRPr="007A68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5AC"/>
    <w:multiLevelType w:val="hybridMultilevel"/>
    <w:tmpl w:val="566E36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045751"/>
    <w:multiLevelType w:val="multilevel"/>
    <w:tmpl w:val="036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346E5"/>
    <w:multiLevelType w:val="multilevel"/>
    <w:tmpl w:val="0FA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131FB"/>
    <w:multiLevelType w:val="multilevel"/>
    <w:tmpl w:val="2D4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55C1A"/>
    <w:multiLevelType w:val="multilevel"/>
    <w:tmpl w:val="171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94479"/>
    <w:multiLevelType w:val="hybridMultilevel"/>
    <w:tmpl w:val="92EA90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9722605">
    <w:abstractNumId w:val="1"/>
  </w:num>
  <w:num w:numId="2" w16cid:durableId="1416170974">
    <w:abstractNumId w:val="3"/>
  </w:num>
  <w:num w:numId="3" w16cid:durableId="2099136673">
    <w:abstractNumId w:val="2"/>
  </w:num>
  <w:num w:numId="4" w16cid:durableId="451439724">
    <w:abstractNumId w:val="0"/>
  </w:num>
  <w:num w:numId="5" w16cid:durableId="422144815">
    <w:abstractNumId w:val="5"/>
  </w:num>
  <w:num w:numId="6" w16cid:durableId="1241988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87"/>
    <w:rsid w:val="00023D09"/>
    <w:rsid w:val="000B47D2"/>
    <w:rsid w:val="00147E69"/>
    <w:rsid w:val="001642B8"/>
    <w:rsid w:val="001C3C0C"/>
    <w:rsid w:val="002E02D0"/>
    <w:rsid w:val="00324BF9"/>
    <w:rsid w:val="0033341F"/>
    <w:rsid w:val="00425542"/>
    <w:rsid w:val="00451AAA"/>
    <w:rsid w:val="00482618"/>
    <w:rsid w:val="0053347F"/>
    <w:rsid w:val="00564B40"/>
    <w:rsid w:val="00630523"/>
    <w:rsid w:val="00643A1B"/>
    <w:rsid w:val="00707939"/>
    <w:rsid w:val="007A499B"/>
    <w:rsid w:val="007A68A2"/>
    <w:rsid w:val="007C052D"/>
    <w:rsid w:val="008A1F87"/>
    <w:rsid w:val="00906F19"/>
    <w:rsid w:val="009934C9"/>
    <w:rsid w:val="00995809"/>
    <w:rsid w:val="009C011C"/>
    <w:rsid w:val="00B44374"/>
    <w:rsid w:val="00BA32B3"/>
    <w:rsid w:val="00CB5F44"/>
    <w:rsid w:val="00CD1A58"/>
    <w:rsid w:val="00D33EAA"/>
    <w:rsid w:val="00DC7F44"/>
    <w:rsid w:val="00E43657"/>
    <w:rsid w:val="00E57CEC"/>
    <w:rsid w:val="00E83096"/>
    <w:rsid w:val="00EB7128"/>
    <w:rsid w:val="00EC3B08"/>
    <w:rsid w:val="00FE53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5FA7"/>
  <w15:chartTrackingRefBased/>
  <w15:docId w15:val="{E25899ED-6076-4FA9-9F15-7982C649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8A2"/>
  </w:style>
  <w:style w:type="paragraph" w:styleId="Heading1">
    <w:name w:val="heading 1"/>
    <w:basedOn w:val="Normal"/>
    <w:next w:val="Normal"/>
    <w:link w:val="Heading1Char"/>
    <w:uiPriority w:val="9"/>
    <w:qFormat/>
    <w:rsid w:val="008A1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F87"/>
    <w:rPr>
      <w:rFonts w:eastAsiaTheme="majorEastAsia" w:cstheme="majorBidi"/>
      <w:color w:val="272727" w:themeColor="text1" w:themeTint="D8"/>
    </w:rPr>
  </w:style>
  <w:style w:type="paragraph" w:styleId="Title">
    <w:name w:val="Title"/>
    <w:basedOn w:val="Normal"/>
    <w:next w:val="Normal"/>
    <w:link w:val="TitleChar"/>
    <w:uiPriority w:val="10"/>
    <w:qFormat/>
    <w:rsid w:val="008A1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F87"/>
    <w:pPr>
      <w:spacing w:before="160"/>
      <w:jc w:val="center"/>
    </w:pPr>
    <w:rPr>
      <w:i/>
      <w:iCs/>
      <w:color w:val="404040" w:themeColor="text1" w:themeTint="BF"/>
    </w:rPr>
  </w:style>
  <w:style w:type="character" w:customStyle="1" w:styleId="QuoteChar">
    <w:name w:val="Quote Char"/>
    <w:basedOn w:val="DefaultParagraphFont"/>
    <w:link w:val="Quote"/>
    <w:uiPriority w:val="29"/>
    <w:rsid w:val="008A1F87"/>
    <w:rPr>
      <w:i/>
      <w:iCs/>
      <w:color w:val="404040" w:themeColor="text1" w:themeTint="BF"/>
    </w:rPr>
  </w:style>
  <w:style w:type="paragraph" w:styleId="ListParagraph">
    <w:name w:val="List Paragraph"/>
    <w:basedOn w:val="Normal"/>
    <w:uiPriority w:val="34"/>
    <w:qFormat/>
    <w:rsid w:val="008A1F87"/>
    <w:pPr>
      <w:ind w:left="720"/>
      <w:contextualSpacing/>
    </w:pPr>
  </w:style>
  <w:style w:type="character" w:styleId="IntenseEmphasis">
    <w:name w:val="Intense Emphasis"/>
    <w:basedOn w:val="DefaultParagraphFont"/>
    <w:uiPriority w:val="21"/>
    <w:qFormat/>
    <w:rsid w:val="008A1F87"/>
    <w:rPr>
      <w:i/>
      <w:iCs/>
      <w:color w:val="0F4761" w:themeColor="accent1" w:themeShade="BF"/>
    </w:rPr>
  </w:style>
  <w:style w:type="paragraph" w:styleId="IntenseQuote">
    <w:name w:val="Intense Quote"/>
    <w:basedOn w:val="Normal"/>
    <w:next w:val="Normal"/>
    <w:link w:val="IntenseQuoteChar"/>
    <w:uiPriority w:val="30"/>
    <w:qFormat/>
    <w:rsid w:val="008A1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F87"/>
    <w:rPr>
      <w:i/>
      <w:iCs/>
      <w:color w:val="0F4761" w:themeColor="accent1" w:themeShade="BF"/>
    </w:rPr>
  </w:style>
  <w:style w:type="character" w:styleId="IntenseReference">
    <w:name w:val="Intense Reference"/>
    <w:basedOn w:val="DefaultParagraphFont"/>
    <w:uiPriority w:val="32"/>
    <w:qFormat/>
    <w:rsid w:val="008A1F87"/>
    <w:rPr>
      <w:b/>
      <w:bCs/>
      <w:smallCaps/>
      <w:color w:val="0F4761" w:themeColor="accent1" w:themeShade="BF"/>
      <w:spacing w:val="5"/>
    </w:rPr>
  </w:style>
  <w:style w:type="character" w:styleId="Hyperlink">
    <w:name w:val="Hyperlink"/>
    <w:basedOn w:val="DefaultParagraphFont"/>
    <w:uiPriority w:val="99"/>
    <w:unhideWhenUsed/>
    <w:rsid w:val="008A1F87"/>
    <w:rPr>
      <w:color w:val="467886" w:themeColor="hyperlink"/>
      <w:u w:val="single"/>
    </w:rPr>
  </w:style>
  <w:style w:type="character" w:styleId="UnresolvedMention">
    <w:name w:val="Unresolved Mention"/>
    <w:basedOn w:val="DefaultParagraphFont"/>
    <w:uiPriority w:val="99"/>
    <w:semiHidden/>
    <w:unhideWhenUsed/>
    <w:rsid w:val="008A1F87"/>
    <w:rPr>
      <w:color w:val="605E5C"/>
      <w:shd w:val="clear" w:color="auto" w:fill="E1DFDD"/>
    </w:rPr>
  </w:style>
  <w:style w:type="character" w:styleId="PlaceholderText">
    <w:name w:val="Placeholder Text"/>
    <w:basedOn w:val="DefaultParagraphFont"/>
    <w:uiPriority w:val="99"/>
    <w:semiHidden/>
    <w:rsid w:val="009C011C"/>
    <w:rPr>
      <w:color w:val="666666"/>
    </w:rPr>
  </w:style>
  <w:style w:type="paragraph" w:styleId="Caption">
    <w:name w:val="caption"/>
    <w:basedOn w:val="Normal"/>
    <w:next w:val="Normal"/>
    <w:uiPriority w:val="35"/>
    <w:unhideWhenUsed/>
    <w:qFormat/>
    <w:rsid w:val="00E57CEC"/>
    <w:pPr>
      <w:spacing w:after="200" w:line="240" w:lineRule="auto"/>
    </w:pPr>
    <w:rPr>
      <w:i/>
      <w:iCs/>
      <w:color w:val="0E2841" w:themeColor="text2"/>
      <w:sz w:val="18"/>
      <w:szCs w:val="18"/>
    </w:rPr>
  </w:style>
  <w:style w:type="paragraph" w:styleId="NormalWeb">
    <w:name w:val="Normal (Web)"/>
    <w:basedOn w:val="Normal"/>
    <w:uiPriority w:val="99"/>
    <w:semiHidden/>
    <w:unhideWhenUsed/>
    <w:rsid w:val="001642B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642B8"/>
    <w:rPr>
      <w:b/>
      <w:bCs/>
    </w:rPr>
  </w:style>
  <w:style w:type="character" w:styleId="Emphasis">
    <w:name w:val="Emphasis"/>
    <w:basedOn w:val="DefaultParagraphFont"/>
    <w:uiPriority w:val="20"/>
    <w:qFormat/>
    <w:rsid w:val="001642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ref.com/e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thestatsdontlie.com/football/world-cup-2026/"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ifa.com/en/tournaments/mens/worldcup/canadamexicousa2026/statistics"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21092-A05B-4703-ADD8-1DF00A04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5</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Chepngenoh Chepkwony</dc:creator>
  <cp:keywords/>
  <dc:description/>
  <cp:lastModifiedBy>Chepngenoh Chepkwony</cp:lastModifiedBy>
  <cp:revision>3</cp:revision>
  <dcterms:created xsi:type="dcterms:W3CDTF">2026-08-19T09:51:00Z</dcterms:created>
  <dcterms:modified xsi:type="dcterms:W3CDTF">2026-08-23T09:17:00Z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cbed188b-de94-4412-ae86-eed2eef22587</vt:lpwstr>
  </property>
</Properties>
</file>