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EE9EE" w14:textId="2366AA88" w:rsidR="00350023" w:rsidRPr="00B34692" w:rsidRDefault="00B34692" w:rsidP="00B34692">
      <w:pPr>
        <w:spacing w:after="0"/>
        <w:rPr>
          <w:rFonts w:ascii="Agency FB" w:hAnsi="Agency FB"/>
          <w:sz w:val="40"/>
          <w:szCs w:val="40"/>
        </w:rPr>
      </w:pPr>
      <w:r w:rsidRPr="00B34692">
        <w:rPr>
          <w:rFonts w:ascii="Agency FB" w:hAnsi="Agency FB"/>
          <w:b/>
          <w:bCs/>
          <w:color w:val="156082" w:themeColor="accent1"/>
          <w:sz w:val="40"/>
          <w:szCs w:val="40"/>
        </w:rPr>
        <w:t xml:space="preserve">New </w:t>
      </w:r>
      <w:r w:rsidR="00194322" w:rsidRPr="00B34692">
        <w:rPr>
          <w:rFonts w:ascii="Agency FB" w:hAnsi="Agency FB"/>
          <w:b/>
          <w:bCs/>
          <w:color w:val="156082" w:themeColor="accent1"/>
          <w:sz w:val="40"/>
          <w:szCs w:val="40"/>
        </w:rPr>
        <w:t>Taxonomy of Tax</w:t>
      </w:r>
      <w:r w:rsidRPr="00B34692">
        <w:rPr>
          <w:rFonts w:ascii="Agency FB" w:hAnsi="Agency FB"/>
          <w:b/>
          <w:bCs/>
          <w:color w:val="156082" w:themeColor="accent1"/>
          <w:sz w:val="40"/>
          <w:szCs w:val="40"/>
        </w:rPr>
        <w:t>-</w:t>
      </w:r>
      <w:r w:rsidR="00194322" w:rsidRPr="00B34692">
        <w:rPr>
          <w:rFonts w:ascii="Agency FB" w:hAnsi="Agency FB"/>
          <w:b/>
          <w:bCs/>
          <w:color w:val="156082" w:themeColor="accent1"/>
          <w:sz w:val="40"/>
          <w:szCs w:val="40"/>
        </w:rPr>
        <w:t>Exempt Purpose Codes (501c Types):</w:t>
      </w:r>
      <w:r w:rsidR="00194322" w:rsidRPr="00B34692">
        <w:rPr>
          <w:rFonts w:ascii="Agency FB" w:hAnsi="Agency FB"/>
          <w:color w:val="156082" w:themeColor="accent1"/>
          <w:sz w:val="40"/>
          <w:szCs w:val="40"/>
        </w:rPr>
        <w:t xml:space="preserve">  </w:t>
      </w:r>
      <w:r w:rsidR="00194322" w:rsidRPr="00B34692">
        <w:rPr>
          <w:rFonts w:ascii="Agency FB" w:hAnsi="Agency FB"/>
          <w:color w:val="BF4E14" w:themeColor="accent2" w:themeShade="BF"/>
          <w:sz w:val="40"/>
          <w:szCs w:val="40"/>
        </w:rPr>
        <w:t>DRAFT</w:t>
      </w:r>
    </w:p>
    <w:p w14:paraId="0350C143" w14:textId="77777777" w:rsidR="00B34692" w:rsidRDefault="00B34692" w:rsidP="00B34692">
      <w:pPr>
        <w:spacing w:after="0"/>
      </w:pPr>
    </w:p>
    <w:p w14:paraId="53559090" w14:textId="7338A4B8" w:rsidR="00194322" w:rsidRDefault="003F2FCE" w:rsidP="00B34692">
      <w:pPr>
        <w:spacing w:after="0"/>
      </w:pPr>
      <w:r>
        <w:t xml:space="preserve">This document presents an attempt to define meaningful groups for 501c types to simplify the process of organizing nonprofits by their primary tax-exempt purpose. We have proposed 9 categories of 501c types described in </w:t>
      </w:r>
      <w:proofErr w:type="spellStart"/>
      <w:r w:rsidRPr="003F2FCE">
        <w:rPr>
          <w:b/>
          <w:bCs/>
          <w:color w:val="156082" w:themeColor="accent1"/>
        </w:rPr>
        <w:t>exempt_type_primary</w:t>
      </w:r>
      <w:proofErr w:type="spellEnd"/>
      <w:r w:rsidRPr="003F2FCE">
        <w:rPr>
          <w:b/>
          <w:bCs/>
          <w:color w:val="156082" w:themeColor="accent1"/>
        </w:rPr>
        <w:t xml:space="preserve"> </w:t>
      </w:r>
      <w:r>
        <w:t xml:space="preserve">below, plus a tenth “defunct” category for types no longer allowed by the IRS, but old cases exist in NCCS data. </w:t>
      </w:r>
    </w:p>
    <w:p w14:paraId="3BD2C151" w14:textId="77777777" w:rsidR="003F2FCE" w:rsidRDefault="003F2FCE" w:rsidP="00B34692">
      <w:pPr>
        <w:spacing w:after="0"/>
      </w:pPr>
    </w:p>
    <w:p w14:paraId="36E668F0" w14:textId="717BE32B" w:rsidR="003F2FCE" w:rsidRDefault="003F2FCE" w:rsidP="00B34692">
      <w:pPr>
        <w:spacing w:after="0"/>
      </w:pPr>
      <w:r>
        <w:t xml:space="preserve">Each category has attributes that describe requirements or privileges of organizations that fall within each category. These attributes primary pertain to IRS tax code definitions of each distinct 501c type. </w:t>
      </w:r>
    </w:p>
    <w:p w14:paraId="2410A884" w14:textId="77777777" w:rsidR="00F004E9" w:rsidRDefault="00F004E9" w:rsidP="00B34692">
      <w:pPr>
        <w:spacing w:after="0"/>
      </w:pPr>
    </w:p>
    <w:p w14:paraId="0B806D64" w14:textId="01C948F7" w:rsidR="00F004E9" w:rsidRPr="00B34692" w:rsidRDefault="00350023" w:rsidP="00B34692">
      <w:pPr>
        <w:spacing w:after="0"/>
        <w:rPr>
          <w:sz w:val="24"/>
          <w:szCs w:val="24"/>
        </w:rPr>
      </w:pPr>
      <w:proofErr w:type="spellStart"/>
      <w:r w:rsidRPr="00B34692">
        <w:rPr>
          <w:rFonts w:ascii="Aptos Black" w:hAnsi="Aptos Black"/>
          <w:color w:val="156082" w:themeColor="accent1"/>
          <w:sz w:val="28"/>
          <w:szCs w:val="28"/>
        </w:rPr>
        <w:t>exempt_</w:t>
      </w:r>
      <w:r w:rsidR="00F004E9" w:rsidRPr="00B34692">
        <w:rPr>
          <w:rFonts w:ascii="Aptos Black" w:hAnsi="Aptos Black"/>
          <w:color w:val="156082" w:themeColor="accent1"/>
          <w:sz w:val="28"/>
          <w:szCs w:val="28"/>
        </w:rPr>
        <w:t>type_primary</w:t>
      </w:r>
      <w:proofErr w:type="spellEnd"/>
      <w:r w:rsidR="00194322" w:rsidRPr="00B34692">
        <w:rPr>
          <w:color w:val="156082" w:themeColor="accent1"/>
          <w:sz w:val="28"/>
          <w:szCs w:val="28"/>
        </w:rPr>
        <w:t xml:space="preserve">:  </w:t>
      </w:r>
      <w:r w:rsidRPr="00B34692">
        <w:rPr>
          <w:sz w:val="24"/>
          <w:szCs w:val="24"/>
        </w:rPr>
        <w:t>Tax Exempt Subgroups</w:t>
      </w:r>
      <w:r w:rsidRPr="00B34692">
        <w:rPr>
          <w:sz w:val="24"/>
          <w:szCs w:val="24"/>
        </w:rPr>
        <w:tab/>
      </w:r>
    </w:p>
    <w:p w14:paraId="4F228CED" w14:textId="77777777" w:rsidR="00B34692" w:rsidRDefault="00B34692" w:rsidP="00B34692">
      <w:pPr>
        <w:spacing w:after="0"/>
      </w:pPr>
    </w:p>
    <w:p w14:paraId="62008333" w14:textId="77777777" w:rsidR="00F004E9" w:rsidRPr="00F004E9" w:rsidRDefault="00F004E9" w:rsidP="003F2FCE">
      <w:pPr>
        <w:numPr>
          <w:ilvl w:val="0"/>
          <w:numId w:val="10"/>
        </w:numPr>
        <w:spacing w:after="0"/>
      </w:pPr>
      <w:r w:rsidRPr="00F004E9">
        <w:rPr>
          <w:b/>
          <w:bCs/>
        </w:rPr>
        <w:t>BUSINESS AND LABOR</w:t>
      </w:r>
      <w:r w:rsidRPr="00F004E9">
        <w:t>: business and labor associations</w:t>
      </w:r>
    </w:p>
    <w:p w14:paraId="48B61A76" w14:textId="77777777" w:rsidR="00F004E9" w:rsidRPr="00F004E9" w:rsidRDefault="00F004E9" w:rsidP="003F2FCE">
      <w:pPr>
        <w:numPr>
          <w:ilvl w:val="0"/>
          <w:numId w:val="10"/>
        </w:numPr>
        <w:spacing w:after="0"/>
      </w:pPr>
      <w:r w:rsidRPr="00F004E9">
        <w:rPr>
          <w:b/>
          <w:bCs/>
        </w:rPr>
        <w:t>CHARITY</w:t>
      </w:r>
      <w:r w:rsidRPr="00F004E9">
        <w:t>: public charities</w:t>
      </w:r>
    </w:p>
    <w:p w14:paraId="0D220008" w14:textId="0E2A5A2C" w:rsidR="00F004E9" w:rsidRPr="00F004E9" w:rsidRDefault="00F004E9" w:rsidP="003F2FCE">
      <w:pPr>
        <w:numPr>
          <w:ilvl w:val="0"/>
          <w:numId w:val="10"/>
        </w:numPr>
        <w:spacing w:after="0"/>
      </w:pPr>
      <w:r w:rsidRPr="00F004E9">
        <w:rPr>
          <w:b/>
          <w:bCs/>
        </w:rPr>
        <w:t>CIVIC/ADVOCACY</w:t>
      </w:r>
      <w:r w:rsidRPr="00F004E9">
        <w:t xml:space="preserve">: civic engagement, advocacy, and </w:t>
      </w:r>
      <w:r w:rsidR="008B7776" w:rsidRPr="00F004E9">
        <w:t>politically engaged</w:t>
      </w:r>
      <w:r w:rsidRPr="00F004E9">
        <w:t xml:space="preserve"> </w:t>
      </w:r>
      <w:r w:rsidR="008B7776">
        <w:t>nonprofit organizations</w:t>
      </w:r>
    </w:p>
    <w:p w14:paraId="6C67DA3E" w14:textId="1EA5B3D0" w:rsidR="00F004E9" w:rsidRPr="00F004E9" w:rsidRDefault="00F004E9" w:rsidP="003F2FCE">
      <w:pPr>
        <w:numPr>
          <w:ilvl w:val="0"/>
          <w:numId w:val="10"/>
        </w:numPr>
        <w:spacing w:after="0"/>
      </w:pPr>
      <w:r w:rsidRPr="00F004E9">
        <w:rPr>
          <w:b/>
          <w:bCs/>
        </w:rPr>
        <w:t>COOPERATIVE</w:t>
      </w:r>
      <w:r w:rsidR="008B7776">
        <w:rPr>
          <w:b/>
          <w:bCs/>
        </w:rPr>
        <w:t>S</w:t>
      </w:r>
      <w:r w:rsidRPr="00F004E9">
        <w:t xml:space="preserve">: </w:t>
      </w:r>
      <w:r w:rsidR="008B7776">
        <w:t>Wealth</w:t>
      </w:r>
      <w:r w:rsidRPr="00F004E9">
        <w:t xml:space="preserve"> building and asset building</w:t>
      </w:r>
      <w:r w:rsidR="008B7776">
        <w:t xml:space="preserve"> organizations including credit unions</w:t>
      </w:r>
      <w:r w:rsidRPr="00F004E9">
        <w:t>.</w:t>
      </w:r>
    </w:p>
    <w:p w14:paraId="2D0DC788" w14:textId="33E7E4DA" w:rsidR="00F004E9" w:rsidRPr="00F004E9" w:rsidRDefault="00F004E9" w:rsidP="003F2FCE">
      <w:pPr>
        <w:numPr>
          <w:ilvl w:val="0"/>
          <w:numId w:val="10"/>
        </w:numPr>
        <w:spacing w:after="0"/>
      </w:pPr>
      <w:r w:rsidRPr="00F004E9">
        <w:rPr>
          <w:b/>
          <w:bCs/>
        </w:rPr>
        <w:t>INSURANCE</w:t>
      </w:r>
      <w:r w:rsidRPr="00F004E9">
        <w:t>: protection from risk (primarily</w:t>
      </w:r>
      <w:r w:rsidR="008B7776">
        <w:t xml:space="preserve"> services</w:t>
      </w:r>
      <w:r w:rsidRPr="00F004E9">
        <w:t xml:space="preserve"> </w:t>
      </w:r>
      <w:r w:rsidR="008B7776">
        <w:t>for</w:t>
      </w:r>
      <w:r w:rsidR="007077C2">
        <w:t xml:space="preserve"> </w:t>
      </w:r>
      <w:r w:rsidRPr="00F004E9">
        <w:t xml:space="preserve">individuals, </w:t>
      </w:r>
      <w:r w:rsidR="008B7776">
        <w:t>but some offering insurance for other</w:t>
      </w:r>
      <w:r w:rsidRPr="00F004E9">
        <w:t xml:space="preserve"> </w:t>
      </w:r>
      <w:r w:rsidR="008B7776">
        <w:t>organizations</w:t>
      </w:r>
      <w:r w:rsidRPr="00F004E9">
        <w:t>)</w:t>
      </w:r>
    </w:p>
    <w:p w14:paraId="04AC8AAC" w14:textId="77777777" w:rsidR="00F004E9" w:rsidRPr="00F004E9" w:rsidRDefault="00F004E9" w:rsidP="003F2FCE">
      <w:pPr>
        <w:numPr>
          <w:ilvl w:val="0"/>
          <w:numId w:val="10"/>
        </w:numPr>
        <w:spacing w:after="0"/>
      </w:pPr>
      <w:r w:rsidRPr="00F004E9">
        <w:rPr>
          <w:b/>
          <w:bCs/>
        </w:rPr>
        <w:t>MEMBER ASSOCIATIONS</w:t>
      </w:r>
      <w:r w:rsidRPr="00F004E9">
        <w:t>: groups that operate for the benefit of members (other than cooperatives and pensions)</w:t>
      </w:r>
    </w:p>
    <w:p w14:paraId="6A5088ED" w14:textId="0D66ADBB" w:rsidR="00F004E9" w:rsidRPr="00F004E9" w:rsidRDefault="00F004E9" w:rsidP="003F2FCE">
      <w:pPr>
        <w:numPr>
          <w:ilvl w:val="0"/>
          <w:numId w:val="10"/>
        </w:numPr>
        <w:spacing w:after="0"/>
      </w:pPr>
      <w:r w:rsidRPr="00F004E9">
        <w:rPr>
          <w:b/>
          <w:bCs/>
        </w:rPr>
        <w:t>PENSION</w:t>
      </w:r>
      <w:r w:rsidRPr="00F004E9">
        <w:t>:</w:t>
      </w:r>
      <w:r w:rsidR="008B7776">
        <w:t xml:space="preserve"> organizations designed to support</w:t>
      </w:r>
      <w:r w:rsidRPr="00F004E9">
        <w:t xml:space="preserve"> wealth building, income smoothing, </w:t>
      </w:r>
      <w:r w:rsidR="008B7776">
        <w:t xml:space="preserve">and specialized </w:t>
      </w:r>
      <w:r w:rsidRPr="00F004E9">
        <w:t>savings mechanisms</w:t>
      </w:r>
    </w:p>
    <w:p w14:paraId="2EA1DEE4" w14:textId="315CD75C" w:rsidR="00F004E9" w:rsidRPr="00F004E9" w:rsidRDefault="00F004E9" w:rsidP="003F2FCE">
      <w:pPr>
        <w:numPr>
          <w:ilvl w:val="0"/>
          <w:numId w:val="10"/>
        </w:numPr>
        <w:spacing w:after="0"/>
      </w:pPr>
      <w:r w:rsidRPr="00F004E9">
        <w:rPr>
          <w:b/>
          <w:bCs/>
        </w:rPr>
        <w:t>PRIVATE FOUNDATION</w:t>
      </w:r>
      <w:r w:rsidRPr="00F004E9">
        <w:t>: private foundations</w:t>
      </w:r>
      <w:r w:rsidR="008B7776">
        <w:t xml:space="preserve"> and charitable trusts </w:t>
      </w:r>
    </w:p>
    <w:p w14:paraId="12F08ECC" w14:textId="2E4E3FE0" w:rsidR="00F004E9" w:rsidRDefault="00F004E9" w:rsidP="003F2FCE">
      <w:pPr>
        <w:numPr>
          <w:ilvl w:val="0"/>
          <w:numId w:val="10"/>
        </w:numPr>
        <w:spacing w:after="0"/>
      </w:pPr>
      <w:r w:rsidRPr="00F004E9">
        <w:rPr>
          <w:b/>
          <w:bCs/>
        </w:rPr>
        <w:t>SPECIAL PURPOSE CORP</w:t>
      </w:r>
      <w:r w:rsidRPr="00F004E9">
        <w:t xml:space="preserve">: tax-exempt corporations with a </w:t>
      </w:r>
      <w:r w:rsidR="008B7776" w:rsidRPr="00F004E9">
        <w:t>narrowly defined</w:t>
      </w:r>
      <w:r w:rsidRPr="00F004E9">
        <w:t xml:space="preserve"> set of allowable operations</w:t>
      </w:r>
    </w:p>
    <w:p w14:paraId="2CAF46AD" w14:textId="25E6200A" w:rsidR="003F2FCE" w:rsidRPr="00F004E9" w:rsidRDefault="003F2FCE" w:rsidP="003F2FCE">
      <w:pPr>
        <w:numPr>
          <w:ilvl w:val="0"/>
          <w:numId w:val="10"/>
        </w:numPr>
        <w:spacing w:after="0"/>
      </w:pPr>
      <w:r w:rsidRPr="00F004E9">
        <w:rPr>
          <w:b/>
          <w:bCs/>
        </w:rPr>
        <w:t>DEFUNCT</w:t>
      </w:r>
      <w:r w:rsidRPr="00F004E9">
        <w:t>: category no longer supported by the IRS</w:t>
      </w:r>
    </w:p>
    <w:p w14:paraId="052893DB" w14:textId="77777777" w:rsidR="00F004E9" w:rsidRDefault="00F004E9" w:rsidP="00B34692">
      <w:pPr>
        <w:spacing w:after="0"/>
      </w:pPr>
    </w:p>
    <w:p w14:paraId="722EC2B4" w14:textId="77777777" w:rsidR="003F2FCE" w:rsidRPr="00B34692" w:rsidRDefault="003F2FCE" w:rsidP="003F2FCE">
      <w:pPr>
        <w:spacing w:after="0"/>
        <w:rPr>
          <w:sz w:val="24"/>
          <w:szCs w:val="24"/>
        </w:rPr>
      </w:pPr>
      <w:proofErr w:type="spellStart"/>
      <w:r w:rsidRPr="00B34692">
        <w:rPr>
          <w:rFonts w:ascii="Aptos Black" w:hAnsi="Aptos Black"/>
          <w:color w:val="156082" w:themeColor="accent1"/>
          <w:sz w:val="28"/>
          <w:szCs w:val="28"/>
        </w:rPr>
        <w:t>exempt_type_stakeholder</w:t>
      </w:r>
      <w:proofErr w:type="spellEnd"/>
      <w:r w:rsidRPr="00B34692">
        <w:rPr>
          <w:color w:val="156082" w:themeColor="accent1"/>
          <w:sz w:val="28"/>
          <w:szCs w:val="28"/>
        </w:rPr>
        <w:t xml:space="preserve">:  </w:t>
      </w:r>
      <w:r w:rsidRPr="00B34692">
        <w:rPr>
          <w:sz w:val="24"/>
          <w:szCs w:val="24"/>
        </w:rPr>
        <w:t>Tax Exempt Groups</w:t>
      </w:r>
      <w:r w:rsidRPr="00B34692">
        <w:rPr>
          <w:sz w:val="24"/>
          <w:szCs w:val="24"/>
        </w:rPr>
        <w:tab/>
      </w:r>
    </w:p>
    <w:p w14:paraId="06F0765E" w14:textId="77777777" w:rsidR="003F2FCE" w:rsidRDefault="003F2FCE" w:rsidP="003F2FCE">
      <w:pPr>
        <w:spacing w:after="0"/>
      </w:pPr>
    </w:p>
    <w:p w14:paraId="51F9BB1B" w14:textId="77777777" w:rsidR="003F2FCE" w:rsidRPr="00F004E9" w:rsidRDefault="003F2FCE" w:rsidP="003F2FCE">
      <w:pPr>
        <w:numPr>
          <w:ilvl w:val="0"/>
          <w:numId w:val="11"/>
        </w:numPr>
        <w:spacing w:after="0" w:line="240" w:lineRule="auto"/>
      </w:pPr>
      <w:r w:rsidRPr="00F004E9">
        <w:rPr>
          <w:b/>
          <w:bCs/>
        </w:rPr>
        <w:t>MEMBERS</w:t>
      </w:r>
      <w:r w:rsidRPr="00F004E9">
        <w:t>: The organization’s primary stakeholders are members.</w:t>
      </w:r>
    </w:p>
    <w:p w14:paraId="748BD52B" w14:textId="77777777" w:rsidR="003F2FCE" w:rsidRPr="00F004E9" w:rsidRDefault="003F2FCE" w:rsidP="003F2FCE">
      <w:pPr>
        <w:numPr>
          <w:ilvl w:val="0"/>
          <w:numId w:val="11"/>
        </w:numPr>
        <w:spacing w:after="0" w:line="240" w:lineRule="auto"/>
      </w:pPr>
      <w:r w:rsidRPr="00F004E9">
        <w:rPr>
          <w:b/>
          <w:bCs/>
        </w:rPr>
        <w:t>SOCIETY</w:t>
      </w:r>
      <w:r w:rsidRPr="00F004E9">
        <w:t>: The organization is accountable to the community it serves</w:t>
      </w:r>
      <w:r>
        <w:t xml:space="preserve"> or the general public</w:t>
      </w:r>
      <w:r w:rsidRPr="00F004E9">
        <w:t>.</w:t>
      </w:r>
    </w:p>
    <w:p w14:paraId="337DD513" w14:textId="77777777" w:rsidR="003F2FCE" w:rsidRPr="00F004E9" w:rsidRDefault="003F2FCE" w:rsidP="003F2FCE">
      <w:pPr>
        <w:numPr>
          <w:ilvl w:val="0"/>
          <w:numId w:val="11"/>
        </w:numPr>
        <w:spacing w:after="0" w:line="240" w:lineRule="auto"/>
      </w:pPr>
      <w:r w:rsidRPr="00F004E9">
        <w:rPr>
          <w:b/>
          <w:bCs/>
        </w:rPr>
        <w:t>PARENT ORG</w:t>
      </w:r>
      <w:r w:rsidRPr="00F004E9">
        <w:t>: The organization was incorporated as a subsidiary entity to another nonprofit.</w:t>
      </w:r>
    </w:p>
    <w:p w14:paraId="5C84EAC1" w14:textId="77777777" w:rsidR="003F2FCE" w:rsidRDefault="003F2FCE" w:rsidP="00B34692">
      <w:pPr>
        <w:spacing w:after="0"/>
      </w:pPr>
    </w:p>
    <w:p w14:paraId="22118620" w14:textId="6DA42795" w:rsidR="00350023" w:rsidRPr="00B34692" w:rsidRDefault="00023CE2" w:rsidP="00B34692">
      <w:pPr>
        <w:spacing w:after="0"/>
        <w:rPr>
          <w:sz w:val="24"/>
          <w:szCs w:val="24"/>
        </w:rPr>
      </w:pPr>
      <w:proofErr w:type="spellStart"/>
      <w:r w:rsidRPr="00B34692">
        <w:rPr>
          <w:rFonts w:ascii="Aptos Black" w:hAnsi="Aptos Black"/>
          <w:color w:val="156082" w:themeColor="accent1"/>
          <w:sz w:val="28"/>
          <w:szCs w:val="28"/>
        </w:rPr>
        <w:t>donations_deductible</w:t>
      </w:r>
      <w:proofErr w:type="spellEnd"/>
      <w:r w:rsidR="00194322" w:rsidRPr="00B34692">
        <w:rPr>
          <w:color w:val="156082" w:themeColor="accent1"/>
          <w:sz w:val="28"/>
          <w:szCs w:val="28"/>
        </w:rPr>
        <w:t xml:space="preserve">:  </w:t>
      </w:r>
      <w:r w:rsidR="00350023" w:rsidRPr="00B34692">
        <w:rPr>
          <w:sz w:val="24"/>
          <w:szCs w:val="24"/>
        </w:rPr>
        <w:t>Are donations tax-deductible?</w:t>
      </w:r>
      <w:r w:rsidR="00350023" w:rsidRPr="00B34692">
        <w:rPr>
          <w:sz w:val="24"/>
          <w:szCs w:val="24"/>
        </w:rPr>
        <w:tab/>
      </w:r>
    </w:p>
    <w:p w14:paraId="6090FE35" w14:textId="77777777" w:rsidR="00B34692" w:rsidRDefault="00B34692" w:rsidP="00B34692">
      <w:pPr>
        <w:spacing w:after="0"/>
      </w:pPr>
    </w:p>
    <w:p w14:paraId="33F7F299" w14:textId="77777777" w:rsidR="00F004E9" w:rsidRPr="00F004E9" w:rsidRDefault="00F004E9" w:rsidP="00B34692">
      <w:pPr>
        <w:numPr>
          <w:ilvl w:val="0"/>
          <w:numId w:val="15"/>
        </w:numPr>
        <w:spacing w:after="0"/>
      </w:pPr>
      <w:r w:rsidRPr="00F004E9">
        <w:rPr>
          <w:b/>
          <w:bCs/>
        </w:rPr>
        <w:t>UNLIMITED</w:t>
      </w:r>
      <w:r w:rsidRPr="00F004E9">
        <w:t>: The organization can receive unlimited tax-deductible donations.</w:t>
      </w:r>
    </w:p>
    <w:p w14:paraId="4A22AE6C" w14:textId="77777777" w:rsidR="00F004E9" w:rsidRPr="00F004E9" w:rsidRDefault="00F004E9" w:rsidP="00B34692">
      <w:pPr>
        <w:numPr>
          <w:ilvl w:val="0"/>
          <w:numId w:val="15"/>
        </w:numPr>
        <w:spacing w:after="0"/>
      </w:pPr>
      <w:r w:rsidRPr="00F004E9">
        <w:rPr>
          <w:b/>
          <w:bCs/>
        </w:rPr>
        <w:t>RESTRICTED</w:t>
      </w:r>
      <w:r w:rsidRPr="00F004E9">
        <w:t>: The organization can receive tax-deductible donations, but in restricted amounts or for a narrow set of purposes.</w:t>
      </w:r>
    </w:p>
    <w:p w14:paraId="2F8A5315" w14:textId="77777777" w:rsidR="00F004E9" w:rsidRPr="00F004E9" w:rsidRDefault="00F004E9" w:rsidP="00B34692">
      <w:pPr>
        <w:numPr>
          <w:ilvl w:val="0"/>
          <w:numId w:val="15"/>
        </w:numPr>
        <w:spacing w:after="0"/>
      </w:pPr>
      <w:r w:rsidRPr="00F004E9">
        <w:rPr>
          <w:b/>
          <w:bCs/>
        </w:rPr>
        <w:t>NO</w:t>
      </w:r>
      <w:r w:rsidRPr="00F004E9">
        <w:t>: Donations to the organization are NOT tax-deductible.</w:t>
      </w:r>
    </w:p>
    <w:p w14:paraId="0AE5BEAE" w14:textId="77777777" w:rsidR="00350023" w:rsidRDefault="00350023" w:rsidP="00B34692">
      <w:pPr>
        <w:spacing w:after="0"/>
      </w:pPr>
    </w:p>
    <w:p w14:paraId="2AD0D4C8" w14:textId="5E9E8F33" w:rsidR="00350023" w:rsidRPr="00B34692" w:rsidRDefault="00023CE2" w:rsidP="00B34692">
      <w:pPr>
        <w:spacing w:after="0"/>
        <w:rPr>
          <w:sz w:val="24"/>
          <w:szCs w:val="24"/>
        </w:rPr>
      </w:pPr>
      <w:proofErr w:type="spellStart"/>
      <w:r w:rsidRPr="00B34692">
        <w:rPr>
          <w:rFonts w:ascii="Aptos Black" w:hAnsi="Aptos Black"/>
          <w:color w:val="156082" w:themeColor="accent1"/>
          <w:sz w:val="28"/>
          <w:szCs w:val="28"/>
        </w:rPr>
        <w:lastRenderedPageBreak/>
        <w:t>political_limits</w:t>
      </w:r>
      <w:proofErr w:type="spellEnd"/>
      <w:r w:rsidR="00350023" w:rsidRPr="00B34692">
        <w:rPr>
          <w:sz w:val="24"/>
          <w:szCs w:val="24"/>
        </w:rPr>
        <w:tab/>
        <w:t>Can the organizations in this category engage in political activity?</w:t>
      </w:r>
      <w:r w:rsidR="00350023" w:rsidRPr="00B34692">
        <w:rPr>
          <w:sz w:val="24"/>
          <w:szCs w:val="24"/>
        </w:rPr>
        <w:tab/>
      </w:r>
    </w:p>
    <w:p w14:paraId="693FBED1" w14:textId="77777777" w:rsidR="00B34692" w:rsidRDefault="00B34692" w:rsidP="00B34692">
      <w:pPr>
        <w:spacing w:after="0"/>
      </w:pPr>
    </w:p>
    <w:p w14:paraId="0685ED60" w14:textId="77777777" w:rsidR="00023CE2" w:rsidRPr="00023CE2" w:rsidRDefault="00023CE2" w:rsidP="00B34692">
      <w:pPr>
        <w:numPr>
          <w:ilvl w:val="0"/>
          <w:numId w:val="17"/>
        </w:numPr>
        <w:spacing w:after="0"/>
      </w:pPr>
      <w:r w:rsidRPr="00023CE2">
        <w:rPr>
          <w:b/>
          <w:bCs/>
        </w:rPr>
        <w:t>REGULAR</w:t>
      </w:r>
      <w:r w:rsidRPr="00023CE2">
        <w:t>: The nonprofit must abide by the standard restrictions placed upon political engagement.</w:t>
      </w:r>
    </w:p>
    <w:p w14:paraId="5AF03CC3" w14:textId="77777777" w:rsidR="00023CE2" w:rsidRPr="00023CE2" w:rsidRDefault="00023CE2" w:rsidP="00B34692">
      <w:pPr>
        <w:numPr>
          <w:ilvl w:val="0"/>
          <w:numId w:val="17"/>
        </w:numPr>
        <w:spacing w:after="0"/>
      </w:pPr>
      <w:r w:rsidRPr="00023CE2">
        <w:rPr>
          <w:b/>
          <w:bCs/>
        </w:rPr>
        <w:t>LESS LIMITED</w:t>
      </w:r>
      <w:r w:rsidRPr="00023CE2">
        <w:t>: The nonprofit has fewer restrictions placed upon lobbying and advocacy, and typically donations are not tax-deductible.</w:t>
      </w:r>
    </w:p>
    <w:p w14:paraId="04B7161E" w14:textId="77777777" w:rsidR="00350023" w:rsidRDefault="00350023" w:rsidP="00B34692">
      <w:pPr>
        <w:spacing w:after="0"/>
      </w:pPr>
    </w:p>
    <w:p w14:paraId="01D27B82" w14:textId="2B012DF4" w:rsidR="00350023" w:rsidRPr="00B34692" w:rsidRDefault="00F004E9" w:rsidP="00B34692">
      <w:pPr>
        <w:spacing w:after="0"/>
        <w:rPr>
          <w:sz w:val="24"/>
          <w:szCs w:val="24"/>
        </w:rPr>
      </w:pPr>
      <w:proofErr w:type="spellStart"/>
      <w:r w:rsidRPr="00B34692">
        <w:rPr>
          <w:rFonts w:ascii="Aptos Black" w:hAnsi="Aptos Black"/>
          <w:color w:val="156082" w:themeColor="accent1"/>
          <w:sz w:val="28"/>
          <w:szCs w:val="28"/>
        </w:rPr>
        <w:t>member_types</w:t>
      </w:r>
      <w:proofErr w:type="spellEnd"/>
      <w:r w:rsidR="00350023" w:rsidRPr="00B34692">
        <w:rPr>
          <w:sz w:val="24"/>
          <w:szCs w:val="24"/>
        </w:rPr>
        <w:tab/>
        <w:t xml:space="preserve">Do the organizations in this category have </w:t>
      </w:r>
      <w:r w:rsidR="00B34692" w:rsidRPr="00B34692">
        <w:rPr>
          <w:sz w:val="24"/>
          <w:szCs w:val="24"/>
        </w:rPr>
        <w:t>legally defined</w:t>
      </w:r>
      <w:r w:rsidR="00350023" w:rsidRPr="00B34692">
        <w:rPr>
          <w:sz w:val="24"/>
          <w:szCs w:val="24"/>
        </w:rPr>
        <w:t xml:space="preserve"> member restrictions?</w:t>
      </w:r>
      <w:r w:rsidR="00350023" w:rsidRPr="00B34692">
        <w:rPr>
          <w:sz w:val="24"/>
          <w:szCs w:val="24"/>
        </w:rPr>
        <w:tab/>
      </w:r>
    </w:p>
    <w:p w14:paraId="003CD799" w14:textId="77777777" w:rsidR="00B34692" w:rsidRPr="00023CE2" w:rsidRDefault="00B34692" w:rsidP="00B34692">
      <w:pPr>
        <w:spacing w:after="0"/>
        <w:rPr>
          <w:sz w:val="24"/>
          <w:szCs w:val="24"/>
        </w:rPr>
      </w:pPr>
    </w:p>
    <w:p w14:paraId="6DC81E74" w14:textId="77777777" w:rsidR="00F004E9" w:rsidRPr="00F004E9" w:rsidRDefault="00F004E9" w:rsidP="00B34692">
      <w:pPr>
        <w:numPr>
          <w:ilvl w:val="0"/>
          <w:numId w:val="16"/>
        </w:numPr>
        <w:spacing w:after="0"/>
      </w:pPr>
      <w:r w:rsidRPr="00F004E9">
        <w:rPr>
          <w:b/>
          <w:bCs/>
        </w:rPr>
        <w:t>INDIVIDUALS</w:t>
      </w:r>
      <w:r w:rsidRPr="00F004E9">
        <w:t>: The nonprofit MUST HAVE MEMBERS to incorporate under this 501c subsector code: members are individuals.</w:t>
      </w:r>
    </w:p>
    <w:p w14:paraId="3145475F" w14:textId="77777777" w:rsidR="00F004E9" w:rsidRPr="00F004E9" w:rsidRDefault="00F004E9" w:rsidP="00B34692">
      <w:pPr>
        <w:numPr>
          <w:ilvl w:val="0"/>
          <w:numId w:val="16"/>
        </w:numPr>
        <w:spacing w:after="0"/>
      </w:pPr>
      <w:r w:rsidRPr="00F004E9">
        <w:rPr>
          <w:b/>
          <w:bCs/>
        </w:rPr>
        <w:t>ORGANIZATIONS</w:t>
      </w:r>
      <w:r w:rsidRPr="00F004E9">
        <w:t>: The nonprofit MUST HAVE MEMBERS to incorporate under this 501c subsector code: members are organizations.</w:t>
      </w:r>
    </w:p>
    <w:p w14:paraId="49CFCB79" w14:textId="77777777" w:rsidR="00F004E9" w:rsidRPr="00F004E9" w:rsidRDefault="00F004E9" w:rsidP="00B34692">
      <w:pPr>
        <w:numPr>
          <w:ilvl w:val="0"/>
          <w:numId w:val="16"/>
        </w:numPr>
        <w:spacing w:after="0"/>
      </w:pPr>
      <w:r w:rsidRPr="00F004E9">
        <w:rPr>
          <w:b/>
          <w:bCs/>
        </w:rPr>
        <w:t>HYBRID</w:t>
      </w:r>
      <w:r w:rsidRPr="00F004E9">
        <w:t>: The nonprofit MUST HAVE MEMBERS to incorporate under this 501c subsector code: members can be a mix of individuals and organizations.</w:t>
      </w:r>
    </w:p>
    <w:p w14:paraId="43BDB121" w14:textId="77777777" w:rsidR="00F004E9" w:rsidRPr="00F004E9" w:rsidRDefault="00F004E9" w:rsidP="00B34692">
      <w:pPr>
        <w:numPr>
          <w:ilvl w:val="0"/>
          <w:numId w:val="16"/>
        </w:numPr>
        <w:spacing w:after="0"/>
      </w:pPr>
      <w:r w:rsidRPr="00F004E9">
        <w:rPr>
          <w:b/>
          <w:bCs/>
        </w:rPr>
        <w:t>SHAREHOLDERS</w:t>
      </w:r>
      <w:r w:rsidRPr="00F004E9">
        <w:t>: The nonprofit was incorporated as a special purpose corporation: shareholders serve as members.</w:t>
      </w:r>
    </w:p>
    <w:p w14:paraId="5F412676" w14:textId="77777777" w:rsidR="00F004E9" w:rsidRPr="00F004E9" w:rsidRDefault="00F004E9" w:rsidP="00B34692">
      <w:pPr>
        <w:numPr>
          <w:ilvl w:val="0"/>
          <w:numId w:val="16"/>
        </w:numPr>
        <w:spacing w:after="0"/>
      </w:pPr>
      <w:r w:rsidRPr="00F004E9">
        <w:rPr>
          <w:b/>
          <w:bCs/>
        </w:rPr>
        <w:t>NOT REQ</w:t>
      </w:r>
      <w:r w:rsidRPr="00F004E9">
        <w:t>: The nonprofit is NOT required to have members to incorporate.</w:t>
      </w:r>
    </w:p>
    <w:p w14:paraId="616D7726" w14:textId="77777777" w:rsidR="00F004E9" w:rsidRDefault="00F004E9" w:rsidP="00B34692">
      <w:pPr>
        <w:numPr>
          <w:ilvl w:val="0"/>
          <w:numId w:val="16"/>
        </w:numPr>
        <w:spacing w:after="0"/>
      </w:pPr>
      <w:r w:rsidRPr="00F004E9">
        <w:rPr>
          <w:b/>
          <w:bCs/>
        </w:rPr>
        <w:t>DEFUNCT</w:t>
      </w:r>
      <w:r w:rsidRPr="00F004E9">
        <w:t>: The 501c type is no longer recognized by the IRS.</w:t>
      </w:r>
    </w:p>
    <w:p w14:paraId="5C67FBBF" w14:textId="77777777" w:rsidR="003F2FCE" w:rsidRDefault="003F2FCE" w:rsidP="003F2FCE">
      <w:pPr>
        <w:spacing w:after="0"/>
      </w:pPr>
    </w:p>
    <w:p w14:paraId="05F9AB10" w14:textId="77777777" w:rsidR="003F2FCE" w:rsidRPr="00B34692" w:rsidRDefault="003F2FCE" w:rsidP="003F2FCE">
      <w:pPr>
        <w:spacing w:after="0"/>
        <w:rPr>
          <w:sz w:val="24"/>
          <w:szCs w:val="24"/>
        </w:rPr>
      </w:pPr>
      <w:proofErr w:type="spellStart"/>
      <w:r w:rsidRPr="00B34692">
        <w:rPr>
          <w:rFonts w:ascii="Aptos Black" w:hAnsi="Aptos Black"/>
          <w:color w:val="156082" w:themeColor="accent1"/>
          <w:sz w:val="28"/>
          <w:szCs w:val="28"/>
        </w:rPr>
        <w:t>govt_established</w:t>
      </w:r>
      <w:proofErr w:type="spellEnd"/>
      <w:r w:rsidRPr="00B34692">
        <w:rPr>
          <w:sz w:val="24"/>
          <w:szCs w:val="24"/>
        </w:rPr>
        <w:tab/>
        <w:t>Are organizations in this category established by a government entity?</w:t>
      </w:r>
      <w:r w:rsidRPr="00B34692">
        <w:rPr>
          <w:sz w:val="24"/>
          <w:szCs w:val="24"/>
        </w:rPr>
        <w:tab/>
      </w:r>
    </w:p>
    <w:p w14:paraId="5624489F" w14:textId="77777777" w:rsidR="003F2FCE" w:rsidRDefault="003F2FCE" w:rsidP="003F2FCE">
      <w:pPr>
        <w:spacing w:after="0"/>
      </w:pPr>
    </w:p>
    <w:p w14:paraId="4902E45D" w14:textId="77777777" w:rsidR="003F2FCE" w:rsidRPr="00F004E9" w:rsidRDefault="003F2FCE" w:rsidP="003F2FCE">
      <w:pPr>
        <w:numPr>
          <w:ilvl w:val="0"/>
          <w:numId w:val="12"/>
        </w:numPr>
        <w:spacing w:after="0"/>
      </w:pPr>
      <w:r w:rsidRPr="00F004E9">
        <w:rPr>
          <w:b/>
          <w:bCs/>
        </w:rPr>
        <w:t>FEDERAL</w:t>
      </w:r>
      <w:r w:rsidRPr="00F004E9">
        <w:t>: The nonprofit was created by the federal government (example, federal credit unions)</w:t>
      </w:r>
    </w:p>
    <w:p w14:paraId="0EFF8D25" w14:textId="77777777" w:rsidR="003F2FCE" w:rsidRPr="00F004E9" w:rsidRDefault="003F2FCE" w:rsidP="003F2FCE">
      <w:pPr>
        <w:numPr>
          <w:ilvl w:val="0"/>
          <w:numId w:val="12"/>
        </w:numPr>
        <w:spacing w:after="0"/>
      </w:pPr>
      <w:r w:rsidRPr="00F004E9">
        <w:rPr>
          <w:b/>
          <w:bCs/>
        </w:rPr>
        <w:t>STATE</w:t>
      </w:r>
      <w:r w:rsidRPr="00F004E9">
        <w:t>: The nonprofit was created by the state government (example, local credit unions)</w:t>
      </w:r>
    </w:p>
    <w:p w14:paraId="3A0C53DA" w14:textId="0F026D41" w:rsidR="003F2FCE" w:rsidRPr="00F004E9" w:rsidRDefault="003F2FCE" w:rsidP="003F2FCE">
      <w:pPr>
        <w:numPr>
          <w:ilvl w:val="0"/>
          <w:numId w:val="12"/>
        </w:numPr>
        <w:spacing w:after="0"/>
      </w:pPr>
      <w:r w:rsidRPr="00F004E9">
        <w:rPr>
          <w:b/>
          <w:bCs/>
        </w:rPr>
        <w:t>NO REQ</w:t>
      </w:r>
      <w:r w:rsidRPr="00F004E9">
        <w:t>: The nonprofit was incorporated by private citizens or other non-governmental organizations.</w:t>
      </w:r>
    </w:p>
    <w:p w14:paraId="5C2940AF" w14:textId="77777777" w:rsidR="00F004E9" w:rsidRDefault="00F004E9" w:rsidP="00B34692">
      <w:pPr>
        <w:spacing w:after="0"/>
      </w:pPr>
    </w:p>
    <w:p w14:paraId="28CBF1F1" w14:textId="55177B67" w:rsidR="00350023" w:rsidRPr="00B34692" w:rsidRDefault="00023CE2" w:rsidP="00B34692">
      <w:pPr>
        <w:spacing w:after="0"/>
        <w:rPr>
          <w:sz w:val="24"/>
          <w:szCs w:val="24"/>
        </w:rPr>
      </w:pPr>
      <w:proofErr w:type="spellStart"/>
      <w:r w:rsidRPr="00B34692">
        <w:rPr>
          <w:rFonts w:ascii="Aptos Black" w:hAnsi="Aptos Black"/>
          <w:color w:val="156082" w:themeColor="accent1"/>
          <w:sz w:val="28"/>
          <w:szCs w:val="28"/>
        </w:rPr>
        <w:t>related_entity</w:t>
      </w:r>
      <w:r w:rsidRPr="00B34692">
        <w:rPr>
          <w:rFonts w:ascii="Aptos Black" w:hAnsi="Aptos Black"/>
          <w:color w:val="156082" w:themeColor="accent1"/>
          <w:sz w:val="28"/>
          <w:szCs w:val="28"/>
        </w:rPr>
        <w:t>_status</w:t>
      </w:r>
      <w:proofErr w:type="spellEnd"/>
      <w:r w:rsidR="00350023" w:rsidRPr="00B34692">
        <w:rPr>
          <w:sz w:val="24"/>
          <w:szCs w:val="24"/>
        </w:rPr>
        <w:tab/>
        <w:t>Do the organizations in this category exist solely through another 501c organization</w:t>
      </w:r>
      <w:r w:rsidR="004304A4" w:rsidRPr="00B34692">
        <w:rPr>
          <w:sz w:val="24"/>
          <w:szCs w:val="24"/>
        </w:rPr>
        <w:t>?</w:t>
      </w:r>
      <w:r w:rsidR="00350023" w:rsidRPr="00B34692">
        <w:rPr>
          <w:sz w:val="24"/>
          <w:szCs w:val="24"/>
        </w:rPr>
        <w:tab/>
      </w:r>
    </w:p>
    <w:p w14:paraId="45801073" w14:textId="77777777" w:rsidR="00B34692" w:rsidRDefault="00B34692" w:rsidP="00B34692">
      <w:pPr>
        <w:spacing w:after="0"/>
      </w:pPr>
    </w:p>
    <w:p w14:paraId="0F6482F6" w14:textId="77777777" w:rsidR="00023CE2" w:rsidRPr="00023CE2" w:rsidRDefault="00023CE2" w:rsidP="00B34692">
      <w:pPr>
        <w:numPr>
          <w:ilvl w:val="0"/>
          <w:numId w:val="18"/>
        </w:numPr>
        <w:spacing w:after="0"/>
      </w:pPr>
      <w:r w:rsidRPr="00023CE2">
        <w:rPr>
          <w:b/>
          <w:bCs/>
        </w:rPr>
        <w:t>INDEPENDENT</w:t>
      </w:r>
      <w:r w:rsidRPr="00023CE2">
        <w:t>: The nonprofit can incorporate as an independent organization (or as part of federated structure).</w:t>
      </w:r>
    </w:p>
    <w:p w14:paraId="1E00C72D" w14:textId="63423397" w:rsidR="00023CE2" w:rsidRPr="00023CE2" w:rsidRDefault="00023CE2" w:rsidP="00B34692">
      <w:pPr>
        <w:numPr>
          <w:ilvl w:val="0"/>
          <w:numId w:val="18"/>
        </w:numPr>
        <w:spacing w:after="0"/>
      </w:pPr>
      <w:r w:rsidRPr="00023CE2">
        <w:rPr>
          <w:b/>
          <w:bCs/>
        </w:rPr>
        <w:t>LODGE</w:t>
      </w:r>
      <w:r w:rsidRPr="00023CE2">
        <w:t>: The nonprofit must incorporate as part of a</w:t>
      </w:r>
      <w:r>
        <w:t>n existing</w:t>
      </w:r>
      <w:r w:rsidRPr="00023CE2">
        <w:t xml:space="preserve"> lodge structure.</w:t>
      </w:r>
    </w:p>
    <w:p w14:paraId="1EE5B87B" w14:textId="49A92A73" w:rsidR="00023CE2" w:rsidRPr="00023CE2" w:rsidRDefault="00023CE2" w:rsidP="00B34692">
      <w:pPr>
        <w:numPr>
          <w:ilvl w:val="0"/>
          <w:numId w:val="18"/>
        </w:numPr>
        <w:spacing w:after="0"/>
      </w:pPr>
      <w:r w:rsidRPr="00023CE2">
        <w:rPr>
          <w:b/>
          <w:bCs/>
        </w:rPr>
        <w:t>SUBORDINATE</w:t>
      </w:r>
      <w:r w:rsidRPr="00023CE2">
        <w:t>: The nonprofit is a subsidiary organization of other nonprofits or corporations.</w:t>
      </w:r>
    </w:p>
    <w:p w14:paraId="69FED63A" w14:textId="77777777" w:rsidR="00023CE2" w:rsidRDefault="00023CE2" w:rsidP="00B34692">
      <w:pPr>
        <w:spacing w:after="0"/>
      </w:pPr>
    </w:p>
    <w:p w14:paraId="4B5C0200" w14:textId="219EA751" w:rsidR="00350023" w:rsidRPr="00B34692" w:rsidRDefault="00350023" w:rsidP="00B34692">
      <w:pPr>
        <w:spacing w:after="0"/>
        <w:rPr>
          <w:sz w:val="24"/>
          <w:szCs w:val="24"/>
        </w:rPr>
      </w:pPr>
      <w:r w:rsidRPr="00B34692">
        <w:rPr>
          <w:rFonts w:ascii="Aptos Black" w:hAnsi="Aptos Black"/>
          <w:color w:val="156082" w:themeColor="accent1"/>
          <w:sz w:val="28"/>
          <w:szCs w:val="28"/>
        </w:rPr>
        <w:t>required_990</w:t>
      </w:r>
      <w:r w:rsidRPr="00B34692">
        <w:rPr>
          <w:sz w:val="24"/>
          <w:szCs w:val="24"/>
        </w:rPr>
        <w:tab/>
        <w:t>Are organizations in this category required to file the 990 series?</w:t>
      </w:r>
      <w:r w:rsidRPr="00B34692">
        <w:rPr>
          <w:sz w:val="24"/>
          <w:szCs w:val="24"/>
        </w:rPr>
        <w:tab/>
      </w:r>
    </w:p>
    <w:p w14:paraId="789B3AEE" w14:textId="77777777" w:rsidR="00B34692" w:rsidRDefault="00B34692" w:rsidP="00B34692">
      <w:pPr>
        <w:spacing w:after="0"/>
      </w:pPr>
    </w:p>
    <w:p w14:paraId="4574C152" w14:textId="77777777" w:rsidR="00F004E9" w:rsidRPr="00F004E9" w:rsidRDefault="00F004E9" w:rsidP="00B34692">
      <w:pPr>
        <w:numPr>
          <w:ilvl w:val="0"/>
          <w:numId w:val="13"/>
        </w:numPr>
        <w:spacing w:after="0"/>
      </w:pPr>
      <w:r w:rsidRPr="00F004E9">
        <w:rPr>
          <w:b/>
          <w:bCs/>
        </w:rPr>
        <w:t>YES</w:t>
      </w:r>
      <w:r w:rsidRPr="00F004E9">
        <w:t>: The nonprofit is required to file a 990</w:t>
      </w:r>
    </w:p>
    <w:p w14:paraId="2B294EF1" w14:textId="77777777" w:rsidR="00F004E9" w:rsidRPr="00F004E9" w:rsidRDefault="00F004E9" w:rsidP="00B34692">
      <w:pPr>
        <w:numPr>
          <w:ilvl w:val="0"/>
          <w:numId w:val="13"/>
        </w:numPr>
        <w:spacing w:after="0"/>
      </w:pPr>
      <w:r w:rsidRPr="00F004E9">
        <w:rPr>
          <w:b/>
          <w:bCs/>
        </w:rPr>
        <w:t>NO</w:t>
      </w:r>
      <w:r w:rsidRPr="00F004E9">
        <w:t>: The nonprofit is NOT required to file a 990</w:t>
      </w:r>
    </w:p>
    <w:p w14:paraId="6AC63975" w14:textId="77777777" w:rsidR="00F004E9" w:rsidRPr="00F004E9" w:rsidRDefault="00F004E9" w:rsidP="00B34692">
      <w:pPr>
        <w:numPr>
          <w:ilvl w:val="0"/>
          <w:numId w:val="13"/>
        </w:numPr>
        <w:spacing w:after="0"/>
      </w:pPr>
      <w:r w:rsidRPr="00F004E9">
        <w:rPr>
          <w:b/>
          <w:bCs/>
        </w:rPr>
        <w:lastRenderedPageBreak/>
        <w:t>990PF</w:t>
      </w:r>
      <w:r w:rsidRPr="00F004E9">
        <w:t>: The nonprofit is required to file a 990PF (for private foundations and charitable trusts)</w:t>
      </w:r>
    </w:p>
    <w:p w14:paraId="51972966" w14:textId="77777777" w:rsidR="00F004E9" w:rsidRPr="00F004E9" w:rsidRDefault="00F004E9" w:rsidP="00B34692">
      <w:pPr>
        <w:numPr>
          <w:ilvl w:val="0"/>
          <w:numId w:val="13"/>
        </w:numPr>
        <w:spacing w:after="0"/>
      </w:pPr>
      <w:r w:rsidRPr="00F004E9">
        <w:rPr>
          <w:b/>
          <w:bCs/>
        </w:rPr>
        <w:t>UNK</w:t>
      </w:r>
      <w:r w:rsidRPr="00F004E9">
        <w:t>: Unable to determine from IRS documentation</w:t>
      </w:r>
    </w:p>
    <w:p w14:paraId="1DC928C4" w14:textId="77777777" w:rsidR="00F004E9" w:rsidRDefault="00F004E9" w:rsidP="00B34692">
      <w:pPr>
        <w:spacing w:after="0"/>
      </w:pPr>
    </w:p>
    <w:p w14:paraId="23C584D1" w14:textId="2D9E81CC" w:rsidR="00350023" w:rsidRPr="00B34692" w:rsidRDefault="00350023" w:rsidP="00B34692">
      <w:pPr>
        <w:spacing w:after="0"/>
        <w:rPr>
          <w:sz w:val="24"/>
          <w:szCs w:val="24"/>
        </w:rPr>
      </w:pPr>
      <w:r w:rsidRPr="00B34692">
        <w:rPr>
          <w:rFonts w:ascii="Aptos Black" w:hAnsi="Aptos Black"/>
          <w:color w:val="156082" w:themeColor="accent1"/>
          <w:sz w:val="28"/>
          <w:szCs w:val="28"/>
        </w:rPr>
        <w:t>option_</w:t>
      </w:r>
      <w:r w:rsidR="00023CE2" w:rsidRPr="00B34692">
        <w:rPr>
          <w:rFonts w:ascii="Aptos Black" w:hAnsi="Aptos Black"/>
          <w:color w:val="156082" w:themeColor="accent1"/>
          <w:sz w:val="28"/>
          <w:szCs w:val="28"/>
        </w:rPr>
        <w:t>990</w:t>
      </w:r>
      <w:r w:rsidRPr="00B34692">
        <w:rPr>
          <w:rFonts w:ascii="Aptos Black" w:hAnsi="Aptos Black"/>
          <w:color w:val="156082" w:themeColor="accent1"/>
          <w:sz w:val="28"/>
          <w:szCs w:val="28"/>
        </w:rPr>
        <w:t>EZ</w:t>
      </w:r>
      <w:r w:rsidRPr="00B34692">
        <w:rPr>
          <w:sz w:val="24"/>
          <w:szCs w:val="24"/>
        </w:rPr>
        <w:tab/>
        <w:t>Are organization</w:t>
      </w:r>
      <w:r w:rsidR="00B34692">
        <w:rPr>
          <w:sz w:val="24"/>
          <w:szCs w:val="24"/>
        </w:rPr>
        <w:t>s</w:t>
      </w:r>
      <w:r w:rsidRPr="00B34692">
        <w:rPr>
          <w:sz w:val="24"/>
          <w:szCs w:val="24"/>
        </w:rPr>
        <w:t xml:space="preserve"> in this category allowed to file a 990EZ if they qualify to do so?</w:t>
      </w:r>
      <w:r w:rsidRPr="00B34692">
        <w:rPr>
          <w:sz w:val="24"/>
          <w:szCs w:val="24"/>
        </w:rPr>
        <w:tab/>
      </w:r>
    </w:p>
    <w:p w14:paraId="46D3D6BB" w14:textId="77777777" w:rsidR="00B34692" w:rsidRPr="004304A4" w:rsidRDefault="00B34692" w:rsidP="00B34692">
      <w:pPr>
        <w:spacing w:after="0"/>
        <w:rPr>
          <w:b/>
          <w:bCs/>
        </w:rPr>
      </w:pPr>
    </w:p>
    <w:p w14:paraId="5232C5A0" w14:textId="77777777" w:rsidR="00F004E9" w:rsidRPr="00F004E9" w:rsidRDefault="00F004E9" w:rsidP="00B34692">
      <w:pPr>
        <w:numPr>
          <w:ilvl w:val="0"/>
          <w:numId w:val="14"/>
        </w:numPr>
        <w:spacing w:after="0"/>
      </w:pPr>
      <w:r w:rsidRPr="00F004E9">
        <w:rPr>
          <w:b/>
          <w:bCs/>
        </w:rPr>
        <w:t>YES</w:t>
      </w:r>
      <w:r w:rsidRPr="00F004E9">
        <w:t>: If the nonprofit has revenues and assets below the threshold it can file a 990EZ instead of the full 990.</w:t>
      </w:r>
    </w:p>
    <w:p w14:paraId="00D47C7F" w14:textId="77777777" w:rsidR="00F004E9" w:rsidRPr="00F004E9" w:rsidRDefault="00F004E9" w:rsidP="00B34692">
      <w:pPr>
        <w:numPr>
          <w:ilvl w:val="0"/>
          <w:numId w:val="14"/>
        </w:numPr>
        <w:spacing w:after="0"/>
      </w:pPr>
      <w:r w:rsidRPr="00F004E9">
        <w:rPr>
          <w:b/>
          <w:bCs/>
        </w:rPr>
        <w:t>NO</w:t>
      </w:r>
      <w:r w:rsidRPr="00F004E9">
        <w:t>: The nonprofit is required to file a full 990 (or 990PF), no matter it’s size.</w:t>
      </w:r>
    </w:p>
    <w:p w14:paraId="72B8C0CB" w14:textId="77777777" w:rsidR="00F004E9" w:rsidRPr="00F004E9" w:rsidRDefault="00F004E9" w:rsidP="00B34692">
      <w:pPr>
        <w:numPr>
          <w:ilvl w:val="0"/>
          <w:numId w:val="14"/>
        </w:numPr>
        <w:spacing w:after="0"/>
      </w:pPr>
      <w:r w:rsidRPr="00F004E9">
        <w:rPr>
          <w:b/>
          <w:bCs/>
        </w:rPr>
        <w:t>YES_EXCEPT</w:t>
      </w:r>
      <w:r w:rsidRPr="00F004E9">
        <w:t>: Nonprofits in this subsector have the option to file a 990EZ but some are required to file a full 990 or 990PF.</w:t>
      </w:r>
    </w:p>
    <w:p w14:paraId="04FE280D" w14:textId="77777777" w:rsidR="00F004E9" w:rsidRDefault="00F004E9" w:rsidP="00B34692">
      <w:pPr>
        <w:spacing w:after="0"/>
      </w:pPr>
    </w:p>
    <w:p w14:paraId="72156051" w14:textId="77777777" w:rsidR="00194322" w:rsidRDefault="00194322" w:rsidP="00B34692">
      <w:pPr>
        <w:spacing w:after="0"/>
      </w:pPr>
    </w:p>
    <w:p w14:paraId="1E8ADAF1" w14:textId="4F03DB13" w:rsidR="00194322" w:rsidRPr="00B34692" w:rsidRDefault="00194322" w:rsidP="00B34692">
      <w:pPr>
        <w:spacing w:after="0"/>
        <w:rPr>
          <w:sz w:val="24"/>
          <w:szCs w:val="24"/>
        </w:rPr>
      </w:pPr>
      <w:proofErr w:type="spellStart"/>
      <w:r w:rsidRPr="00B34692">
        <w:rPr>
          <w:rFonts w:ascii="Aptos Black" w:hAnsi="Aptos Black"/>
          <w:color w:val="156082" w:themeColor="accent1"/>
          <w:sz w:val="28"/>
          <w:szCs w:val="28"/>
        </w:rPr>
        <w:t>other_filing_requirments</w:t>
      </w:r>
      <w:proofErr w:type="spellEnd"/>
      <w:r w:rsidRPr="00B34692">
        <w:rPr>
          <w:color w:val="156082" w:themeColor="accent1"/>
          <w:sz w:val="28"/>
          <w:szCs w:val="28"/>
        </w:rPr>
        <w:tab/>
      </w:r>
      <w:r w:rsidRPr="00B34692">
        <w:rPr>
          <w:sz w:val="24"/>
          <w:szCs w:val="24"/>
        </w:rPr>
        <w:t>List of forms other than the 990 that organizations in this category are required to file.</w:t>
      </w:r>
      <w:r w:rsidRPr="00B34692">
        <w:rPr>
          <w:sz w:val="24"/>
          <w:szCs w:val="24"/>
        </w:rPr>
        <w:tab/>
      </w:r>
    </w:p>
    <w:sectPr w:rsidR="00194322" w:rsidRPr="00B3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6904"/>
    <w:multiLevelType w:val="hybridMultilevel"/>
    <w:tmpl w:val="1596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0AF1"/>
    <w:multiLevelType w:val="multilevel"/>
    <w:tmpl w:val="E83A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01F95"/>
    <w:multiLevelType w:val="multilevel"/>
    <w:tmpl w:val="AF94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3739F"/>
    <w:multiLevelType w:val="hybridMultilevel"/>
    <w:tmpl w:val="B54C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92282"/>
    <w:multiLevelType w:val="hybridMultilevel"/>
    <w:tmpl w:val="41B2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45B6E"/>
    <w:multiLevelType w:val="multilevel"/>
    <w:tmpl w:val="B5B8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A2E06"/>
    <w:multiLevelType w:val="hybridMultilevel"/>
    <w:tmpl w:val="D510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306E2"/>
    <w:multiLevelType w:val="hybridMultilevel"/>
    <w:tmpl w:val="74F6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B08A1"/>
    <w:multiLevelType w:val="hybridMultilevel"/>
    <w:tmpl w:val="71FA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D57F2"/>
    <w:multiLevelType w:val="multilevel"/>
    <w:tmpl w:val="5FB6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948F3"/>
    <w:multiLevelType w:val="hybridMultilevel"/>
    <w:tmpl w:val="BE40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A79DB"/>
    <w:multiLevelType w:val="hybridMultilevel"/>
    <w:tmpl w:val="51C6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235DA"/>
    <w:multiLevelType w:val="hybridMultilevel"/>
    <w:tmpl w:val="5970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31911"/>
    <w:multiLevelType w:val="multilevel"/>
    <w:tmpl w:val="D2E6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84280"/>
    <w:multiLevelType w:val="multilevel"/>
    <w:tmpl w:val="E46A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D2E62"/>
    <w:multiLevelType w:val="multilevel"/>
    <w:tmpl w:val="4220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62B36"/>
    <w:multiLevelType w:val="multilevel"/>
    <w:tmpl w:val="E466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276EB5"/>
    <w:multiLevelType w:val="multilevel"/>
    <w:tmpl w:val="AC6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476714">
    <w:abstractNumId w:val="10"/>
  </w:num>
  <w:num w:numId="2" w16cid:durableId="1683509043">
    <w:abstractNumId w:val="6"/>
  </w:num>
  <w:num w:numId="3" w16cid:durableId="1563564927">
    <w:abstractNumId w:val="3"/>
  </w:num>
  <w:num w:numId="4" w16cid:durableId="705637026">
    <w:abstractNumId w:val="8"/>
  </w:num>
  <w:num w:numId="5" w16cid:durableId="485708019">
    <w:abstractNumId w:val="7"/>
  </w:num>
  <w:num w:numId="6" w16cid:durableId="70856563">
    <w:abstractNumId w:val="0"/>
  </w:num>
  <w:num w:numId="7" w16cid:durableId="1033187920">
    <w:abstractNumId w:val="11"/>
  </w:num>
  <w:num w:numId="8" w16cid:durableId="1935018509">
    <w:abstractNumId w:val="12"/>
  </w:num>
  <w:num w:numId="9" w16cid:durableId="1867022004">
    <w:abstractNumId w:val="4"/>
  </w:num>
  <w:num w:numId="10" w16cid:durableId="1756396450">
    <w:abstractNumId w:val="16"/>
  </w:num>
  <w:num w:numId="11" w16cid:durableId="1419593991">
    <w:abstractNumId w:val="5"/>
  </w:num>
  <w:num w:numId="12" w16cid:durableId="27490939">
    <w:abstractNumId w:val="17"/>
  </w:num>
  <w:num w:numId="13" w16cid:durableId="722868804">
    <w:abstractNumId w:val="15"/>
  </w:num>
  <w:num w:numId="14" w16cid:durableId="133840254">
    <w:abstractNumId w:val="13"/>
  </w:num>
  <w:num w:numId="15" w16cid:durableId="1454397216">
    <w:abstractNumId w:val="1"/>
  </w:num>
  <w:num w:numId="16" w16cid:durableId="576286198">
    <w:abstractNumId w:val="9"/>
  </w:num>
  <w:num w:numId="17" w16cid:durableId="1090587019">
    <w:abstractNumId w:val="14"/>
  </w:num>
  <w:num w:numId="18" w16cid:durableId="792018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23"/>
    <w:rsid w:val="00023CE2"/>
    <w:rsid w:val="00194322"/>
    <w:rsid w:val="002977AA"/>
    <w:rsid w:val="00350023"/>
    <w:rsid w:val="003F2FCE"/>
    <w:rsid w:val="004304A4"/>
    <w:rsid w:val="006703CE"/>
    <w:rsid w:val="007077C2"/>
    <w:rsid w:val="008B7776"/>
    <w:rsid w:val="00931074"/>
    <w:rsid w:val="00B34692"/>
    <w:rsid w:val="00BD263C"/>
    <w:rsid w:val="00C50F0A"/>
    <w:rsid w:val="00CB7AFC"/>
    <w:rsid w:val="00D9710E"/>
    <w:rsid w:val="00DC7468"/>
    <w:rsid w:val="00E50A96"/>
    <w:rsid w:val="00E67A77"/>
    <w:rsid w:val="00F004E9"/>
    <w:rsid w:val="00F16DFF"/>
    <w:rsid w:val="00F8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62DF"/>
  <w15:chartTrackingRefBased/>
  <w15:docId w15:val="{2F021255-DC31-44F7-B027-72B977A0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Lecy</dc:creator>
  <cp:keywords/>
  <dc:description/>
  <cp:lastModifiedBy>Jesse Lecy</cp:lastModifiedBy>
  <cp:revision>5</cp:revision>
  <dcterms:created xsi:type="dcterms:W3CDTF">2024-10-08T16:49:00Z</dcterms:created>
  <dcterms:modified xsi:type="dcterms:W3CDTF">2024-10-22T02:54:00Z</dcterms:modified>
</cp:coreProperties>
</file>