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9909" w14:textId="60B69600" w:rsidR="00D80DF3" w:rsidRDefault="004478C4">
      <w:pPr>
        <w:pStyle w:val="a5"/>
        <w:ind w:firstLine="0"/>
        <w:jc w:val="center"/>
      </w:pPr>
      <w:bookmarkStart w:id="0" w:name="_Hlk159093388"/>
      <w:bookmarkEnd w:id="0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90133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224F0CB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E3685C5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CB6B13B" w14:textId="77777777" w:rsidR="00D80DF3" w:rsidRDefault="00190133">
      <w:pPr>
        <w:pStyle w:val="a5"/>
        <w:ind w:firstLine="0"/>
        <w:jc w:val="center"/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54206354" w14:textId="4A3EEB95" w:rsidR="00D80DF3" w:rsidRDefault="00190133" w:rsidP="005724C0">
      <w:pPr>
        <w:pStyle w:val="a5"/>
        <w:ind w:firstLine="0"/>
        <w:jc w:val="center"/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6AE098A8" w14:textId="77777777" w:rsidR="005724C0" w:rsidRDefault="005724C0" w:rsidP="005724C0">
      <w:pPr>
        <w:pStyle w:val="a5"/>
        <w:ind w:firstLine="0"/>
        <w:jc w:val="center"/>
      </w:pPr>
    </w:p>
    <w:p w14:paraId="798F5FDC" w14:textId="77777777" w:rsidR="00D80DF3" w:rsidRDefault="00190133">
      <w:pPr>
        <w:pStyle w:val="paragraph"/>
        <w:spacing w:before="120" w:after="0"/>
        <w:jc w:val="center"/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0C5D6CAB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771E856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68F0C3D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7960005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508BB5C1" w14:textId="77777777" w:rsidR="00D80DF3" w:rsidRDefault="00D80DF3">
      <w:pPr>
        <w:pStyle w:val="paragraph"/>
        <w:spacing w:before="0" w:after="0"/>
      </w:pPr>
    </w:p>
    <w:p w14:paraId="1AC8835C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9641686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2FC0CBB4" w14:textId="02B294C3" w:rsidR="00D80DF3" w:rsidRPr="00C47ACF" w:rsidRDefault="00E2618E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</w:t>
      </w:r>
      <w:r w:rsidR="00D133EB">
        <w:rPr>
          <w:rStyle w:val="normaltextrun"/>
          <w:b/>
          <w:bCs/>
          <w:sz w:val="28"/>
          <w:szCs w:val="28"/>
        </w:rPr>
        <w:t>О ВЫПОЛНЕНИИ</w:t>
      </w:r>
      <w:r>
        <w:rPr>
          <w:rStyle w:val="normaltextrun"/>
          <w:b/>
          <w:bCs/>
          <w:sz w:val="28"/>
          <w:szCs w:val="28"/>
        </w:rPr>
        <w:t xml:space="preserve"> </w:t>
      </w:r>
      <w:r w:rsidR="00386868">
        <w:rPr>
          <w:rStyle w:val="normaltextrun"/>
          <w:b/>
          <w:bCs/>
          <w:sz w:val="28"/>
          <w:szCs w:val="28"/>
        </w:rPr>
        <w:t xml:space="preserve">ЛАБОРАТОРНОЙ </w:t>
      </w:r>
      <w:r>
        <w:rPr>
          <w:rStyle w:val="normaltextrun"/>
          <w:b/>
          <w:bCs/>
          <w:sz w:val="28"/>
          <w:szCs w:val="28"/>
        </w:rPr>
        <w:t>РАБОТ</w:t>
      </w:r>
      <w:r w:rsidR="00D133EB">
        <w:rPr>
          <w:rStyle w:val="normaltextrun"/>
          <w:b/>
          <w:bCs/>
          <w:sz w:val="28"/>
          <w:szCs w:val="28"/>
        </w:rPr>
        <w:t>Ы</w:t>
      </w:r>
      <w:r>
        <w:rPr>
          <w:rStyle w:val="normaltextrun"/>
          <w:b/>
          <w:bCs/>
          <w:sz w:val="28"/>
          <w:szCs w:val="28"/>
        </w:rPr>
        <w:t xml:space="preserve"> № </w:t>
      </w:r>
      <w:r w:rsidR="00C47ACF" w:rsidRPr="00C47ACF">
        <w:rPr>
          <w:rStyle w:val="normaltextrun"/>
          <w:b/>
          <w:bCs/>
          <w:sz w:val="28"/>
          <w:szCs w:val="28"/>
        </w:rPr>
        <w:t>3</w:t>
      </w:r>
    </w:p>
    <w:p w14:paraId="095B3378" w14:textId="01078783" w:rsidR="008851B8" w:rsidRPr="008851B8" w:rsidRDefault="00190133" w:rsidP="008851B8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386868">
        <w:rPr>
          <w:rStyle w:val="normaltextrun"/>
          <w:b/>
          <w:bCs/>
          <w:sz w:val="28"/>
          <w:szCs w:val="28"/>
        </w:rPr>
        <w:t>ТЕХНОЛОГИЯ 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  <w:r w:rsidR="008851B8">
        <w:rPr>
          <w:rStyle w:val="normaltextrun"/>
          <w:b/>
          <w:bCs/>
          <w:sz w:val="28"/>
          <w:szCs w:val="28"/>
        </w:rPr>
        <w:t xml:space="preserve"> </w:t>
      </w:r>
    </w:p>
    <w:p w14:paraId="26AE4631" w14:textId="77777777" w:rsidR="00D80DF3" w:rsidRDefault="00D80DF3">
      <w:pPr>
        <w:pStyle w:val="paragraph"/>
        <w:spacing w:before="0" w:after="0"/>
        <w:jc w:val="center"/>
        <w:rPr>
          <w:sz w:val="28"/>
          <w:szCs w:val="28"/>
        </w:rPr>
      </w:pPr>
    </w:p>
    <w:p w14:paraId="06C78964" w14:textId="77777777" w:rsidR="00D80DF3" w:rsidRDefault="00D80DF3">
      <w:pPr>
        <w:pStyle w:val="paragraph"/>
        <w:spacing w:before="0" w:after="0"/>
        <w:jc w:val="center"/>
        <w:rPr>
          <w:rFonts w:ascii="Segoe UI" w:hAnsi="Segoe UI" w:cs="Segoe UI"/>
          <w:sz w:val="18"/>
          <w:szCs w:val="18"/>
        </w:rPr>
      </w:pPr>
    </w:p>
    <w:p w14:paraId="2FEE6EA9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67712A12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58AA2DCE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4D90501A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69181F1C" w14:textId="13AC2190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5D6E6D95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706EC2FE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643B909E" w14:textId="52912F42" w:rsidR="00D80DF3" w:rsidRDefault="00190133">
      <w:pPr>
        <w:pStyle w:val="paragraph"/>
        <w:spacing w:before="0" w:after="0"/>
      </w:pPr>
      <w:r>
        <w:rPr>
          <w:rStyle w:val="normaltextrun"/>
          <w:sz w:val="28"/>
          <w:szCs w:val="28"/>
        </w:rPr>
        <w:t xml:space="preserve">Выполнила студентка группы </w:t>
      </w:r>
      <w:r w:rsidR="00386868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</w:t>
      </w:r>
      <w:r w:rsidR="004262FA">
        <w:rPr>
          <w:rStyle w:val="normaltextrun"/>
          <w:sz w:val="28"/>
          <w:szCs w:val="28"/>
        </w:rPr>
        <w:t>В. С. Паничева</w:t>
      </w:r>
    </w:p>
    <w:p w14:paraId="5C27F176" w14:textId="77777777" w:rsidR="00D80DF3" w:rsidRDefault="00190133">
      <w:pPr>
        <w:pStyle w:val="paragraph"/>
        <w:spacing w:before="0" w:after="0"/>
        <w:jc w:val="both"/>
      </w:pPr>
      <w:r>
        <w:rPr>
          <w:rStyle w:val="eop"/>
          <w:sz w:val="28"/>
          <w:szCs w:val="28"/>
        </w:rPr>
        <w:t> </w:t>
      </w:r>
    </w:p>
    <w:p w14:paraId="08B8BEC3" w14:textId="2F31F140" w:rsidR="00D80DF3" w:rsidRDefault="00190133">
      <w:pPr>
        <w:pStyle w:val="paragraph"/>
        <w:spacing w:before="0" w:after="0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A00F566" w14:textId="01D31909" w:rsidR="0046210B" w:rsidRDefault="0046210B">
      <w:pPr>
        <w:pStyle w:val="paragraph"/>
        <w:spacing w:before="0" w:after="0"/>
        <w:rPr>
          <w:rStyle w:val="eop"/>
          <w:sz w:val="28"/>
          <w:szCs w:val="28"/>
        </w:rPr>
      </w:pPr>
    </w:p>
    <w:p w14:paraId="1A740C9E" w14:textId="77777777" w:rsidR="0046210B" w:rsidRDefault="0046210B">
      <w:pPr>
        <w:pStyle w:val="paragraph"/>
        <w:spacing w:before="0" w:after="0"/>
      </w:pPr>
    </w:p>
    <w:p w14:paraId="327B05A6" w14:textId="77777777" w:rsidR="00D80DF3" w:rsidRDefault="00190133">
      <w:pPr>
        <w:pStyle w:val="paragraph"/>
        <w:spacing w:before="0" w:after="0"/>
      </w:pPr>
      <w:r>
        <w:rPr>
          <w:rStyle w:val="eop"/>
          <w:sz w:val="28"/>
          <w:szCs w:val="28"/>
        </w:rPr>
        <w:t> </w:t>
      </w:r>
    </w:p>
    <w:p w14:paraId="69A3E299" w14:textId="77777777" w:rsidR="00386868" w:rsidRDefault="00190133">
      <w:pPr>
        <w:pStyle w:val="paragraph"/>
        <w:spacing w:before="0" w:after="0"/>
        <w:rPr>
          <w:rFonts w:eastAsia="F"/>
          <w:sz w:val="28"/>
          <w:szCs w:val="28"/>
        </w:rPr>
      </w:pPr>
      <w:r>
        <w:rPr>
          <w:rFonts w:eastAsia="F"/>
          <w:sz w:val="28"/>
          <w:szCs w:val="28"/>
        </w:rPr>
        <w:t xml:space="preserve">Отчет принял </w:t>
      </w:r>
    </w:p>
    <w:p w14:paraId="34947DBC" w14:textId="11D02600" w:rsidR="00D80DF3" w:rsidRDefault="00190133">
      <w:pPr>
        <w:pStyle w:val="paragraph"/>
        <w:spacing w:before="0" w:after="0"/>
      </w:pPr>
      <w:r>
        <w:rPr>
          <w:rFonts w:eastAsia="F"/>
          <w:sz w:val="28"/>
          <w:szCs w:val="28"/>
        </w:rPr>
        <w:t>до</w:t>
      </w:r>
      <w:r w:rsidR="00386868">
        <w:rPr>
          <w:rFonts w:eastAsia="F"/>
          <w:sz w:val="28"/>
          <w:szCs w:val="28"/>
        </w:rPr>
        <w:t xml:space="preserve">ц. каф. ИТ 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>А.</w:t>
      </w:r>
      <w:r w:rsidR="00386868">
        <w:rPr>
          <w:rStyle w:val="contextualspellingandgrammarerror"/>
          <w:sz w:val="28"/>
          <w:szCs w:val="28"/>
        </w:rPr>
        <w:t xml:space="preserve"> Н. </w:t>
      </w:r>
      <w:proofErr w:type="spellStart"/>
      <w:r w:rsidR="00386868">
        <w:rPr>
          <w:rStyle w:val="contextualspellingandgrammarerror"/>
          <w:sz w:val="28"/>
          <w:szCs w:val="28"/>
        </w:rPr>
        <w:t>Полетайкин</w:t>
      </w:r>
      <w:proofErr w:type="spellEnd"/>
    </w:p>
    <w:p w14:paraId="3FA85343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378F137F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6EBC708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E3F33DB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2A371A4" w14:textId="3D6FBF07" w:rsidR="00D80DF3" w:rsidRPr="00386868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34BA834" w14:textId="454D4397" w:rsidR="00D80DF3" w:rsidRDefault="00190133">
      <w:pPr>
        <w:pStyle w:val="paragraph"/>
        <w:spacing w:before="0" w:after="0"/>
        <w:rPr>
          <w:rStyle w:val="eop"/>
        </w:rPr>
      </w:pPr>
      <w:r>
        <w:rPr>
          <w:rStyle w:val="eop"/>
        </w:rPr>
        <w:t> </w:t>
      </w:r>
    </w:p>
    <w:p w14:paraId="4026DAB0" w14:textId="77777777" w:rsidR="005724C0" w:rsidRDefault="005724C0">
      <w:pPr>
        <w:pStyle w:val="paragraph"/>
        <w:spacing w:before="0" w:after="0"/>
        <w:rPr>
          <w:rStyle w:val="eop"/>
        </w:rPr>
      </w:pPr>
    </w:p>
    <w:p w14:paraId="4F7B9623" w14:textId="389C57C1" w:rsidR="00386868" w:rsidRDefault="00386868">
      <w:pPr>
        <w:pStyle w:val="paragraph"/>
        <w:spacing w:before="0" w:after="0"/>
      </w:pPr>
    </w:p>
    <w:p w14:paraId="60DF56D6" w14:textId="731333C5" w:rsidR="00D133EB" w:rsidRDefault="00D133EB">
      <w:pPr>
        <w:pStyle w:val="paragraph"/>
        <w:spacing w:before="0" w:after="0"/>
      </w:pPr>
    </w:p>
    <w:p w14:paraId="42B5F936" w14:textId="5A267524" w:rsidR="00D133EB" w:rsidRDefault="00D133EB">
      <w:pPr>
        <w:pStyle w:val="paragraph"/>
        <w:spacing w:before="0" w:after="0"/>
      </w:pPr>
    </w:p>
    <w:p w14:paraId="1068CED5" w14:textId="77777777" w:rsidR="00D133EB" w:rsidRDefault="00D133EB">
      <w:pPr>
        <w:pStyle w:val="paragraph"/>
        <w:spacing w:before="0" w:after="0"/>
      </w:pPr>
    </w:p>
    <w:p w14:paraId="08807DAE" w14:textId="77777777" w:rsidR="00D80DF3" w:rsidRDefault="00190133">
      <w:pPr>
        <w:pStyle w:val="paragraph"/>
        <w:spacing w:before="0" w:after="0"/>
        <w:jc w:val="center"/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446224D3" w14:textId="6A38B08C" w:rsidR="00D80DF3" w:rsidRDefault="004262FA">
      <w:pPr>
        <w:pStyle w:val="paragraph"/>
        <w:spacing w:before="0" w:after="0"/>
        <w:jc w:val="center"/>
      </w:pPr>
      <w:r>
        <w:rPr>
          <w:rStyle w:val="normaltextrun"/>
          <w:sz w:val="28"/>
          <w:szCs w:val="28"/>
        </w:rPr>
        <w:t>202</w:t>
      </w:r>
      <w:r w:rsidR="00386868">
        <w:rPr>
          <w:rStyle w:val="normaltextrun"/>
          <w:sz w:val="28"/>
          <w:szCs w:val="28"/>
        </w:rPr>
        <w:t>4</w:t>
      </w:r>
      <w:r w:rsidR="00190133">
        <w:rPr>
          <w:rStyle w:val="normaltextrun"/>
          <w:sz w:val="28"/>
          <w:szCs w:val="28"/>
        </w:rPr>
        <w:t xml:space="preserve"> г.</w:t>
      </w:r>
    </w:p>
    <w:p w14:paraId="18BA04D5" w14:textId="60504DC8" w:rsidR="00CD7EF2" w:rsidRDefault="00CD7EF2" w:rsidP="00CD7EF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lastRenderedPageBreak/>
        <w:t>Тема: Техническое задание на создание программного продукта.</w:t>
      </w:r>
    </w:p>
    <w:p w14:paraId="03C4ED97" w14:textId="77777777" w:rsidR="00CD7EF2" w:rsidRDefault="00CD7EF2" w:rsidP="00CD7EF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33581601" w14:textId="77777777" w:rsidR="00CD7EF2" w:rsidRDefault="00CD7EF2" w:rsidP="00CD7EF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ab/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5550E7CC" w14:textId="77777777" w:rsidR="00CD7EF2" w:rsidRDefault="00CD7EF2" w:rsidP="00CD7EF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BD9693C" w14:textId="77777777" w:rsidR="00CD7EF2" w:rsidRDefault="00CD7EF2" w:rsidP="00CD7EF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Задание</w:t>
      </w:r>
    </w:p>
    <w:p w14:paraId="7EA6DA64" w14:textId="77777777" w:rsidR="00CD7EF2" w:rsidRDefault="00CD7EF2" w:rsidP="00CD7EF2">
      <w:pPr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Установить назначение и общую цель создания программы.</w:t>
      </w:r>
    </w:p>
    <w:p w14:paraId="621525FD" w14:textId="77777777" w:rsidR="00CD7EF2" w:rsidRDefault="00CD7EF2" w:rsidP="00CD7EF2">
      <w:pPr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Определить структуру программы и состав функциональных задач.</w:t>
      </w:r>
    </w:p>
    <w:p w14:paraId="605F37E5" w14:textId="77777777" w:rsidR="00CD7EF2" w:rsidRDefault="00CD7EF2" w:rsidP="00CD7EF2">
      <w:pPr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Разработать функциональные требования к программе.</w:t>
      </w:r>
    </w:p>
    <w:p w14:paraId="3FF035FE" w14:textId="77777777" w:rsidR="00CD7EF2" w:rsidRDefault="00CD7EF2" w:rsidP="00CD7EF2">
      <w:pPr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Разработать модель требований в нотации UML.</w:t>
      </w:r>
    </w:p>
    <w:p w14:paraId="7D541707" w14:textId="77777777" w:rsidR="00CD7EF2" w:rsidRDefault="00CD7EF2" w:rsidP="00CD7EF2">
      <w:pPr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Разработать требования к информационному обеспечению (к базе данных).</w:t>
      </w:r>
    </w:p>
    <w:p w14:paraId="1E046BDE" w14:textId="77777777" w:rsidR="00CD7EF2" w:rsidRDefault="00CD7EF2" w:rsidP="00CD7EF2">
      <w:pPr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Разработать требования 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ПО).</w:t>
      </w:r>
    </w:p>
    <w:p w14:paraId="2AAAF519" w14:textId="77777777" w:rsidR="00CD7EF2" w:rsidRDefault="00CD7EF2" w:rsidP="00CD7EF2">
      <w:pPr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Установить нефункциональные требования к программе. Дать не менее 5 наиболее очевидных для данной системы требований.</w:t>
      </w:r>
    </w:p>
    <w:p w14:paraId="4487192E" w14:textId="77777777" w:rsidR="002817FA" w:rsidRDefault="002817FA" w:rsidP="00CD7EF2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2ED602F0" w14:textId="60C2D523" w:rsidR="001B4442" w:rsidRPr="001B4442" w:rsidRDefault="001B4442" w:rsidP="00B025EF">
      <w:pPr>
        <w:widowControl/>
        <w:suppressAutoHyphens w:val="0"/>
        <w:autoSpaceDN/>
        <w:spacing w:line="360" w:lineRule="auto"/>
        <w:ind w:firstLine="420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Тема</w:t>
      </w:r>
      <w:r w:rsidR="00CD7EF2" w:rsidRPr="00CD7EF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CD7EF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проекта</w:t>
      </w:r>
      <w:r w:rsidRPr="001B444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Цифровой помощник учителя математики</w:t>
      </w:r>
    </w:p>
    <w:p w14:paraId="336C73FE" w14:textId="2D7799A0" w:rsidR="00DF0DC8" w:rsidRPr="00CD7EF2" w:rsidRDefault="004B52E6" w:rsidP="00CD7EF2">
      <w:pPr>
        <w:pStyle w:val="Standard"/>
        <w:spacing w:after="0" w:line="360" w:lineRule="auto"/>
        <w:ind w:firstLine="709"/>
        <w:jc w:val="both"/>
      </w:pPr>
      <w:r>
        <w:br w:type="page"/>
      </w:r>
    </w:p>
    <w:p w14:paraId="05E34FF7" w14:textId="7C7F75BE" w:rsidR="00693F6E" w:rsidRDefault="00CD7EF2" w:rsidP="00693F6E">
      <w:pPr>
        <w:spacing w:before="120"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lastRenderedPageBreak/>
        <w:t>1 Назначение подсистемы и цели создания</w:t>
      </w:r>
    </w:p>
    <w:p w14:paraId="55E90F56" w14:textId="211844EA" w:rsidR="0029383E" w:rsidRDefault="0029383E" w:rsidP="00693F6E">
      <w:pPr>
        <w:spacing w:before="12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Назначением программы является автоматизация процесса «Проведение урок</w:t>
      </w:r>
      <w:r w:rsidR="00693F6E">
        <w:rPr>
          <w:rFonts w:ascii="Times New Roman" w:hAnsi="Times New Roman"/>
          <w:color w:val="000000"/>
          <w:sz w:val="28"/>
          <w:szCs w:val="28"/>
          <w:lang w:eastAsia="zh-CN"/>
        </w:rPr>
        <w:t>а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математики» </w:t>
      </w:r>
      <w:r w:rsidR="00693F6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для 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центр</w:t>
      </w:r>
      <w:r w:rsidR="00693F6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а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дополнительного образования «Школа </w:t>
      </w:r>
      <w:r w:rsidR="00693F6E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Пифагорум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»</w:t>
      </w:r>
      <w:r w:rsidR="00693F6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.</w:t>
      </w:r>
    </w:p>
    <w:p w14:paraId="0166D9CF" w14:textId="175E03D4" w:rsidR="0029383E" w:rsidRDefault="0029383E" w:rsidP="00693F6E">
      <w:pPr>
        <w:spacing w:line="360" w:lineRule="auto"/>
        <w:ind w:firstLine="708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программы является оптимизация процесса </w:t>
      </w:r>
      <w:r w:rsidRPr="00BD54A3">
        <w:rPr>
          <w:rFonts w:ascii="Times New Roman" w:hAnsi="Times New Roman" w:cs="Times New Roman"/>
          <w:sz w:val="28"/>
          <w:szCs w:val="28"/>
        </w:rPr>
        <w:t>обучения математики,</w:t>
      </w:r>
      <w:r w:rsidR="00B025EF">
        <w:rPr>
          <w:rFonts w:ascii="Times New Roman" w:hAnsi="Times New Roman" w:cs="Times New Roman"/>
          <w:sz w:val="28"/>
          <w:szCs w:val="28"/>
        </w:rPr>
        <w:t xml:space="preserve"> в последствии которой произойдет</w:t>
      </w:r>
      <w:r w:rsidR="00B025EF" w:rsidRPr="00B025EF">
        <w:rPr>
          <w:rFonts w:ascii="Times New Roman" w:hAnsi="Times New Roman" w:cs="Times New Roman"/>
          <w:sz w:val="28"/>
          <w:szCs w:val="28"/>
        </w:rPr>
        <w:t>:</w:t>
      </w:r>
      <w:r w:rsidRPr="00BD54A3">
        <w:rPr>
          <w:rFonts w:ascii="Times New Roman" w:hAnsi="Times New Roman" w:cs="Times New Roman"/>
          <w:sz w:val="28"/>
          <w:szCs w:val="28"/>
        </w:rPr>
        <w:t xml:space="preserve"> улучшение эффективности работы учителя, повышение интереса учеников к </w:t>
      </w:r>
      <w:r w:rsidR="00693F6E">
        <w:rPr>
          <w:rFonts w:ascii="Times New Roman" w:hAnsi="Times New Roman" w:cs="Times New Roman"/>
          <w:sz w:val="28"/>
          <w:szCs w:val="28"/>
        </w:rPr>
        <w:t xml:space="preserve">данному предмету </w:t>
      </w:r>
      <w:r w:rsidRPr="00BD54A3">
        <w:rPr>
          <w:rFonts w:ascii="Times New Roman" w:hAnsi="Times New Roman" w:cs="Times New Roman"/>
          <w:sz w:val="28"/>
          <w:szCs w:val="28"/>
        </w:rPr>
        <w:t>и обеспечение более наглядного способа изучения уравнений через графическое отображение.</w:t>
      </w:r>
      <w:r w:rsidR="00693F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A07DF" w14:textId="44BB6917" w:rsidR="002817FA" w:rsidRDefault="002817FA" w:rsidP="00693F6E">
      <w:pPr>
        <w:spacing w:before="120" w:line="36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4BB7D08" w14:textId="3E56CDE1" w:rsidR="00CD7EF2" w:rsidRDefault="00CD7EF2" w:rsidP="00693F6E">
      <w:pPr>
        <w:spacing w:before="12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 xml:space="preserve">2 Функциональные задачи </w:t>
      </w:r>
    </w:p>
    <w:p w14:paraId="514CAFE3" w14:textId="250FC52B" w:rsidR="0029383E" w:rsidRDefault="00693F6E" w:rsidP="00693F6E">
      <w:pPr>
        <w:spacing w:before="12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Определены следующие функциональные з</w:t>
      </w:r>
      <w:r w:rsidR="0029383E">
        <w:rPr>
          <w:rFonts w:ascii="Times New Roman" w:hAnsi="Times New Roman"/>
          <w:color w:val="000000"/>
          <w:sz w:val="28"/>
          <w:szCs w:val="28"/>
          <w:lang w:eastAsia="zh-CN"/>
        </w:rPr>
        <w:t>адачи:</w:t>
      </w:r>
    </w:p>
    <w:p w14:paraId="06046BB0" w14:textId="77777777" w:rsidR="0029383E" w:rsidRPr="0029383E" w:rsidRDefault="0029383E" w:rsidP="00693F6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1.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Задача </w:t>
      </w: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выбора типа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уравнения </w:t>
      </w: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>для решения.</w:t>
      </w:r>
    </w:p>
    <w:p w14:paraId="72A3F8B4" w14:textId="13C60194" w:rsidR="0029383E" w:rsidRPr="0029383E" w:rsidRDefault="0029383E" w:rsidP="00693F6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Задача </w:t>
      </w: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>выбора существующе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го</w:t>
      </w:r>
      <w:r w:rsidR="000C11E7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математического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примера</w:t>
      </w: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из базы данных по определенной теме.</w:t>
      </w:r>
    </w:p>
    <w:p w14:paraId="17891352" w14:textId="77777777" w:rsidR="0029383E" w:rsidRDefault="0029383E" w:rsidP="00693F6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Задача </w:t>
      </w: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>генерации ново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го уравнения по соответствующей теме</w:t>
      </w:r>
      <w:r w:rsidRPr="0029383E">
        <w:rPr>
          <w:rFonts w:ascii="Times New Roman" w:hAnsi="Times New Roman"/>
          <w:color w:val="000000"/>
          <w:sz w:val="28"/>
          <w:szCs w:val="28"/>
          <w:lang w:eastAsia="zh-CN"/>
        </w:rPr>
        <w:t>.</w:t>
      </w:r>
    </w:p>
    <w:p w14:paraId="00B6E312" w14:textId="77777777" w:rsidR="0029383E" w:rsidRPr="0029383E" w:rsidRDefault="0029383E" w:rsidP="00693F6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4. Задача ввода уравнения, придуманного пользователем.</w:t>
      </w:r>
    </w:p>
    <w:p w14:paraId="0331D873" w14:textId="203B680E" w:rsidR="0029383E" w:rsidRPr="0029383E" w:rsidRDefault="00693F6E" w:rsidP="00693F6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5</w:t>
      </w:r>
      <w:r w:rsidR="0029383E"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. </w:t>
      </w:r>
      <w:r w:rsidR="0029383E">
        <w:rPr>
          <w:rFonts w:ascii="Times New Roman" w:hAnsi="Times New Roman"/>
          <w:color w:val="000000"/>
          <w:sz w:val="28"/>
          <w:szCs w:val="28"/>
          <w:lang w:eastAsia="zh-CN"/>
        </w:rPr>
        <w:t>Задача о</w:t>
      </w:r>
      <w:r w:rsidR="0029383E" w:rsidRPr="0029383E">
        <w:rPr>
          <w:rFonts w:ascii="Times New Roman" w:hAnsi="Times New Roman"/>
          <w:color w:val="000000"/>
          <w:sz w:val="28"/>
          <w:szCs w:val="28"/>
          <w:lang w:eastAsia="zh-CN"/>
        </w:rPr>
        <w:t>тображени</w:t>
      </w:r>
      <w:r w:rsidR="0029383E">
        <w:rPr>
          <w:rFonts w:ascii="Times New Roman" w:hAnsi="Times New Roman"/>
          <w:color w:val="000000"/>
          <w:sz w:val="28"/>
          <w:szCs w:val="28"/>
          <w:lang w:eastAsia="zh-CN"/>
        </w:rPr>
        <w:t>я</w:t>
      </w:r>
      <w:r w:rsidR="0029383E"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графика уравнения для визуального представления.</w:t>
      </w:r>
    </w:p>
    <w:p w14:paraId="2A495C04" w14:textId="3F9F6FF5" w:rsidR="0029383E" w:rsidRDefault="00693F6E" w:rsidP="00693F6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6</w:t>
      </w:r>
      <w:r w:rsidR="0029383E"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. </w:t>
      </w:r>
      <w:r w:rsidR="0029383E">
        <w:rPr>
          <w:rFonts w:ascii="Times New Roman" w:hAnsi="Times New Roman"/>
          <w:color w:val="000000"/>
          <w:sz w:val="28"/>
          <w:szCs w:val="28"/>
          <w:lang w:eastAsia="zh-CN"/>
        </w:rPr>
        <w:t>Задача п</w:t>
      </w:r>
      <w:r w:rsidR="0029383E" w:rsidRPr="0029383E">
        <w:rPr>
          <w:rFonts w:ascii="Times New Roman" w:hAnsi="Times New Roman"/>
          <w:color w:val="000000"/>
          <w:sz w:val="28"/>
          <w:szCs w:val="28"/>
          <w:lang w:eastAsia="zh-CN"/>
        </w:rPr>
        <w:t>редоставлени</w:t>
      </w:r>
      <w:r w:rsidR="0029383E">
        <w:rPr>
          <w:rFonts w:ascii="Times New Roman" w:hAnsi="Times New Roman"/>
          <w:color w:val="000000"/>
          <w:sz w:val="28"/>
          <w:szCs w:val="28"/>
          <w:lang w:eastAsia="zh-CN"/>
        </w:rPr>
        <w:t>я</w:t>
      </w:r>
      <w:r w:rsidR="0029383E" w:rsidRPr="0029383E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правильного ответа на данное уравнение для проверки решения.</w:t>
      </w:r>
    </w:p>
    <w:p w14:paraId="632FCCBB" w14:textId="77777777" w:rsidR="0008095B" w:rsidRDefault="0008095B" w:rsidP="00133505">
      <w:pPr>
        <w:spacing w:line="360" w:lineRule="auto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</w:p>
    <w:p w14:paraId="4A88FB93" w14:textId="77777777" w:rsidR="00CD7EF2" w:rsidRDefault="00CD7EF2" w:rsidP="00DF6E1E">
      <w:pPr>
        <w:spacing w:before="12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>3 Функциональные требования к системе</w:t>
      </w:r>
    </w:p>
    <w:p w14:paraId="69512318" w14:textId="52D57130" w:rsidR="00693F6E" w:rsidRPr="001625B1" w:rsidRDefault="00693F6E" w:rsidP="00DF6E1E">
      <w:pPr>
        <w:spacing w:before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1488563"/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DF6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помощи преподавателям математики 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иметь большой набор возможностей. Поэтому к ней предъявляется множество требований. </w:t>
      </w:r>
    </w:p>
    <w:p w14:paraId="68BC4FEB" w14:textId="55552973" w:rsidR="00693F6E" w:rsidRDefault="00693F6E" w:rsidP="00693F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требования:</w:t>
      </w:r>
    </w:p>
    <w:p w14:paraId="3F23F2F9" w14:textId="741E53A2" w:rsidR="00DF6E1E" w:rsidRDefault="00DF6E1E" w:rsidP="00BD67C4">
      <w:pPr>
        <w:pStyle w:val="a8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</w:t>
      </w:r>
      <w:r w:rsidRPr="00DF6E1E">
        <w:rPr>
          <w:rFonts w:ascii="Times New Roman" w:hAnsi="Times New Roman" w:cs="Times New Roman"/>
          <w:color w:val="000000" w:themeColor="text1"/>
          <w:sz w:val="28"/>
          <w:szCs w:val="28"/>
        </w:rPr>
        <w:t>ыбор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F6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задачи</w:t>
      </w:r>
      <w:r w:rsidR="002A6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предоставленных сервисом.</w:t>
      </w:r>
      <w:r w:rsidRPr="00DF6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может выбрать тип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6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решения. Это могут быть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линейные уравнения, квадратные уравнения, системы уравнений.</w:t>
      </w:r>
    </w:p>
    <w:p w14:paraId="4A7B62D0" w14:textId="731ACACB" w:rsidR="002B5A9F" w:rsidRPr="002B5A9F" w:rsidRDefault="002B5A9F" w:rsidP="002B5A9F">
      <w:pPr>
        <w:pStyle w:val="a8"/>
        <w:widowControl/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ввода математических функций.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выбора пользователем типа задачи, он </w:t>
      </w:r>
      <w:r w:rsidRPr="00EE251D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возможность ввести математическую функцию в формате "3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EE251D">
        <w:rPr>
          <w:rFonts w:ascii="Times New Roman" w:hAnsi="Times New Roman" w:cs="Times New Roman"/>
          <w:color w:val="000000" w:themeColor="text1"/>
          <w:sz w:val="28"/>
          <w:szCs w:val="28"/>
        </w:rPr>
        <w:t>x - 2"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</w:t>
      </w:r>
      <w:r w:rsidRPr="00EE2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Pr="00EE2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смочь </w:t>
      </w:r>
      <w:r w:rsidRPr="00EE251D">
        <w:rPr>
          <w:rFonts w:ascii="Times New Roman" w:hAnsi="Times New Roman" w:cs="Times New Roman"/>
          <w:color w:val="000000" w:themeColor="text1"/>
          <w:sz w:val="28"/>
          <w:szCs w:val="28"/>
        </w:rPr>
        <w:t>вводить параметры для других математических функций, таких как радиус и центр окружности, координаты вершин геометрических фигур и т. д. В зависимости от задачи ему будут доступны соответствующие поля для ввода информации.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251D">
        <w:rPr>
          <w:rFonts w:ascii="Times New Roman" w:hAnsi="Times New Roman" w:cs="Times New Roman"/>
          <w:color w:val="000000" w:themeColor="text1"/>
          <w:sz w:val="28"/>
          <w:szCs w:val="28"/>
        </w:rPr>
        <w:t>После ввода всех необходимых данных пользователь должен иметь возможность нажать кнопку "Построить график", чтобы увидеть результаты на экране в виде графика, соответствующего введенной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759DD4" w14:textId="1061A572" w:rsidR="002A6B74" w:rsidRPr="002A6B74" w:rsidRDefault="002A6B74" w:rsidP="00BD67C4">
      <w:pPr>
        <w:pStyle w:val="a8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822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математического примера</w:t>
      </w:r>
      <w:r w:rsidR="00BD67C4">
        <w:rPr>
          <w:rFonts w:ascii="Times New Roman" w:hAnsi="Times New Roman" w:cs="Times New Roman"/>
          <w:color w:val="000000" w:themeColor="text1"/>
          <w:sz w:val="28"/>
          <w:szCs w:val="28"/>
        </w:rPr>
        <w:t>. После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нажатия кнопки «Сгенерировать новую задачу» пользователем, программа должна сгенерировать</w:t>
      </w:r>
      <w:r w:rsidRPr="000D0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новый пример по</w:t>
      </w:r>
      <w:r w:rsidRPr="000D0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выбранной теме.</w:t>
      </w:r>
      <w:r w:rsidR="002B5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5A9F" w:rsidRPr="002B5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генерации математических примеров 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 w:rsidR="002B5A9F" w:rsidRPr="002B5A9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фасетную технологию</w:t>
      </w:r>
      <w:r w:rsidR="002B5A9F">
        <w:rPr>
          <w:rFonts w:ascii="Times New Roman" w:hAnsi="Times New Roman" w:cs="Times New Roman"/>
          <w:color w:val="000000" w:themeColor="text1"/>
          <w:sz w:val="28"/>
          <w:szCs w:val="28"/>
        </w:rPr>
        <w:t>. Д</w:t>
      </w:r>
      <w:r w:rsidR="002B5A9F" w:rsidRPr="002B5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генерации разнообразных вариантов </w:t>
      </w:r>
      <w:r w:rsidR="002B5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однотипных </w:t>
      </w:r>
      <w:r w:rsidR="002B5A9F" w:rsidRPr="002B5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 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</w:t>
      </w:r>
      <w:r w:rsidR="002B5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использоваться заготовленные шаблоны, в которых будут меняться только </w:t>
      </w:r>
      <w:r w:rsidR="002B5A9F" w:rsidRPr="002B5A9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</w:t>
      </w:r>
      <w:r w:rsidR="002B5A9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2B5A9F" w:rsidRPr="002B5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</w:t>
      </w:r>
      <w:r w:rsidR="002B5A9F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2B5A9F" w:rsidRPr="002B5A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CB4290" w14:textId="3C247272" w:rsidR="00693F6E" w:rsidRPr="001625B1" w:rsidRDefault="002A6B74" w:rsidP="00BD67C4">
      <w:pPr>
        <w:pStyle w:val="a8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822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ответа</w:t>
      </w:r>
      <w:r w:rsidR="00BD67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D0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6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должен предоставлять правильный </w:t>
      </w:r>
      <w:r w:rsidRPr="000D0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 на </w:t>
      </w:r>
      <w:r w:rsidR="00BD6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выбранную </w:t>
      </w:r>
      <w:r w:rsidRPr="000D0822">
        <w:rPr>
          <w:rFonts w:ascii="Times New Roman" w:hAnsi="Times New Roman" w:cs="Times New Roman"/>
          <w:color w:val="000000" w:themeColor="text1"/>
          <w:sz w:val="28"/>
          <w:szCs w:val="28"/>
        </w:rPr>
        <w:t>задачу</w:t>
      </w:r>
      <w:r w:rsidR="00BD6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кнопке «Показать ответ».</w:t>
      </w:r>
    </w:p>
    <w:p w14:paraId="0E8DA6F9" w14:textId="3DE87F59" w:rsidR="00BD67C4" w:rsidRPr="002866D0" w:rsidRDefault="00BD67C4" w:rsidP="002866D0">
      <w:pPr>
        <w:pStyle w:val="a8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графика. </w:t>
      </w:r>
      <w:r w:rsidR="002A6B74" w:rsidRPr="002A6B74">
        <w:rPr>
          <w:rFonts w:ascii="Times New Roman" w:hAnsi="Times New Roman" w:cs="Times New Roman"/>
          <w:color w:val="000000" w:themeColor="text1"/>
          <w:sz w:val="28"/>
          <w:szCs w:val="28"/>
        </w:rPr>
        <w:t>После ввода пользователем функции, выбора примера или генерации новой задачи, приложение должно предоставить пользователю возможность построить график соответствующего математического выражения.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2866D0" w:rsidRP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визуализации графика 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</w:t>
      </w:r>
      <w:r w:rsidR="002866D0" w:rsidRP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 элемент 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2866D0" w:rsidRP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Canvas, который предоставляет 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широкие </w:t>
      </w:r>
      <w:r w:rsidR="002866D0" w:rsidRPr="002866D0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 для рисования и отображения графических объектов веб-приложения.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6D0" w:rsidRP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 w:rsidR="002866D0" w:rsidRP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рассчитывать точки графика, в зависимости от значений переменных и функции. После этого, с помощью функций Canvas, </w:t>
      </w:r>
      <w:r w:rsid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2866D0" w:rsidRPr="00286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отображаться график на экране. </w:t>
      </w:r>
    </w:p>
    <w:p w14:paraId="0CEAFA3F" w14:textId="77777777" w:rsidR="00BD67C4" w:rsidRPr="001625B1" w:rsidRDefault="00BD67C4" w:rsidP="00BD67C4">
      <w:pPr>
        <w:pStyle w:val="a8"/>
        <w:widowControl/>
        <w:numPr>
          <w:ilvl w:val="0"/>
          <w:numId w:val="1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различных типов графиков. 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визуализировать графики для различных 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кривых:</w:t>
      </w:r>
    </w:p>
    <w:p w14:paraId="2D8F074C" w14:textId="77777777" w:rsidR="00BD67C4" w:rsidRPr="001625B1" w:rsidRDefault="00BD67C4" w:rsidP="00BD67C4">
      <w:pPr>
        <w:pStyle w:val="a8"/>
        <w:widowControl/>
        <w:numPr>
          <w:ilvl w:val="1"/>
          <w:numId w:val="1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Функции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y=f(x)</m:t>
        </m:r>
      </m:oMath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линейные, тригонометрические (синус, косинус, тангенс), экспоненциальные (экспонента, логарифм), степенные (квадрат, куб), гиперболические функции (гиперболический синус, гиперболический косинус). </w:t>
      </w:r>
    </w:p>
    <w:p w14:paraId="6317C23A" w14:textId="77777777" w:rsidR="00BD67C4" w:rsidRPr="001625B1" w:rsidRDefault="00BD67C4" w:rsidP="00BD67C4">
      <w:pPr>
        <w:pStyle w:val="a8"/>
        <w:widowControl/>
        <w:numPr>
          <w:ilvl w:val="1"/>
          <w:numId w:val="1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кривых, заданных параметрически в декартовой системе координат: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  x=g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83202F" w14:textId="77777777" w:rsidR="00BD67C4" w:rsidRDefault="00BD67C4" w:rsidP="00BD67C4">
      <w:pPr>
        <w:pStyle w:val="a8"/>
        <w:widowControl/>
        <w:numPr>
          <w:ilvl w:val="1"/>
          <w:numId w:val="1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Окружность: по центру и точке на ней; по центру и радиусу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76813E" w14:textId="77777777" w:rsidR="00BD67C4" w:rsidRPr="00BD67C4" w:rsidRDefault="00BD67C4" w:rsidP="00BD67C4">
      <w:pPr>
        <w:pStyle w:val="a8"/>
        <w:widowControl/>
        <w:numPr>
          <w:ilvl w:val="1"/>
          <w:numId w:val="19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Эллипс - по двум фокусам и точке на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1"/>
    <w:p w14:paraId="41D8636A" w14:textId="77777777" w:rsidR="00BD67C4" w:rsidRPr="00675A82" w:rsidRDefault="00BD67C4" w:rsidP="00675A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C9B71" w14:textId="6B4B4664" w:rsidR="00CD7EF2" w:rsidRDefault="00CD7EF2" w:rsidP="00BD67C4">
      <w:pPr>
        <w:pStyle w:val="a8"/>
        <w:spacing w:line="360" w:lineRule="auto"/>
        <w:ind w:left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>4 Диаграмма вариантов использования</w:t>
      </w:r>
    </w:p>
    <w:p w14:paraId="55663FF2" w14:textId="6E807AD1" w:rsidR="0008095B" w:rsidRDefault="0008095B" w:rsidP="00B41F88">
      <w:pPr>
        <w:spacing w:before="12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Для наглядности в</w:t>
      </w: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 xml:space="preserve">заимодействия пользователя с системой </w:t>
      </w:r>
      <w:r w:rsidR="00B41F88">
        <w:rPr>
          <w:rFonts w:ascii="Times New Roman" w:hAnsi="Times New Roman"/>
          <w:color w:val="000000"/>
          <w:sz w:val="28"/>
          <w:szCs w:val="28"/>
          <w:lang w:eastAsia="zh-CN"/>
        </w:rPr>
        <w:t>на рисунке 3 представлена диаграмма вариантов использования.</w:t>
      </w:r>
    </w:p>
    <w:p w14:paraId="51F4869B" w14:textId="77777777" w:rsidR="00B41F88" w:rsidRPr="0008095B" w:rsidRDefault="00B41F88" w:rsidP="00CD7EF2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4DBF13BE" w14:textId="48501A67" w:rsidR="00CD7EF2" w:rsidRDefault="00386050" w:rsidP="00CD7EF2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C2CB1F" wp14:editId="3102825E">
            <wp:extent cx="3790950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406E" w14:textId="77777777" w:rsidR="00CD7EF2" w:rsidRDefault="00CD7EF2" w:rsidP="00CD7EF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Рисунок 2 - Диаграмма вариантов использования</w:t>
      </w:r>
    </w:p>
    <w:p w14:paraId="44C4A947" w14:textId="479EEF5F" w:rsidR="00CD7EF2" w:rsidRDefault="00CD7EF2" w:rsidP="00CD7EF2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</w:p>
    <w:p w14:paraId="7FDCA259" w14:textId="3444F8DA" w:rsidR="0008095B" w:rsidRPr="0008095B" w:rsidRDefault="00CD7EF2" w:rsidP="00DF6E1E">
      <w:pPr>
        <w:spacing w:before="120"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 xml:space="preserve">5 Требования к СУБД и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zh-CN"/>
        </w:rPr>
        <w:t>IDE</w:t>
      </w:r>
    </w:p>
    <w:p w14:paraId="3899F4F0" w14:textId="77777777" w:rsidR="0008095B" w:rsidRPr="0008095B" w:rsidRDefault="0008095B" w:rsidP="00DF6E1E">
      <w:pPr>
        <w:spacing w:before="120"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Требования к СУБД:</w:t>
      </w:r>
    </w:p>
    <w:p w14:paraId="055667FE" w14:textId="77777777" w:rsidR="0008095B" w:rsidRP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1. Поддержка структурирования и хранения базы данных с задачами по математике.</w:t>
      </w:r>
    </w:p>
    <w:p w14:paraId="07317976" w14:textId="59DC7DA9" w:rsidR="0008095B" w:rsidRP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2.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Обеспечение б</w:t>
      </w: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ыстрого доступа к данным и операциям с ними.</w:t>
      </w:r>
    </w:p>
    <w:p w14:paraId="100D4836" w14:textId="57956094" w:rsid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3</w:t>
      </w: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. Совместимость с языком программирования, используемым для разработки приложения.</w:t>
      </w:r>
    </w:p>
    <w:p w14:paraId="381B0F4F" w14:textId="3562A415" w:rsid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4. СУБД должна поддерживать принципы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CRUD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Create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Read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Update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zh-CN"/>
        </w:rPr>
        <w:t>Delete</w:t>
      </w:r>
      <w:r w:rsidRPr="002D33F1">
        <w:rPr>
          <w:rFonts w:ascii="Times New Roman" w:hAnsi="Times New Roman"/>
          <w:color w:val="000000"/>
          <w:sz w:val="28"/>
          <w:szCs w:val="28"/>
          <w:lang w:eastAsia="zh-CN"/>
        </w:rPr>
        <w:t>)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 xml:space="preserve"> для каждой таблицы.</w:t>
      </w:r>
    </w:p>
    <w:p w14:paraId="6897F6C3" w14:textId="77777777" w:rsidR="0008095B" w:rsidRP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</w:p>
    <w:p w14:paraId="28E28B0E" w14:textId="77777777" w:rsidR="0008095B" w:rsidRP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 xml:space="preserve">Требования к </w:t>
      </w:r>
      <w:r w:rsidRPr="0008095B">
        <w:rPr>
          <w:rFonts w:ascii="Times New Roman" w:hAnsi="Times New Roman"/>
          <w:color w:val="000000"/>
          <w:sz w:val="28"/>
          <w:szCs w:val="28"/>
          <w:lang w:val="en-US" w:eastAsia="zh-CN"/>
        </w:rPr>
        <w:t>IDE</w:t>
      </w: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:</w:t>
      </w:r>
    </w:p>
    <w:p w14:paraId="15FD675D" w14:textId="77777777" w:rsidR="0008095B" w:rsidRP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1. Поддержка разработки веб-приложений для удобного использования программы через интернет.</w:t>
      </w:r>
    </w:p>
    <w:p w14:paraId="35731501" w14:textId="77777777" w:rsidR="0008095B" w:rsidRP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2. Интеграция с выбранной СУБД для удобной работы с базой данных.</w:t>
      </w:r>
    </w:p>
    <w:p w14:paraId="767070A3" w14:textId="04627177" w:rsidR="0008095B" w:rsidRP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3. Поддержка языка программирования, который будет использоваться для создания программы.</w:t>
      </w:r>
    </w:p>
    <w:p w14:paraId="7C196E1E" w14:textId="689CFC48" w:rsidR="0008095B" w:rsidRPr="0008095B" w:rsidRDefault="0008095B" w:rsidP="00DF6E1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lang w:eastAsia="zh-CN"/>
        </w:rPr>
        <w:t>4</w:t>
      </w:r>
      <w:r w:rsidRPr="0008095B">
        <w:rPr>
          <w:rFonts w:ascii="Times New Roman" w:hAnsi="Times New Roman"/>
          <w:color w:val="000000"/>
          <w:sz w:val="28"/>
          <w:szCs w:val="28"/>
          <w:lang w:eastAsia="zh-CN"/>
        </w:rPr>
        <w:t>. Возможность отладки и тестирования приложения внутри среды разработки.</w:t>
      </w:r>
    </w:p>
    <w:p w14:paraId="4B980183" w14:textId="217EE625" w:rsidR="00CD7EF2" w:rsidRPr="00CD7EF2" w:rsidRDefault="00CD7EF2" w:rsidP="00CD7EF2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</w:p>
    <w:p w14:paraId="3C9D633C" w14:textId="77777777" w:rsidR="00CD7EF2" w:rsidRDefault="00CD7EF2" w:rsidP="00DF6E1E">
      <w:pPr>
        <w:spacing w:before="120"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zh-CN"/>
        </w:rPr>
        <w:t>6 Нефункциональные требования к системе</w:t>
      </w:r>
    </w:p>
    <w:p w14:paraId="523B0E12" w14:textId="5F5C984F" w:rsidR="00B41F88" w:rsidRDefault="00B41F88" w:rsidP="00BD67C4">
      <w:pPr>
        <w:spacing w:before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Hlk161488613"/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Нефункциональные требования к </w:t>
      </w:r>
      <w:r w:rsidR="00846097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включают:</w:t>
      </w:r>
    </w:p>
    <w:p w14:paraId="12301D19" w14:textId="4028D6EB" w:rsidR="000C11E7" w:rsidRDefault="000C11E7" w:rsidP="00BD67C4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1E7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Интуитивный интерфейс. Пользовательский интерфейс должен быть понятным и легко использоваться, даже для пользователей без специальных знаний в области математики или программирования.</w:t>
      </w:r>
    </w:p>
    <w:p w14:paraId="332282C7" w14:textId="1FD2B2C4" w:rsidR="000C11E7" w:rsidRDefault="000C11E7" w:rsidP="00BD67C4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Точность. </w:t>
      </w:r>
      <w:r w:rsidR="00846097" w:rsidRPr="00846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Автоматические ответы, предоставляемые на задачи, должны </w:t>
      </w:r>
      <w:r w:rsidR="00846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максимально </w:t>
      </w:r>
      <w:r w:rsidR="00846097" w:rsidRPr="00846097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соответствовать результатам аналитического решения</w:t>
      </w:r>
      <w:r w:rsidR="00846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C11E7">
        <w:rPr>
          <w:rFonts w:ascii="Times New Roman" w:hAnsi="Times New Roman" w:cs="Times New Roman"/>
          <w:color w:val="000000" w:themeColor="text1"/>
          <w:sz w:val="28"/>
          <w:szCs w:val="28"/>
        </w:rPr>
        <w:t>Графики должны строиться с высокой степенью точности.</w:t>
      </w:r>
    </w:p>
    <w:p w14:paraId="0C089463" w14:textId="03292DB2" w:rsidR="00846097" w:rsidRPr="00846097" w:rsidRDefault="00846097" w:rsidP="00BD67C4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097">
        <w:rPr>
          <w:rFonts w:ascii="Times New Roman" w:hAnsi="Times New Roman" w:cs="Times New Roman"/>
          <w:color w:val="000000" w:themeColor="text1"/>
          <w:sz w:val="28"/>
          <w:szCs w:val="28"/>
        </w:rPr>
        <w:t>Логичность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46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новых математических примеров должна </w:t>
      </w:r>
      <w:r w:rsidRPr="008460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быть систематичной и логич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ной</w:t>
      </w:r>
      <w:r w:rsidRPr="00846097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обеспечивая пользователю убедительные упражнения для решения.</w:t>
      </w:r>
    </w:p>
    <w:p w14:paraId="2D91B626" w14:textId="42062F32" w:rsidR="000C11E7" w:rsidRPr="000C11E7" w:rsidRDefault="000C11E7" w:rsidP="00BD67C4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настройки графиков. Пользователь должен иметь возможность добавлять несколько функций на одном графике, цвет каждого графика должен отличаться, чтобы можно было </w:t>
      </w:r>
      <w:r w:rsidRPr="000C11E7">
        <w:rPr>
          <w:rFonts w:ascii="Times New Roman" w:hAnsi="Times New Roman" w:cs="Times New Roman"/>
          <w:sz w:val="28"/>
          <w:szCs w:val="28"/>
        </w:rPr>
        <w:t>отличить их друг от друга, даже если они пересекаются или расположены близко друг к другу</w:t>
      </w:r>
      <w:r w:rsidRPr="000C11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6575D5" w14:textId="21A92BB0" w:rsidR="00B41F88" w:rsidRPr="00846097" w:rsidRDefault="000C11E7" w:rsidP="00BD67C4">
      <w:pPr>
        <w:pStyle w:val="a8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1E7">
        <w:rPr>
          <w:rFonts w:ascii="Times New Roman" w:hAnsi="Times New Roman"/>
          <w:color w:val="000000"/>
          <w:sz w:val="28"/>
          <w:szCs w:val="28"/>
          <w:lang w:eastAsia="zh-CN"/>
        </w:rPr>
        <w:t>Малая стоимость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. Д</w:t>
      </w:r>
      <w:r w:rsidRPr="000C11E7">
        <w:rPr>
          <w:rFonts w:ascii="Times New Roman" w:hAnsi="Times New Roman"/>
          <w:color w:val="000000"/>
          <w:sz w:val="28"/>
          <w:szCs w:val="28"/>
          <w:lang w:eastAsia="zh-CN"/>
        </w:rPr>
        <w:t>анное ПО должно быть дешёвым в разработке, чтобы оно могло конкурировать на рынке, но это не должно сказаться на качестве разрабатываемого ПО</w:t>
      </w:r>
      <w:r>
        <w:rPr>
          <w:rFonts w:ascii="Times New Roman" w:hAnsi="Times New Roman"/>
          <w:color w:val="000000"/>
          <w:sz w:val="28"/>
          <w:szCs w:val="28"/>
          <w:lang w:eastAsia="zh-CN"/>
        </w:rPr>
        <w:t>.</w:t>
      </w:r>
    </w:p>
    <w:p w14:paraId="71FDCA50" w14:textId="77777777" w:rsidR="00846097" w:rsidRPr="001625B1" w:rsidRDefault="00846097" w:rsidP="00DF6E1E">
      <w:pPr>
        <w:pStyle w:val="a8"/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F5AA5" w14:textId="14890444" w:rsidR="00B41F88" w:rsidRDefault="00B41F88" w:rsidP="00DF6E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целом, приложение должно обладать простым интерфейсом, быть удобным в использовании, а также </w:t>
      </w:r>
      <w:r w:rsidR="00846097">
        <w:rPr>
          <w:rFonts w:ascii="Times New Roman" w:hAnsi="Times New Roman" w:cs="Times New Roman"/>
          <w:color w:val="000000" w:themeColor="text1"/>
          <w:sz w:val="28"/>
          <w:szCs w:val="28"/>
        </w:rPr>
        <w:t>быть точным и логичным.</w:t>
      </w:r>
    </w:p>
    <w:bookmarkEnd w:id="2"/>
    <w:p w14:paraId="67756391" w14:textId="77777777" w:rsidR="00BD67C4" w:rsidRDefault="00BD67C4" w:rsidP="00DF6E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1DC8A" w14:textId="4E4335D4" w:rsidR="00CD7EF2" w:rsidRPr="00CD7EF2" w:rsidRDefault="00B41F88" w:rsidP="00DF6E1E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B41F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B41F88"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были выделены основные функциональные и нефункциональные требования к цифровому помощнику учителя математики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модель </w:t>
      </w:r>
      <w:r w:rsidRPr="00B41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требований, созданная в нотации UML,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разработана </w:t>
      </w:r>
      <w:r w:rsidRPr="00B41F88">
        <w:rPr>
          <w:rFonts w:ascii="Times New Roman" w:hAnsi="Times New Roman" w:cs="Times New Roman"/>
          <w:color w:val="000000" w:themeColor="text1"/>
          <w:sz w:val="28"/>
          <w:szCs w:val="28"/>
        </w:rPr>
        <w:t>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41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и состав задач. Также были определены требования к информационному и инструментальному программному обеспечению, учитывая потребности пользователей и цели программы. </w:t>
      </w:r>
    </w:p>
    <w:sectPr w:rsidR="00CD7EF2" w:rsidRPr="00CD7EF2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D10B" w14:textId="77777777" w:rsidR="0093513C" w:rsidRDefault="0093513C">
      <w:r>
        <w:separator/>
      </w:r>
    </w:p>
  </w:endnote>
  <w:endnote w:type="continuationSeparator" w:id="0">
    <w:p w14:paraId="100BDE2E" w14:textId="77777777" w:rsidR="0093513C" w:rsidRDefault="0093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iddenHorzOC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A7F0" w14:textId="77777777" w:rsidR="0093513C" w:rsidRDefault="0093513C">
      <w:r>
        <w:rPr>
          <w:color w:val="000000"/>
        </w:rPr>
        <w:separator/>
      </w:r>
    </w:p>
  </w:footnote>
  <w:footnote w:type="continuationSeparator" w:id="0">
    <w:p w14:paraId="2DB6869D" w14:textId="77777777" w:rsidR="0093513C" w:rsidRDefault="0093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08F9D7"/>
    <w:multiLevelType w:val="singleLevel"/>
    <w:tmpl w:val="D908F9D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722A5A"/>
    <w:multiLevelType w:val="hybridMultilevel"/>
    <w:tmpl w:val="D902A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1657A"/>
    <w:multiLevelType w:val="hybridMultilevel"/>
    <w:tmpl w:val="C1D49176"/>
    <w:lvl w:ilvl="0" w:tplc="B9962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9AED55"/>
    <w:multiLevelType w:val="singleLevel"/>
    <w:tmpl w:val="0D9AED55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 w15:restartNumberingAfterBreak="0">
    <w:nsid w:val="24297BF8"/>
    <w:multiLevelType w:val="hybridMultilevel"/>
    <w:tmpl w:val="37320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F22A8"/>
    <w:multiLevelType w:val="hybridMultilevel"/>
    <w:tmpl w:val="962A397C"/>
    <w:lvl w:ilvl="0" w:tplc="26CCB620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5B0484"/>
    <w:multiLevelType w:val="hybridMultilevel"/>
    <w:tmpl w:val="2AB4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A4E7C"/>
    <w:multiLevelType w:val="hybridMultilevel"/>
    <w:tmpl w:val="D776544A"/>
    <w:lvl w:ilvl="0" w:tplc="262A64CC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493A9E9A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E935C9"/>
    <w:multiLevelType w:val="hybridMultilevel"/>
    <w:tmpl w:val="0DFAA97E"/>
    <w:lvl w:ilvl="0" w:tplc="FCACE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B210EA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D53B6"/>
    <w:multiLevelType w:val="hybridMultilevel"/>
    <w:tmpl w:val="DDFC882C"/>
    <w:lvl w:ilvl="0" w:tplc="44F6FA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D0E4D4F"/>
    <w:multiLevelType w:val="hybridMultilevel"/>
    <w:tmpl w:val="DFCAFE14"/>
    <w:lvl w:ilvl="0" w:tplc="23AE2C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2B7E8B"/>
    <w:multiLevelType w:val="hybridMultilevel"/>
    <w:tmpl w:val="C2C8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422BA"/>
    <w:multiLevelType w:val="hybridMultilevel"/>
    <w:tmpl w:val="E12E1CF6"/>
    <w:lvl w:ilvl="0" w:tplc="21760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0564103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B51D1"/>
    <w:multiLevelType w:val="hybridMultilevel"/>
    <w:tmpl w:val="2F38F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19501F"/>
    <w:multiLevelType w:val="hybridMultilevel"/>
    <w:tmpl w:val="A14096EA"/>
    <w:lvl w:ilvl="0" w:tplc="55F40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F6637C"/>
    <w:multiLevelType w:val="hybridMultilevel"/>
    <w:tmpl w:val="A6B018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F72A4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D758F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15AC0"/>
    <w:multiLevelType w:val="multilevel"/>
    <w:tmpl w:val="8A9E3B0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E2F2362"/>
    <w:multiLevelType w:val="hybridMultilevel"/>
    <w:tmpl w:val="FC08493C"/>
    <w:lvl w:ilvl="0" w:tplc="3ECE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9"/>
  </w:num>
  <w:num w:numId="5">
    <w:abstractNumId w:val="14"/>
  </w:num>
  <w:num w:numId="6">
    <w:abstractNumId w:val="19"/>
  </w:num>
  <w:num w:numId="7">
    <w:abstractNumId w:val="18"/>
  </w:num>
  <w:num w:numId="8">
    <w:abstractNumId w:val="16"/>
  </w:num>
  <w:num w:numId="9">
    <w:abstractNumId w:val="5"/>
  </w:num>
  <w:num w:numId="10">
    <w:abstractNumId w:val="15"/>
  </w:num>
  <w:num w:numId="11">
    <w:abstractNumId w:val="0"/>
  </w:num>
  <w:num w:numId="12">
    <w:abstractNumId w:val="21"/>
  </w:num>
  <w:num w:numId="13">
    <w:abstractNumId w:val="12"/>
  </w:num>
  <w:num w:numId="14">
    <w:abstractNumId w:val="1"/>
  </w:num>
  <w:num w:numId="15">
    <w:abstractNumId w:val="2"/>
  </w:num>
  <w:num w:numId="16">
    <w:abstractNumId w:val="10"/>
  </w:num>
  <w:num w:numId="17">
    <w:abstractNumId w:val="11"/>
  </w:num>
  <w:num w:numId="18">
    <w:abstractNumId w:val="3"/>
  </w:num>
  <w:num w:numId="19">
    <w:abstractNumId w:val="7"/>
  </w:num>
  <w:num w:numId="20">
    <w:abstractNumId w:val="8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F3"/>
    <w:rsid w:val="000042CC"/>
    <w:rsid w:val="00007753"/>
    <w:rsid w:val="00016CF1"/>
    <w:rsid w:val="00022CBA"/>
    <w:rsid w:val="00032F9B"/>
    <w:rsid w:val="00037030"/>
    <w:rsid w:val="000371F4"/>
    <w:rsid w:val="00076473"/>
    <w:rsid w:val="0008095B"/>
    <w:rsid w:val="000A410E"/>
    <w:rsid w:val="000A4579"/>
    <w:rsid w:val="000C11E7"/>
    <w:rsid w:val="000C565F"/>
    <w:rsid w:val="000C780E"/>
    <w:rsid w:val="00106C92"/>
    <w:rsid w:val="00133505"/>
    <w:rsid w:val="00153498"/>
    <w:rsid w:val="0016582B"/>
    <w:rsid w:val="0017662C"/>
    <w:rsid w:val="001840CA"/>
    <w:rsid w:val="00190133"/>
    <w:rsid w:val="00195A71"/>
    <w:rsid w:val="001A40CC"/>
    <w:rsid w:val="001B2378"/>
    <w:rsid w:val="001B4442"/>
    <w:rsid w:val="00200EB5"/>
    <w:rsid w:val="00226F2A"/>
    <w:rsid w:val="002424AD"/>
    <w:rsid w:val="002761D9"/>
    <w:rsid w:val="002817FA"/>
    <w:rsid w:val="00283967"/>
    <w:rsid w:val="002866D0"/>
    <w:rsid w:val="0029383E"/>
    <w:rsid w:val="002A6B74"/>
    <w:rsid w:val="002B4598"/>
    <w:rsid w:val="002B5A9F"/>
    <w:rsid w:val="002D0757"/>
    <w:rsid w:val="002E2F88"/>
    <w:rsid w:val="002F3E2E"/>
    <w:rsid w:val="003034BA"/>
    <w:rsid w:val="00314105"/>
    <w:rsid w:val="00314BF0"/>
    <w:rsid w:val="00341935"/>
    <w:rsid w:val="0035405C"/>
    <w:rsid w:val="00361CAF"/>
    <w:rsid w:val="00374270"/>
    <w:rsid w:val="00377936"/>
    <w:rsid w:val="00386050"/>
    <w:rsid w:val="00386868"/>
    <w:rsid w:val="00390BAA"/>
    <w:rsid w:val="00393CA2"/>
    <w:rsid w:val="003C38C9"/>
    <w:rsid w:val="003D2F9A"/>
    <w:rsid w:val="003E4096"/>
    <w:rsid w:val="00406EA1"/>
    <w:rsid w:val="00421BAF"/>
    <w:rsid w:val="00425C90"/>
    <w:rsid w:val="004262FA"/>
    <w:rsid w:val="004478C4"/>
    <w:rsid w:val="0045340B"/>
    <w:rsid w:val="0046210B"/>
    <w:rsid w:val="00484613"/>
    <w:rsid w:val="00490AE5"/>
    <w:rsid w:val="004B52E6"/>
    <w:rsid w:val="004C5113"/>
    <w:rsid w:val="004E5714"/>
    <w:rsid w:val="005628CE"/>
    <w:rsid w:val="005724C0"/>
    <w:rsid w:val="005A5B4E"/>
    <w:rsid w:val="005A5D45"/>
    <w:rsid w:val="005B3FBF"/>
    <w:rsid w:val="005D429C"/>
    <w:rsid w:val="005D6ECE"/>
    <w:rsid w:val="005F10AF"/>
    <w:rsid w:val="00601B25"/>
    <w:rsid w:val="00617DE5"/>
    <w:rsid w:val="00626259"/>
    <w:rsid w:val="00644B04"/>
    <w:rsid w:val="00671F45"/>
    <w:rsid w:val="00675A82"/>
    <w:rsid w:val="00682F79"/>
    <w:rsid w:val="00693F6E"/>
    <w:rsid w:val="00696A7D"/>
    <w:rsid w:val="006A7FBA"/>
    <w:rsid w:val="006B213B"/>
    <w:rsid w:val="006E4A87"/>
    <w:rsid w:val="006E6630"/>
    <w:rsid w:val="00706C3C"/>
    <w:rsid w:val="0071548D"/>
    <w:rsid w:val="00724898"/>
    <w:rsid w:val="007359EA"/>
    <w:rsid w:val="00736F2F"/>
    <w:rsid w:val="0075418B"/>
    <w:rsid w:val="00761B1D"/>
    <w:rsid w:val="007952CE"/>
    <w:rsid w:val="00797247"/>
    <w:rsid w:val="007E682D"/>
    <w:rsid w:val="00812208"/>
    <w:rsid w:val="00821C7F"/>
    <w:rsid w:val="00830981"/>
    <w:rsid w:val="00846097"/>
    <w:rsid w:val="00865B50"/>
    <w:rsid w:val="008851B8"/>
    <w:rsid w:val="00891094"/>
    <w:rsid w:val="0089483F"/>
    <w:rsid w:val="008A561C"/>
    <w:rsid w:val="008B01D8"/>
    <w:rsid w:val="008D665F"/>
    <w:rsid w:val="008D75B5"/>
    <w:rsid w:val="008E2575"/>
    <w:rsid w:val="0091234C"/>
    <w:rsid w:val="00921224"/>
    <w:rsid w:val="00926B58"/>
    <w:rsid w:val="00933535"/>
    <w:rsid w:val="0093513C"/>
    <w:rsid w:val="009450E0"/>
    <w:rsid w:val="00965A58"/>
    <w:rsid w:val="00980EDF"/>
    <w:rsid w:val="00992C60"/>
    <w:rsid w:val="009A31D4"/>
    <w:rsid w:val="009B34BD"/>
    <w:rsid w:val="009F10E4"/>
    <w:rsid w:val="009F3FE3"/>
    <w:rsid w:val="00A448C7"/>
    <w:rsid w:val="00A45E9F"/>
    <w:rsid w:val="00A46488"/>
    <w:rsid w:val="00A747DF"/>
    <w:rsid w:val="00A97E5C"/>
    <w:rsid w:val="00AB0A8E"/>
    <w:rsid w:val="00AB1FFF"/>
    <w:rsid w:val="00AE197C"/>
    <w:rsid w:val="00AE4269"/>
    <w:rsid w:val="00B025EF"/>
    <w:rsid w:val="00B10ACF"/>
    <w:rsid w:val="00B13618"/>
    <w:rsid w:val="00B241AE"/>
    <w:rsid w:val="00B24454"/>
    <w:rsid w:val="00B25C47"/>
    <w:rsid w:val="00B31BFC"/>
    <w:rsid w:val="00B41F88"/>
    <w:rsid w:val="00B53689"/>
    <w:rsid w:val="00B96A03"/>
    <w:rsid w:val="00BB3D0A"/>
    <w:rsid w:val="00BC3860"/>
    <w:rsid w:val="00BD0A38"/>
    <w:rsid w:val="00BD67C4"/>
    <w:rsid w:val="00BE23D9"/>
    <w:rsid w:val="00BE78A6"/>
    <w:rsid w:val="00BE7E01"/>
    <w:rsid w:val="00C1033A"/>
    <w:rsid w:val="00C11A47"/>
    <w:rsid w:val="00C27596"/>
    <w:rsid w:val="00C47ACF"/>
    <w:rsid w:val="00C6669C"/>
    <w:rsid w:val="00C70078"/>
    <w:rsid w:val="00C77668"/>
    <w:rsid w:val="00C812F7"/>
    <w:rsid w:val="00CA4189"/>
    <w:rsid w:val="00CD7EF2"/>
    <w:rsid w:val="00CE04B8"/>
    <w:rsid w:val="00CE1099"/>
    <w:rsid w:val="00CF1E95"/>
    <w:rsid w:val="00D10AF9"/>
    <w:rsid w:val="00D13324"/>
    <w:rsid w:val="00D133EB"/>
    <w:rsid w:val="00D27930"/>
    <w:rsid w:val="00D3624A"/>
    <w:rsid w:val="00D5258C"/>
    <w:rsid w:val="00D80DF3"/>
    <w:rsid w:val="00D820B3"/>
    <w:rsid w:val="00D917D3"/>
    <w:rsid w:val="00DA10B9"/>
    <w:rsid w:val="00DB2DC3"/>
    <w:rsid w:val="00DF0DC8"/>
    <w:rsid w:val="00DF2166"/>
    <w:rsid w:val="00DF6E1E"/>
    <w:rsid w:val="00E2618E"/>
    <w:rsid w:val="00E813A2"/>
    <w:rsid w:val="00E85059"/>
    <w:rsid w:val="00E93246"/>
    <w:rsid w:val="00EA3B28"/>
    <w:rsid w:val="00EA5BEB"/>
    <w:rsid w:val="00EB573A"/>
    <w:rsid w:val="00EB7D78"/>
    <w:rsid w:val="00ED00BE"/>
    <w:rsid w:val="00ED0F63"/>
    <w:rsid w:val="00EE251D"/>
    <w:rsid w:val="00EE61FF"/>
    <w:rsid w:val="00EF4F5C"/>
    <w:rsid w:val="00F27217"/>
    <w:rsid w:val="00F60A8C"/>
    <w:rsid w:val="00F61BF6"/>
    <w:rsid w:val="00F81B66"/>
    <w:rsid w:val="00F83EB0"/>
    <w:rsid w:val="00F95031"/>
    <w:rsid w:val="00F95B64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2003"/>
  <w15:docId w15:val="{65173A0E-D016-4F0B-AD45-2929220A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basedOn w:val="Standard"/>
    <w:pPr>
      <w:spacing w:after="0" w:line="240" w:lineRule="auto"/>
      <w:ind w:firstLine="709"/>
      <w:jc w:val="both"/>
    </w:pPr>
    <w:rPr>
      <w:rFonts w:ascii="Calibri Light" w:eastAsia="F" w:hAnsi="Calibri Light"/>
      <w:lang w:eastAsia="ru-RU"/>
    </w:rPr>
  </w:style>
  <w:style w:type="paragraph" w:customStyle="1" w:styleId="paragraph">
    <w:name w:val="paragrap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6">
    <w:name w:val="Без интервала Знак"/>
    <w:basedOn w:val="a0"/>
    <w:rPr>
      <w:rFonts w:ascii="Calibri Light" w:eastAsia="F" w:hAnsi="Calibri Light" w:cs="F"/>
      <w:lang w:eastAsia="ru-RU"/>
    </w:rPr>
  </w:style>
  <w:style w:type="character" w:customStyle="1" w:styleId="eop">
    <w:name w:val="eop"/>
    <w:basedOn w:val="a0"/>
  </w:style>
  <w:style w:type="character" w:customStyle="1" w:styleId="normaltextrun">
    <w:name w:val="normaltextrun"/>
    <w:basedOn w:val="a0"/>
  </w:style>
  <w:style w:type="character" w:customStyle="1" w:styleId="contextualspellingandgrammarerror">
    <w:name w:val="contextualspellingandgrammarerror"/>
    <w:basedOn w:val="a0"/>
  </w:style>
  <w:style w:type="character" w:styleId="a7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8">
    <w:name w:val="List Paragraph"/>
    <w:basedOn w:val="a"/>
    <w:uiPriority w:val="34"/>
    <w:qFormat/>
    <w:rsid w:val="00EA5BEB"/>
    <w:pPr>
      <w:ind w:left="720"/>
      <w:contextualSpacing/>
    </w:pPr>
  </w:style>
  <w:style w:type="table" w:styleId="a9">
    <w:name w:val="Table Grid"/>
    <w:basedOn w:val="a1"/>
    <w:rsid w:val="00374270"/>
    <w:pPr>
      <w:widowControl/>
      <w:suppressAutoHyphens w:val="0"/>
      <w:autoSpaceDN/>
      <w:textAlignment w:val="auto"/>
    </w:pPr>
    <w:rPr>
      <w:rFonts w:eastAsia="Yu Mincho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B2378"/>
  </w:style>
  <w:style w:type="paragraph" w:styleId="ac">
    <w:name w:val="footer"/>
    <w:basedOn w:val="a"/>
    <w:link w:val="ad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B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4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6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Иванович Миков</dc:creator>
  <cp:lastModifiedBy>Валерия Паничева</cp:lastModifiedBy>
  <cp:revision>12</cp:revision>
  <dcterms:created xsi:type="dcterms:W3CDTF">2024-03-14T15:29:00Z</dcterms:created>
  <dcterms:modified xsi:type="dcterms:W3CDTF">2024-04-02T08:16:00Z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