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829C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751A5F14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FBE7C41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9B17201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76F402B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11FD871E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35470A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компьютерных технологий и </w:t>
      </w:r>
      <w:r>
        <w:rPr>
          <w:rFonts w:ascii="Times New Roman" w:hAnsi="Times New Roman" w:cs="Times New Roman"/>
          <w:b/>
          <w:bCs/>
          <w:sz w:val="28"/>
          <w:szCs w:val="28"/>
        </w:rPr>
        <w:t>прикладной математики</w:t>
      </w:r>
    </w:p>
    <w:p w14:paraId="04F32CDE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00CF926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ED8A3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990AE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800B78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4BAFA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5DBEF" w14:textId="70377D5D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ED05D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79342A8" w14:textId="77777777" w:rsidR="00893B5E" w:rsidRDefault="005502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 Приложение нейросетевых алгоритмов</w:t>
      </w:r>
    </w:p>
    <w:p w14:paraId="2770F0FD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9D81A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42E24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B0CF8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D6388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1F4A" w14:textId="77777777" w:rsidR="00893B5E" w:rsidRDefault="00893B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D2D48" w14:textId="5B003953" w:rsidR="00893B5E" w:rsidRDefault="005502C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535E96" w:rsidRPr="00535E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____________________________________ </w:t>
      </w:r>
      <w:r w:rsidR="006C4602">
        <w:rPr>
          <w:rFonts w:ascii="Times New Roman" w:hAnsi="Times New Roman" w:cs="Times New Roman"/>
          <w:sz w:val="28"/>
          <w:szCs w:val="28"/>
        </w:rPr>
        <w:t>В. С. Паничева</w:t>
      </w:r>
    </w:p>
    <w:p w14:paraId="72FEDD00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712B88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E9FD4DA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4B57DDF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1AAA337" w14:textId="77777777" w:rsidR="00893B5E" w:rsidRDefault="00550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0A44283C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84290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E8B0F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999A4" w14:textId="77777777" w:rsidR="00893B5E" w:rsidRDefault="00893B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27DE3A" w14:textId="77777777" w:rsidR="00893B5E" w:rsidRDefault="005502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__________________________________________ В. 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30853302" w14:textId="77777777" w:rsidR="00893B5E" w:rsidRDefault="00893B5E"/>
    <w:p w14:paraId="0102A8B3" w14:textId="77777777" w:rsidR="00893B5E" w:rsidRDefault="00893B5E"/>
    <w:p w14:paraId="5E0E8DC1" w14:textId="77777777" w:rsidR="00893B5E" w:rsidRDefault="00893B5E"/>
    <w:p w14:paraId="6F60FDD4" w14:textId="77777777" w:rsidR="00893B5E" w:rsidRDefault="00893B5E"/>
    <w:p w14:paraId="76F695B7" w14:textId="77777777" w:rsidR="00893B5E" w:rsidRDefault="00893B5E"/>
    <w:p w14:paraId="6CDA764E" w14:textId="77777777" w:rsidR="00893B5E" w:rsidRDefault="00893B5E"/>
    <w:p w14:paraId="13F96CAC" w14:textId="77777777" w:rsidR="00893B5E" w:rsidRDefault="00893B5E"/>
    <w:p w14:paraId="62CAD055" w14:textId="77777777" w:rsidR="00893B5E" w:rsidRDefault="00893B5E"/>
    <w:p w14:paraId="042FA701" w14:textId="0E0605A3" w:rsidR="00AF0820" w:rsidRDefault="006C4602" w:rsidP="006C460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6C460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Цель работы:</w:t>
      </w:r>
      <w:r w:rsidRPr="006C460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получение знаний и практических навыков построения</w:t>
      </w:r>
      <w:r w:rsidRPr="006C460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Pr="006C460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однослойных нейронных сетей.</w:t>
      </w:r>
    </w:p>
    <w:p w14:paraId="157F9249" w14:textId="0609421C" w:rsidR="006C4602" w:rsidRDefault="006C4602" w:rsidP="001B010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ab/>
      </w:r>
      <w:r w:rsidRPr="006C4602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Задача 1:</w:t>
      </w:r>
      <w:r w:rsidRPr="006C460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рассмотреть</w:t>
      </w:r>
      <w:r w:rsidRPr="006C460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пример решения задачи аппроксимации данных с использованием искусственной нейронной сети на основе радиально симметричных функций. Дана экспериментальная зависимость в виде набора из 9 пар точек: значений независимой переменной x</w:t>
      </w:r>
      <w:r w:rsidRPr="006C460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Pr="006C4602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и соответствующих им значений функции отклика y, представленных в таблице.</w:t>
      </w:r>
    </w:p>
    <w:p w14:paraId="2C39DCA7" w14:textId="77777777" w:rsidR="001B0106" w:rsidRPr="001B0106" w:rsidRDefault="001B0106" w:rsidP="001B0106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14A33D79" w14:textId="05AD97AD" w:rsidR="00861D0F" w:rsidRDefault="00861D0F" w:rsidP="001B0106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Д</w:t>
      </w: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ля решения задачи использовалась нейросеть на основе радиально симметричных функций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. </w:t>
      </w: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Обучающая выборка состояла из 9 пар точек </w:t>
      </w: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со значениями</w:t>
      </w: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переменной x и соответствующими значениями y. Центры нейронов были выбраны как значения переменной x в опытах 1, 3, 5, 7 и 9. </w:t>
      </w:r>
    </w:p>
    <w:p w14:paraId="6FA07F71" w14:textId="4A377B39" w:rsidR="001B0106" w:rsidRPr="001B0106" w:rsidRDefault="001B0106" w:rsidP="001B0106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Алгоритм работы нейросети</w:t>
      </w:r>
      <w:r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:</w:t>
      </w:r>
    </w:p>
    <w:p w14:paraId="5579F8E3" w14:textId="3DC9E6F2" w:rsidR="00861D0F" w:rsidRPr="00861D0F" w:rsidRDefault="00861D0F" w:rsidP="00861D0F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1. </w:t>
      </w:r>
      <w:r w:rsid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Нейросеть </w:t>
      </w: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инициализируется с заданными центрами нейронов.</w:t>
      </w:r>
    </w:p>
    <w:p w14:paraId="434E0391" w14:textId="1D8865C5" w:rsidR="00861D0F" w:rsidRPr="00861D0F" w:rsidRDefault="00861D0F" w:rsidP="00861D0F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2. Характеристическая матрица G вычисляется на основе входных значений и центров нейронов.</w:t>
      </w:r>
    </w:p>
    <w:p w14:paraId="22EBA91F" w14:textId="2D0E19C0" w:rsidR="00861D0F" w:rsidRPr="001B0106" w:rsidRDefault="00861D0F" w:rsidP="00861D0F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3. Вектор весов w вычисляется </w:t>
      </w:r>
      <w:r w:rsid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по специальной формуле</w:t>
      </w:r>
      <w:r w:rsidR="001B0106"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:</w:t>
      </w:r>
      <w:r w:rsidR="001B0106" w:rsidRPr="001B0106">
        <w:rPr>
          <w:noProof/>
        </w:rPr>
        <w:t xml:space="preserve"> </w:t>
      </w:r>
      <w:r w:rsidR="001B0106">
        <w:rPr>
          <w:noProof/>
        </w:rPr>
        <w:drawing>
          <wp:inline distT="0" distB="0" distL="0" distR="0" wp14:anchorId="20961172" wp14:editId="38280A1F">
            <wp:extent cx="1666667" cy="4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BCC3" w14:textId="77777777" w:rsidR="00861D0F" w:rsidRPr="00861D0F" w:rsidRDefault="00861D0F" w:rsidP="00861D0F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4. Выходные значения сети вычисляются для каждого входного значения с использованием весов и значений функций активации.</w:t>
      </w:r>
    </w:p>
    <w:p w14:paraId="012D6F04" w14:textId="77777777" w:rsidR="00861D0F" w:rsidRPr="00861D0F" w:rsidRDefault="00861D0F" w:rsidP="00861D0F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5. Оценивается ошибка аппроксимации.</w:t>
      </w:r>
    </w:p>
    <w:p w14:paraId="6AE15504" w14:textId="30004A6E" w:rsidR="00785C86" w:rsidRPr="001B0106" w:rsidRDefault="00861D0F" w:rsidP="001B0106">
      <w:pPr>
        <w:spacing w:line="360" w:lineRule="auto"/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 w:rsidRPr="00861D0F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6. Результаты визуализируются на графике.</w:t>
      </w:r>
    </w:p>
    <w:p w14:paraId="7A2069DB" w14:textId="19B29901" w:rsidR="00D104E6" w:rsidRPr="001B0106" w:rsidRDefault="00D104E6" w:rsidP="00D104E6">
      <w:pPr>
        <w:pStyle w:val="a4"/>
        <w:spacing w:line="360" w:lineRule="auto"/>
        <w:ind w:left="0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 процессе вычислений также использовалась функция Гаусса</w:t>
      </w:r>
      <w:r w:rsidR="001B0106"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для вычисления характеристической матрицы</w:t>
      </w:r>
      <w:r w:rsidR="001B0106"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:</w:t>
      </w:r>
    </w:p>
    <w:p w14:paraId="03EDC1BC" w14:textId="344463A7" w:rsidR="001B0106" w:rsidRDefault="001B0106" w:rsidP="00D104E6">
      <w:pPr>
        <w:pStyle w:val="a4"/>
        <w:spacing w:line="360" w:lineRule="auto"/>
        <w:ind w:left="0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noProof/>
        </w:rPr>
        <w:drawing>
          <wp:inline distT="0" distB="0" distL="0" distR="0" wp14:anchorId="3B32E3B1" wp14:editId="2A55C0AA">
            <wp:extent cx="2059388" cy="8222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8937" cy="83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D569" w14:textId="3B084DA9" w:rsidR="001B0106" w:rsidRPr="001B0106" w:rsidRDefault="001B0106" w:rsidP="00D104E6">
      <w:pPr>
        <w:pStyle w:val="a4"/>
        <w:spacing w:line="360" w:lineRule="auto"/>
        <w:ind w:left="0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lastRenderedPageBreak/>
        <w:t>Код программы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:</w:t>
      </w:r>
    </w:p>
    <w:p w14:paraId="0B881CA2" w14:textId="59D626D1" w:rsidR="00BF6559" w:rsidRPr="00D104E6" w:rsidRDefault="00785C86" w:rsidP="00BF6559">
      <w:pPr>
        <w:pStyle w:val="a4"/>
        <w:spacing w:line="360" w:lineRule="auto"/>
        <w:ind w:left="0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noProof/>
        </w:rPr>
        <w:drawing>
          <wp:inline distT="0" distB="0" distL="0" distR="0" wp14:anchorId="079BFE1D" wp14:editId="7A853557">
            <wp:extent cx="5940425" cy="5361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DCE1" w14:textId="77777777" w:rsidR="00785C86" w:rsidRDefault="00785C86" w:rsidP="00785C86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</w:p>
    <w:p w14:paraId="14E0E046" w14:textId="31C76D65" w:rsidR="00712A51" w:rsidRDefault="00785C86" w:rsidP="00785C86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noProof/>
        </w:rPr>
        <w:lastRenderedPageBreak/>
        <w:drawing>
          <wp:inline distT="0" distB="0" distL="0" distR="0" wp14:anchorId="557928F3" wp14:editId="1CCE02CA">
            <wp:extent cx="5940425" cy="4562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8FDF" w14:textId="5A6F63A1" w:rsidR="00785C86" w:rsidRPr="00785C86" w:rsidRDefault="00785C86" w:rsidP="00785C86">
      <w:pPr>
        <w:spacing w:line="360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noProof/>
        </w:rPr>
        <w:drawing>
          <wp:inline distT="0" distB="0" distL="0" distR="0" wp14:anchorId="7E4E0A93" wp14:editId="3319A4DF">
            <wp:extent cx="5940425" cy="41084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006B" w14:textId="23B2EC41" w:rsidR="00D104E6" w:rsidRPr="00785C86" w:rsidRDefault="00785C86" w:rsidP="00D104E6">
      <w:pPr>
        <w:pStyle w:val="a4"/>
        <w:spacing w:line="360" w:lineRule="auto"/>
        <w:ind w:left="0"/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lastRenderedPageBreak/>
        <w:t>Г</w:t>
      </w:r>
      <w:r w:rsidR="00D104E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рафик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результатов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:</w:t>
      </w:r>
    </w:p>
    <w:p w14:paraId="10A0818B" w14:textId="52DE79B2" w:rsidR="00D104E6" w:rsidRDefault="00785C86" w:rsidP="00D104E6">
      <w:pPr>
        <w:pStyle w:val="a4"/>
        <w:spacing w:line="360" w:lineRule="auto"/>
        <w:ind w:left="0"/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</w:pPr>
      <w:r>
        <w:rPr>
          <w:noProof/>
        </w:rPr>
        <w:drawing>
          <wp:inline distT="0" distB="0" distL="0" distR="0" wp14:anchorId="3BEF755C" wp14:editId="6C762023">
            <wp:extent cx="5561905" cy="4342857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3C1B" w14:textId="77777777" w:rsidR="00D104E6" w:rsidRDefault="00D104E6" w:rsidP="00D104E6">
      <w:pPr>
        <w:pStyle w:val="a4"/>
        <w:ind w:left="284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41B0EB40" w14:textId="77777777" w:rsidR="00BF6559" w:rsidRDefault="00BF6559" w:rsidP="00D104E6">
      <w:pPr>
        <w:pStyle w:val="a4"/>
        <w:ind w:left="284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104513AD" w14:textId="77777777" w:rsidR="00BF6559" w:rsidRPr="00BF6559" w:rsidRDefault="00BF6559" w:rsidP="00D104E6">
      <w:pPr>
        <w:pStyle w:val="a4"/>
        <w:ind w:left="284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AF2C5A6" w14:textId="672D07E0" w:rsidR="00D104E6" w:rsidRPr="00BF6559" w:rsidRDefault="00D104E6" w:rsidP="00D104E6">
      <w:pPr>
        <w:pStyle w:val="a4"/>
        <w:spacing w:line="360" w:lineRule="auto"/>
        <w:ind w:left="0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BF6559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Вывод</w:t>
      </w:r>
    </w:p>
    <w:p w14:paraId="2B78C8A3" w14:textId="58ACEACA" w:rsidR="00D104E6" w:rsidRPr="00D104E6" w:rsidRDefault="001B0106" w:rsidP="00BF6559">
      <w:pPr>
        <w:pStyle w:val="a4"/>
        <w:spacing w:line="360" w:lineRule="auto"/>
        <w:ind w:left="0"/>
        <w:jc w:val="both"/>
        <w:rPr>
          <w:lang w:eastAsia="zh-C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ab/>
      </w:r>
      <w:r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В ходе работы была реализована нейронная сеть на основе радиально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симметричных</w:t>
      </w:r>
      <w:r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 функций для аппроксимации заданной функции. Программа корректно вычисляет характеристическую матрицу, определяет вектор весовых коэффициентов и строит график полученной аппроксимации. Результаты демонстрируют высокую точность, с относительной ошибкой вычислений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0.11, </w:t>
      </w:r>
      <w:r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подтверждая эффективность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данной нейро</w:t>
      </w:r>
      <w:r w:rsidRPr="001B0106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сети для решения задач аппроксимации.</w:t>
      </w:r>
    </w:p>
    <w:sectPr w:rsidR="00D104E6" w:rsidRPr="00D104E6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50373" w14:textId="77777777" w:rsidR="005502C5" w:rsidRDefault="005502C5">
      <w:pPr>
        <w:spacing w:line="240" w:lineRule="auto"/>
      </w:pPr>
      <w:r>
        <w:separator/>
      </w:r>
    </w:p>
  </w:endnote>
  <w:endnote w:type="continuationSeparator" w:id="0">
    <w:p w14:paraId="41C14403" w14:textId="77777777" w:rsidR="005502C5" w:rsidRDefault="00550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1546" w14:textId="77777777" w:rsidR="00893B5E" w:rsidRDefault="005502C5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09E9FA5F" w14:textId="77777777" w:rsidR="00893B5E" w:rsidRDefault="005502C5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F3E6" w14:textId="77777777" w:rsidR="005502C5" w:rsidRDefault="005502C5">
      <w:pPr>
        <w:spacing w:after="0"/>
      </w:pPr>
      <w:r>
        <w:separator/>
      </w:r>
    </w:p>
  </w:footnote>
  <w:footnote w:type="continuationSeparator" w:id="0">
    <w:p w14:paraId="7A75001D" w14:textId="77777777" w:rsidR="005502C5" w:rsidRDefault="005502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00DF6"/>
    <w:multiLevelType w:val="hybridMultilevel"/>
    <w:tmpl w:val="31F63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73703"/>
    <w:multiLevelType w:val="hybridMultilevel"/>
    <w:tmpl w:val="C0B0B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86772"/>
    <w:multiLevelType w:val="hybridMultilevel"/>
    <w:tmpl w:val="C0B0B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D099F"/>
    <w:multiLevelType w:val="hybridMultilevel"/>
    <w:tmpl w:val="C0B0B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F5665"/>
    <w:multiLevelType w:val="hybridMultilevel"/>
    <w:tmpl w:val="C0B0B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2654A"/>
    <w:multiLevelType w:val="hybridMultilevel"/>
    <w:tmpl w:val="5134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95DA3"/>
    <w:multiLevelType w:val="hybridMultilevel"/>
    <w:tmpl w:val="C0B0B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5E"/>
    <w:rsid w:val="000A2DB2"/>
    <w:rsid w:val="001B0106"/>
    <w:rsid w:val="001F3694"/>
    <w:rsid w:val="001F5F87"/>
    <w:rsid w:val="0024414D"/>
    <w:rsid w:val="003604E3"/>
    <w:rsid w:val="00535E96"/>
    <w:rsid w:val="005502C5"/>
    <w:rsid w:val="005A3C7D"/>
    <w:rsid w:val="005B43E5"/>
    <w:rsid w:val="006C4602"/>
    <w:rsid w:val="00712A51"/>
    <w:rsid w:val="00785C86"/>
    <w:rsid w:val="00861D0F"/>
    <w:rsid w:val="00893B5E"/>
    <w:rsid w:val="00911473"/>
    <w:rsid w:val="00AF0820"/>
    <w:rsid w:val="00BA2EE2"/>
    <w:rsid w:val="00BF6559"/>
    <w:rsid w:val="00C576F7"/>
    <w:rsid w:val="00C67F4F"/>
    <w:rsid w:val="00CB03AC"/>
    <w:rsid w:val="00D104E6"/>
    <w:rsid w:val="00D419ED"/>
    <w:rsid w:val="00EC00F7"/>
    <w:rsid w:val="00ED05DD"/>
    <w:rsid w:val="00ED1990"/>
    <w:rsid w:val="00ED4B53"/>
    <w:rsid w:val="00F5076E"/>
    <w:rsid w:val="09190D6F"/>
    <w:rsid w:val="0975769A"/>
    <w:rsid w:val="0E592C9C"/>
    <w:rsid w:val="137F7883"/>
    <w:rsid w:val="14954CAF"/>
    <w:rsid w:val="19C444D1"/>
    <w:rsid w:val="1F6D397D"/>
    <w:rsid w:val="21620C74"/>
    <w:rsid w:val="2AB30678"/>
    <w:rsid w:val="3072158B"/>
    <w:rsid w:val="341104BD"/>
    <w:rsid w:val="350723C1"/>
    <w:rsid w:val="452D1DC2"/>
    <w:rsid w:val="47574862"/>
    <w:rsid w:val="49641D08"/>
    <w:rsid w:val="514E0B49"/>
    <w:rsid w:val="53AB2144"/>
    <w:rsid w:val="55DA1F6B"/>
    <w:rsid w:val="670208A2"/>
    <w:rsid w:val="68277C2A"/>
    <w:rsid w:val="6E95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777E9D"/>
  <w15:docId w15:val="{69495053-9258-4A41-8884-F3E14367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List Paragraph"/>
    <w:basedOn w:val="a"/>
    <w:uiPriority w:val="99"/>
    <w:unhideWhenUsed/>
    <w:rsid w:val="00535E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F5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5F8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E7CE4C-9825-4BF1-ACCB-BED913B68BCF}">
  <we:reference id="wa104381909" version="3.14.0.0" store="en-GB" storeType="OMEX"/>
  <we:alternateReferences>
    <we:reference id="wa104381909" version="3.14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Валерия Паничева</cp:lastModifiedBy>
  <cp:revision>8</cp:revision>
  <dcterms:created xsi:type="dcterms:W3CDTF">2024-02-11T19:22:00Z</dcterms:created>
  <dcterms:modified xsi:type="dcterms:W3CDTF">2024-04-28T14:50:00Z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1227DB0C2A1948DCA64EFB2E53AD1BFF_12</vt:lpwstr>
  </property>
</Properties>
</file>