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DD4" w:rsidRDefault="00BC1DD4" w:rsidP="00BC1DD4">
      <w:pPr>
        <w:bidi/>
        <w:jc w:val="center"/>
        <w:rPr>
          <w:sz w:val="44"/>
          <w:szCs w:val="44"/>
          <w:lang w:bidi="fa-IR"/>
        </w:rPr>
      </w:pPr>
    </w:p>
    <w:p w:rsidR="00BC1DD4" w:rsidRDefault="00BC1DD4" w:rsidP="00BC1DD4">
      <w:pPr>
        <w:bidi/>
        <w:jc w:val="center"/>
        <w:rPr>
          <w:sz w:val="44"/>
          <w:szCs w:val="44"/>
        </w:rPr>
      </w:pPr>
    </w:p>
    <w:p w:rsidR="004D686E" w:rsidRDefault="004D686E" w:rsidP="00BC1DD4">
      <w:pPr>
        <w:bidi/>
        <w:jc w:val="center"/>
        <w:rPr>
          <w:sz w:val="48"/>
          <w:szCs w:val="48"/>
        </w:rPr>
      </w:pPr>
      <w:r>
        <w:rPr>
          <w:sz w:val="48"/>
          <w:szCs w:val="48"/>
        </w:rPr>
        <w:t>Very Large Scale Integration (VLSI)</w:t>
      </w:r>
    </w:p>
    <w:p w:rsidR="00BC1DD4" w:rsidRDefault="004D686E" w:rsidP="004D686E">
      <w:pPr>
        <w:bidi/>
        <w:jc w:val="center"/>
        <w:rPr>
          <w:sz w:val="40"/>
          <w:szCs w:val="40"/>
        </w:rPr>
      </w:pPr>
      <w:r>
        <w:rPr>
          <w:sz w:val="40"/>
          <w:szCs w:val="40"/>
        </w:rPr>
        <w:t>CA I</w:t>
      </w:r>
    </w:p>
    <w:p w:rsidR="00BC1DD4" w:rsidRDefault="00BC1DD4" w:rsidP="00BC1DD4">
      <w:pPr>
        <w:bidi/>
        <w:jc w:val="center"/>
        <w:rPr>
          <w:sz w:val="40"/>
          <w:szCs w:val="40"/>
        </w:rPr>
      </w:pPr>
    </w:p>
    <w:p w:rsidR="00BC1DD4" w:rsidRDefault="00BC1DD4" w:rsidP="00BC1DD4">
      <w:pPr>
        <w:bidi/>
        <w:jc w:val="center"/>
        <w:rPr>
          <w:sz w:val="40"/>
          <w:szCs w:val="40"/>
        </w:rPr>
      </w:pPr>
    </w:p>
    <w:p w:rsidR="00BC1DD4" w:rsidRDefault="00BC1DD4" w:rsidP="00BC1DD4">
      <w:pPr>
        <w:bidi/>
        <w:rPr>
          <w:sz w:val="40"/>
          <w:szCs w:val="40"/>
        </w:rPr>
      </w:pPr>
    </w:p>
    <w:p w:rsidR="00BC1DD4" w:rsidRDefault="00BC1DD4" w:rsidP="00BC1DD4">
      <w:pPr>
        <w:bidi/>
        <w:jc w:val="center"/>
        <w:rPr>
          <w:sz w:val="40"/>
          <w:szCs w:val="40"/>
        </w:rPr>
      </w:pPr>
    </w:p>
    <w:p w:rsidR="00BC1DD4" w:rsidRDefault="00BC1DD4" w:rsidP="00BC1DD4">
      <w:pPr>
        <w:bidi/>
        <w:jc w:val="center"/>
        <w:rPr>
          <w:sz w:val="40"/>
          <w:szCs w:val="40"/>
        </w:rPr>
      </w:pPr>
    </w:p>
    <w:p w:rsidR="00BC1DD4" w:rsidRDefault="00BC1DD4" w:rsidP="00BC1DD4">
      <w:pPr>
        <w:bidi/>
        <w:jc w:val="center"/>
        <w:rPr>
          <w:sz w:val="40"/>
          <w:szCs w:val="40"/>
        </w:rPr>
      </w:pPr>
    </w:p>
    <w:p w:rsidR="00BC1DD4" w:rsidRDefault="00BC1DD4" w:rsidP="00BC1DD4">
      <w:pPr>
        <w:bidi/>
        <w:jc w:val="center"/>
        <w:rPr>
          <w:sz w:val="40"/>
          <w:szCs w:val="40"/>
        </w:rPr>
      </w:pPr>
    </w:p>
    <w:p w:rsidR="00BC1DD4" w:rsidRDefault="00BC1DD4" w:rsidP="00BC1DD4">
      <w:pPr>
        <w:bidi/>
        <w:jc w:val="center"/>
        <w:rPr>
          <w:sz w:val="40"/>
          <w:szCs w:val="40"/>
        </w:rPr>
      </w:pPr>
    </w:p>
    <w:p w:rsidR="00BC1DD4" w:rsidRDefault="00BC1DD4" w:rsidP="00BC1DD4">
      <w:pPr>
        <w:bidi/>
        <w:jc w:val="center"/>
        <w:rPr>
          <w:sz w:val="40"/>
          <w:szCs w:val="40"/>
        </w:rPr>
      </w:pPr>
    </w:p>
    <w:p w:rsidR="00BC1DD4" w:rsidRPr="000E7F34" w:rsidRDefault="00BC1DD4" w:rsidP="00BC1DD4">
      <w:pPr>
        <w:bidi/>
        <w:jc w:val="center"/>
        <w:rPr>
          <w:sz w:val="36"/>
          <w:szCs w:val="36"/>
          <w:lang w:bidi="fa-IR"/>
        </w:rPr>
      </w:pPr>
      <w:r w:rsidRPr="000E7F34">
        <w:rPr>
          <w:sz w:val="36"/>
          <w:szCs w:val="36"/>
          <w:lang w:bidi="fa-IR"/>
        </w:rPr>
        <w:t>NooShin Taghavi</w:t>
      </w:r>
    </w:p>
    <w:p w:rsidR="00BC1DD4" w:rsidRPr="000E7F34" w:rsidRDefault="00002C37" w:rsidP="00BC1DD4">
      <w:pPr>
        <w:bidi/>
        <w:jc w:val="center"/>
        <w:rPr>
          <w:sz w:val="36"/>
          <w:szCs w:val="36"/>
          <w:lang w:bidi="fa-IR"/>
        </w:rPr>
      </w:pPr>
      <w:hyperlink r:id="rId6" w:history="1">
        <w:r w:rsidR="00BC1DD4" w:rsidRPr="000E7F34">
          <w:rPr>
            <w:rStyle w:val="Hyperlink"/>
            <w:sz w:val="36"/>
            <w:szCs w:val="36"/>
            <w:lang w:bidi="fa-IR"/>
          </w:rPr>
          <w:t>Nooshin.tghvi@gmail.com</w:t>
        </w:r>
      </w:hyperlink>
    </w:p>
    <w:p w:rsidR="00BC1DD4" w:rsidRDefault="00BC1DD4" w:rsidP="00BC1DD4">
      <w:pPr>
        <w:bidi/>
        <w:jc w:val="center"/>
        <w:rPr>
          <w:sz w:val="36"/>
          <w:szCs w:val="36"/>
          <w:lang w:bidi="fa-IR"/>
        </w:rPr>
      </w:pPr>
      <w:r w:rsidRPr="000E7F34">
        <w:rPr>
          <w:sz w:val="36"/>
          <w:szCs w:val="36"/>
          <w:lang w:bidi="fa-IR"/>
        </w:rPr>
        <w:t>810194289</w:t>
      </w:r>
    </w:p>
    <w:p w:rsidR="00C11C88" w:rsidRDefault="00002C37" w:rsidP="00BC1DD4">
      <w:pPr>
        <w:jc w:val="right"/>
      </w:pPr>
    </w:p>
    <w:p w:rsidR="00BC1DD4" w:rsidRDefault="00BC1DD4" w:rsidP="00BC1DD4">
      <w:pPr>
        <w:jc w:val="right"/>
      </w:pPr>
    </w:p>
    <w:p w:rsidR="00BC1DD4" w:rsidRDefault="00BC1DD4" w:rsidP="00BC1DD4">
      <w:pPr>
        <w:jc w:val="right"/>
      </w:pPr>
    </w:p>
    <w:p w:rsidR="00382ED6" w:rsidRDefault="00382ED6" w:rsidP="00382ED6">
      <w:pPr>
        <w:pStyle w:val="NoSpacing"/>
        <w:bidi/>
        <w:rPr>
          <w:sz w:val="28"/>
          <w:szCs w:val="28"/>
          <w:rtl/>
          <w:lang w:bidi="fa-IR"/>
        </w:rPr>
      </w:pPr>
    </w:p>
    <w:p w:rsidR="00382ED6" w:rsidRDefault="004D686E" w:rsidP="00570CB8">
      <w:pPr>
        <w:pStyle w:val="NoSpacing"/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بررسی عملکرد کیفی ترانزیستور های </w:t>
      </w:r>
      <w:r>
        <w:rPr>
          <w:sz w:val="36"/>
          <w:szCs w:val="36"/>
          <w:lang w:bidi="fa-IR"/>
        </w:rPr>
        <w:t>MOSFET</w:t>
      </w:r>
    </w:p>
    <w:p w:rsidR="004D686E" w:rsidRDefault="004D686E" w:rsidP="004D686E">
      <w:pPr>
        <w:pStyle w:val="NoSpacing"/>
        <w:bidi/>
        <w:ind w:left="720"/>
        <w:rPr>
          <w:sz w:val="24"/>
          <w:szCs w:val="24"/>
          <w:lang w:bidi="fa-IR"/>
        </w:rPr>
      </w:pPr>
    </w:p>
    <w:p w:rsidR="004D686E" w:rsidRDefault="004D686E" w:rsidP="00226F86">
      <w:pPr>
        <w:pStyle w:val="NoSpacing"/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برای بررسی عملکرد کیفی ترانزیستور ها ، معیاری را بر حسب تغییرات جریان </w:t>
      </w:r>
      <w:r>
        <w:rPr>
          <w:sz w:val="24"/>
          <w:szCs w:val="24"/>
          <w:lang w:bidi="fa-IR"/>
        </w:rPr>
        <w:t>d</w:t>
      </w:r>
      <w:r>
        <w:rPr>
          <w:rFonts w:hint="cs"/>
          <w:sz w:val="24"/>
          <w:szCs w:val="24"/>
          <w:rtl/>
          <w:lang w:bidi="fa-IR"/>
        </w:rPr>
        <w:t xml:space="preserve"> نسبت به تغییرات ولتاژ </w:t>
      </w:r>
      <w:proofErr w:type="spellStart"/>
      <w:r>
        <w:rPr>
          <w:sz w:val="24"/>
          <w:szCs w:val="24"/>
          <w:lang w:bidi="fa-IR"/>
        </w:rPr>
        <w:t>gs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تعریف می کنیمکه این معیار را هدایت </w:t>
      </w:r>
      <w:r w:rsidR="00570CB8">
        <w:rPr>
          <w:rFonts w:hint="cs"/>
          <w:sz w:val="24"/>
          <w:szCs w:val="24"/>
          <w:rtl/>
          <w:lang w:bidi="fa-IR"/>
        </w:rPr>
        <w:t xml:space="preserve">انتقالی می گویند و با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m</m:t>
            </m:r>
          </m:sub>
        </m:sSub>
      </m:oMath>
      <w:r w:rsidR="00570CB8">
        <w:rPr>
          <w:rFonts w:eastAsiaTheme="minorEastAsia"/>
          <w:sz w:val="24"/>
          <w:szCs w:val="24"/>
          <w:lang w:bidi="fa-IR"/>
        </w:rPr>
        <w:t xml:space="preserve"> </w:t>
      </w:r>
      <w:r w:rsidR="00570CB8">
        <w:rPr>
          <w:rFonts w:eastAsiaTheme="minorEastAsia" w:hint="cs"/>
          <w:sz w:val="24"/>
          <w:szCs w:val="24"/>
          <w:rtl/>
          <w:lang w:bidi="fa-IR"/>
        </w:rPr>
        <w:t xml:space="preserve"> نشان می دهند.</w:t>
      </w:r>
      <w:r w:rsidR="00226F86">
        <w:rPr>
          <w:rFonts w:eastAsiaTheme="minorEastAsia" w:hint="cs"/>
          <w:sz w:val="24"/>
          <w:szCs w:val="24"/>
          <w:rtl/>
          <w:lang w:bidi="fa-IR"/>
        </w:rPr>
        <w:t xml:space="preserve"> کمیت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m</m:t>
            </m:r>
          </m:sub>
        </m:sSub>
      </m:oMath>
      <w:r w:rsidR="00226F86">
        <w:rPr>
          <w:rFonts w:eastAsiaTheme="minorEastAsia"/>
          <w:sz w:val="24"/>
          <w:szCs w:val="24"/>
          <w:lang w:bidi="fa-IR"/>
        </w:rPr>
        <w:t xml:space="preserve"> </w:t>
      </w:r>
      <w:r w:rsidR="00226F86">
        <w:rPr>
          <w:rFonts w:eastAsiaTheme="minorEastAsia" w:hint="cs"/>
          <w:sz w:val="24"/>
          <w:szCs w:val="24"/>
          <w:rtl/>
          <w:lang w:bidi="fa-IR"/>
        </w:rPr>
        <w:t xml:space="preserve"> </w:t>
      </w:r>
      <w:r w:rsidR="00226F86">
        <w:rPr>
          <w:rFonts w:eastAsiaTheme="minorEastAsia" w:hint="cs"/>
          <w:sz w:val="24"/>
          <w:szCs w:val="24"/>
          <w:rtl/>
          <w:lang w:bidi="fa-IR"/>
        </w:rPr>
        <w:t>به صورت زیر است :</w:t>
      </w:r>
    </w:p>
    <w:p w:rsidR="00226F86" w:rsidRDefault="00226F86" w:rsidP="00226F86">
      <w:pPr>
        <w:pStyle w:val="NoSpacing"/>
        <w:bidi/>
        <w:rPr>
          <w:rFonts w:eastAsiaTheme="minorEastAsia" w:hint="cs"/>
          <w:sz w:val="24"/>
          <w:szCs w:val="24"/>
          <w:rtl/>
          <w:lang w:bidi="fa-IR"/>
        </w:rPr>
      </w:pPr>
    </w:p>
    <w:p w:rsidR="00226F86" w:rsidRPr="00226F86" w:rsidRDefault="00226F86" w:rsidP="00226F86">
      <w:pPr>
        <w:pStyle w:val="NoSpacing"/>
        <w:bidi/>
        <w:rPr>
          <w:rFonts w:hint="cs"/>
          <w:sz w:val="24"/>
          <w:szCs w:val="24"/>
          <w:rtl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bidi="fa-IR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GS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DS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=Cte</m:t>
              </m:r>
            </m:sub>
          </m:sSub>
        </m:oMath>
      </m:oMathPara>
    </w:p>
    <w:p w:rsidR="00570CB8" w:rsidRDefault="00570CB8" w:rsidP="00570CB8">
      <w:pPr>
        <w:pStyle w:val="NoSpacing"/>
        <w:bidi/>
        <w:rPr>
          <w:sz w:val="24"/>
          <w:szCs w:val="24"/>
          <w:rtl/>
          <w:lang w:bidi="fa-IR"/>
        </w:rPr>
      </w:pPr>
    </w:p>
    <w:p w:rsidR="00226F86" w:rsidRDefault="00963606" w:rsidP="00226F86">
      <w:pPr>
        <w:pStyle w:val="NoSpacing"/>
        <w:bidi/>
        <w:rPr>
          <w:sz w:val="24"/>
          <w:szCs w:val="24"/>
          <w:rtl/>
          <w:lang w:bidi="fa-IR"/>
        </w:rPr>
      </w:pPr>
      <w:r>
        <w:rPr>
          <w:rFonts w:hint="cs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185420</wp:posOffset>
            </wp:positionV>
            <wp:extent cx="2971800" cy="1343025"/>
            <wp:effectExtent l="0" t="0" r="0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606" w:rsidRDefault="00963606" w:rsidP="00570CB8">
      <w:pPr>
        <w:pStyle w:val="NoSpacing"/>
        <w:bidi/>
        <w:rPr>
          <w:sz w:val="24"/>
          <w:szCs w:val="24"/>
          <w:rtl/>
          <w:lang w:bidi="fa-IR"/>
        </w:rPr>
      </w:pPr>
    </w:p>
    <w:p w:rsidR="00963606" w:rsidRDefault="00963606" w:rsidP="00963606">
      <w:pPr>
        <w:pStyle w:val="NoSpacing"/>
        <w:bidi/>
        <w:rPr>
          <w:sz w:val="24"/>
          <w:szCs w:val="24"/>
          <w:rtl/>
          <w:lang w:bidi="fa-IR"/>
        </w:rPr>
      </w:pPr>
    </w:p>
    <w:p w:rsidR="00963606" w:rsidRDefault="00963606" w:rsidP="00963606">
      <w:pPr>
        <w:pStyle w:val="NoSpacing"/>
        <w:bidi/>
        <w:rPr>
          <w:sz w:val="24"/>
          <w:szCs w:val="24"/>
          <w:rtl/>
          <w:lang w:bidi="fa-IR"/>
        </w:rPr>
      </w:pPr>
    </w:p>
    <w:p w:rsidR="00963606" w:rsidRDefault="00963606" w:rsidP="00963606">
      <w:pPr>
        <w:pStyle w:val="NoSpacing"/>
        <w:bidi/>
        <w:rPr>
          <w:sz w:val="24"/>
          <w:szCs w:val="24"/>
          <w:rtl/>
          <w:lang w:bidi="fa-IR"/>
        </w:rPr>
      </w:pPr>
    </w:p>
    <w:p w:rsidR="00963606" w:rsidRDefault="00963606" w:rsidP="00963606">
      <w:pPr>
        <w:pStyle w:val="NoSpacing"/>
        <w:bidi/>
        <w:rPr>
          <w:sz w:val="24"/>
          <w:szCs w:val="24"/>
          <w:rtl/>
          <w:lang w:bidi="fa-IR"/>
        </w:rPr>
      </w:pPr>
    </w:p>
    <w:p w:rsidR="00963606" w:rsidRDefault="00963606" w:rsidP="00963606">
      <w:pPr>
        <w:pStyle w:val="NoSpacing"/>
        <w:bidi/>
        <w:rPr>
          <w:sz w:val="24"/>
          <w:szCs w:val="24"/>
          <w:rtl/>
          <w:lang w:bidi="fa-IR"/>
        </w:rPr>
      </w:pPr>
    </w:p>
    <w:p w:rsidR="00963606" w:rsidRDefault="00963606" w:rsidP="00963606">
      <w:pPr>
        <w:pStyle w:val="NoSpacing"/>
        <w:bidi/>
        <w:rPr>
          <w:sz w:val="24"/>
          <w:szCs w:val="24"/>
          <w:rtl/>
          <w:lang w:bidi="fa-IR"/>
        </w:rPr>
      </w:pPr>
    </w:p>
    <w:p w:rsidR="00963606" w:rsidRDefault="00963606" w:rsidP="00963606">
      <w:pPr>
        <w:pStyle w:val="NoSpacing"/>
        <w:bidi/>
        <w:rPr>
          <w:sz w:val="24"/>
          <w:szCs w:val="24"/>
          <w:rtl/>
          <w:lang w:bidi="fa-IR"/>
        </w:rPr>
      </w:pPr>
    </w:p>
    <w:p w:rsidR="00570CB8" w:rsidRDefault="00963606" w:rsidP="00963606">
      <w:pPr>
        <w:pStyle w:val="NoSpacing"/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که برای شکل بالا </w:t>
      </w:r>
      <w:r w:rsidR="00226F86">
        <w:rPr>
          <w:rFonts w:hint="cs"/>
          <w:sz w:val="24"/>
          <w:szCs w:val="24"/>
          <w:rtl/>
          <w:lang w:bidi="fa-IR"/>
        </w:rPr>
        <w:t xml:space="preserve"> به در ناحیه ی خطی به این صورت است :</w:t>
      </w:r>
    </w:p>
    <w:p w:rsidR="00226F86" w:rsidRDefault="00226F86" w:rsidP="00226F86">
      <w:pPr>
        <w:pStyle w:val="NoSpacing"/>
        <w:bidi/>
        <w:rPr>
          <w:rFonts w:hint="cs"/>
          <w:sz w:val="24"/>
          <w:szCs w:val="24"/>
          <w:rtl/>
          <w:lang w:bidi="fa-IR"/>
        </w:rPr>
      </w:pPr>
    </w:p>
    <w:p w:rsidR="00226F86" w:rsidRDefault="00226F86" w:rsidP="00226F86">
      <w:pPr>
        <w:pStyle w:val="NoSpacing"/>
        <w:bidi/>
        <w:jc w:val="center"/>
        <w:rPr>
          <w:sz w:val="24"/>
          <w:szCs w:val="24"/>
          <w:rtl/>
          <w:lang w:bidi="fa-IR"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4105848" cy="143847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86" w:rsidRDefault="00226F86" w:rsidP="00226F86">
      <w:pPr>
        <w:pStyle w:val="NoSpacing"/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و برای حالت اشباع :</w:t>
      </w:r>
    </w:p>
    <w:p w:rsidR="00226F86" w:rsidRDefault="00226F86" w:rsidP="00226F86">
      <w:pPr>
        <w:pStyle w:val="NoSpacing"/>
        <w:bidi/>
        <w:rPr>
          <w:sz w:val="24"/>
          <w:szCs w:val="24"/>
          <w:rtl/>
          <w:lang w:bidi="fa-IR"/>
        </w:rPr>
      </w:pPr>
    </w:p>
    <w:p w:rsidR="00226F86" w:rsidRPr="004D686E" w:rsidRDefault="00226F86" w:rsidP="00226F86">
      <w:pPr>
        <w:pStyle w:val="NoSpacing"/>
        <w:bidi/>
        <w:jc w:val="center"/>
        <w:rPr>
          <w:rFonts w:hint="cs"/>
          <w:sz w:val="24"/>
          <w:szCs w:val="24"/>
          <w:rtl/>
          <w:lang w:bidi="fa-IR"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4772691" cy="1457528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2F" w:rsidRDefault="00B5212F" w:rsidP="00B5212F">
      <w:pPr>
        <w:pStyle w:val="NoSpacing"/>
        <w:bidi/>
        <w:ind w:left="720"/>
        <w:rPr>
          <w:sz w:val="36"/>
          <w:szCs w:val="36"/>
          <w:lang w:bidi="fa-IR"/>
        </w:rPr>
      </w:pPr>
    </w:p>
    <w:p w:rsidR="00B5212F" w:rsidRDefault="00B5212F" w:rsidP="00B5212F">
      <w:pPr>
        <w:pStyle w:val="NoSpacing"/>
        <w:bidi/>
        <w:ind w:left="720"/>
        <w:rPr>
          <w:sz w:val="36"/>
          <w:szCs w:val="36"/>
          <w:lang w:bidi="fa-IR"/>
        </w:rPr>
      </w:pPr>
    </w:p>
    <w:p w:rsidR="002B1B96" w:rsidRDefault="002B1B96" w:rsidP="00DA4439">
      <w:pPr>
        <w:pStyle w:val="NoSpacing"/>
        <w:bidi/>
        <w:rPr>
          <w:sz w:val="36"/>
          <w:szCs w:val="36"/>
          <w:rtl/>
          <w:lang w:bidi="fa-IR"/>
        </w:rPr>
      </w:pPr>
    </w:p>
    <w:p w:rsidR="00570CB8" w:rsidRDefault="00570CB8" w:rsidP="002B1B96">
      <w:pPr>
        <w:pStyle w:val="NoSpacing"/>
        <w:bidi/>
        <w:ind w:left="720"/>
        <w:rPr>
          <w:sz w:val="36"/>
          <w:szCs w:val="36"/>
          <w:lang w:bidi="fa-IR"/>
        </w:rPr>
      </w:pPr>
    </w:p>
    <w:p w:rsidR="00570CB8" w:rsidRPr="00570CB8" w:rsidRDefault="00570CB8" w:rsidP="00570CB8">
      <w:pPr>
        <w:rPr>
          <w:lang w:bidi="fa-IR"/>
        </w:rPr>
      </w:pPr>
      <w:bookmarkStart w:id="0" w:name="_GoBack"/>
      <w:bookmarkEnd w:id="0"/>
    </w:p>
    <w:sectPr w:rsidR="00570CB8" w:rsidRPr="0057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23373"/>
    <w:multiLevelType w:val="hybridMultilevel"/>
    <w:tmpl w:val="F9B64D2E"/>
    <w:lvl w:ilvl="0" w:tplc="E7CC39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FD544D"/>
    <w:multiLevelType w:val="hybridMultilevel"/>
    <w:tmpl w:val="E4088DAE"/>
    <w:lvl w:ilvl="0" w:tplc="D5522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7206A"/>
    <w:multiLevelType w:val="hybridMultilevel"/>
    <w:tmpl w:val="54C453B6"/>
    <w:lvl w:ilvl="0" w:tplc="77E8710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4A1914"/>
    <w:multiLevelType w:val="hybridMultilevel"/>
    <w:tmpl w:val="4FE46F9C"/>
    <w:lvl w:ilvl="0" w:tplc="E64C83A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C241F"/>
    <w:multiLevelType w:val="hybridMultilevel"/>
    <w:tmpl w:val="ECE83D42"/>
    <w:lvl w:ilvl="0" w:tplc="B25C0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56DF0"/>
    <w:multiLevelType w:val="hybridMultilevel"/>
    <w:tmpl w:val="7F0A4356"/>
    <w:lvl w:ilvl="0" w:tplc="CB2AA07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02"/>
    <w:rsid w:val="00002C37"/>
    <w:rsid w:val="000349E4"/>
    <w:rsid w:val="00034F8E"/>
    <w:rsid w:val="00051FD1"/>
    <w:rsid w:val="00092E75"/>
    <w:rsid w:val="00114830"/>
    <w:rsid w:val="001B1F27"/>
    <w:rsid w:val="00226F86"/>
    <w:rsid w:val="00237F91"/>
    <w:rsid w:val="00240889"/>
    <w:rsid w:val="00264BC9"/>
    <w:rsid w:val="002A4CF2"/>
    <w:rsid w:val="002B1B96"/>
    <w:rsid w:val="00375299"/>
    <w:rsid w:val="00382ED6"/>
    <w:rsid w:val="003916E3"/>
    <w:rsid w:val="003B152C"/>
    <w:rsid w:val="004D686E"/>
    <w:rsid w:val="004F35FC"/>
    <w:rsid w:val="00516C02"/>
    <w:rsid w:val="00570CB8"/>
    <w:rsid w:val="005A373C"/>
    <w:rsid w:val="007A009E"/>
    <w:rsid w:val="00802DFA"/>
    <w:rsid w:val="00852D98"/>
    <w:rsid w:val="008B2F80"/>
    <w:rsid w:val="008B7FA6"/>
    <w:rsid w:val="008C7DB1"/>
    <w:rsid w:val="008E3E2C"/>
    <w:rsid w:val="00963606"/>
    <w:rsid w:val="009E0226"/>
    <w:rsid w:val="009E4783"/>
    <w:rsid w:val="009F4BEA"/>
    <w:rsid w:val="00A228EC"/>
    <w:rsid w:val="00A3681B"/>
    <w:rsid w:val="00A93920"/>
    <w:rsid w:val="00AE3899"/>
    <w:rsid w:val="00B34DF5"/>
    <w:rsid w:val="00B5212F"/>
    <w:rsid w:val="00B6463F"/>
    <w:rsid w:val="00B8158E"/>
    <w:rsid w:val="00BB2E39"/>
    <w:rsid w:val="00BC1DD4"/>
    <w:rsid w:val="00BE237A"/>
    <w:rsid w:val="00C32878"/>
    <w:rsid w:val="00C5061D"/>
    <w:rsid w:val="00CC2369"/>
    <w:rsid w:val="00DA4439"/>
    <w:rsid w:val="00DE4984"/>
    <w:rsid w:val="00E419FF"/>
    <w:rsid w:val="00ED1490"/>
    <w:rsid w:val="00F142E7"/>
    <w:rsid w:val="00F9639C"/>
    <w:rsid w:val="00FA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9128"/>
  <w15:chartTrackingRefBased/>
  <w15:docId w15:val="{7193DE32-7632-4E7E-8905-40059DD8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D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2878"/>
    <w:pPr>
      <w:ind w:left="720"/>
      <w:contextualSpacing/>
    </w:pPr>
  </w:style>
  <w:style w:type="paragraph" w:styleId="NoSpacing">
    <w:name w:val="No Spacing"/>
    <w:uiPriority w:val="1"/>
    <w:qFormat/>
    <w:rsid w:val="00382ED6"/>
    <w:pPr>
      <w:spacing w:after="0" w:line="240" w:lineRule="auto"/>
    </w:pPr>
  </w:style>
  <w:style w:type="table" w:styleId="TableGrid">
    <w:name w:val="Table Grid"/>
    <w:basedOn w:val="TableNormal"/>
    <w:uiPriority w:val="39"/>
    <w:rsid w:val="0024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08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570C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oshin.tghv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20247-95F1-4251-96F7-FBA14222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NooShin Taghavi</dc:creator>
  <cp:keywords/>
  <dc:description/>
  <cp:lastModifiedBy>NooShin Taghavi</cp:lastModifiedBy>
  <cp:revision>31</cp:revision>
  <cp:lastPrinted>2019-01-01T11:56:00Z</cp:lastPrinted>
  <dcterms:created xsi:type="dcterms:W3CDTF">2018-11-14T16:08:00Z</dcterms:created>
  <dcterms:modified xsi:type="dcterms:W3CDTF">2019-03-01T12:09:00Z</dcterms:modified>
</cp:coreProperties>
</file>