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24" w:lineRule="auto"/>
      </w:pPr>
      <w:r>
        <w:rPr>
          <w:rFonts w:ascii="微软雅黑" w:hAnsi="微软雅黑" w:eastAsia="微软雅黑"/>
          <w:b/>
          <w:color w:val="0084B0"/>
          <w:sz w:val="44"/>
        </w:rPr>
        <w:t>习得 · 校园学习空间 AI 创新应用 · 结项报告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日期：2026-10-24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代码位置：D:\华为ICT\zhixue-space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本地地址：http://127.0.0.1:5820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GitHub：https://github.com/Noob-stupid/xide-campus-learning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一、结项结论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本地可演示版：结项。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Web 主闭环完整：预约 → 签到 → 学习/辅导 → 结束/到期 → 接棒 → 反馈；交棒 → 抽帧 → AI 初筛 → 人工帧级复核 → 入池。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AI 层已接：可选 LLM 供应商、自动切换、规则兜底、反馈加权、AI 重排。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 Key 已从智座配置到本地 .env，室外页可加载高德 JS；失败自动回退方向示意图。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HarmonyOS 工程已编译通过，产出 unsigned HAP。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85 条自动化测试通过。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18191C"/>
          <w:sz w:val="21"/>
        </w:rPr>
        <w:t>参赛上线版：未结项。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华为云 ECS/HTTPS、RDS、Redis、OBS 真实资源未接；AI 模型可用 DeepSeek 或华为 MaaS。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CodeArts 仓库 HTTPS 推送与五环节证据未完成；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HAP 未签名、未真机验证；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Demo 视频、作品信息表未完成。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二、交付物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交付物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位置/状态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Web 源码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D:\华为ICT\zhixue-space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GitHub 仓库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Noob-stupid/xide-campus-learning（当前 PUBLIC）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项目详细介绍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docs/项目详细介绍.md + Word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交接文档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docs/交接文档.md + Word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移动端交接文档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docs/移动端功能交接文档.md + Word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HarmonyOS 工程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mobile-harmony/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unsigned HAP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D:\xide-harmony\entry\build\default\outputs\default\entry-default-unsigned.hap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截图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docs/screenshots/00-10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测试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python -m pytest -q → 85 passed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三、今天完成的内容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1. AI 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services/llm.py：OpenAI 兼容适配器；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多供应商按优先级自动切换，失败自动下一个；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接棒规则候选 → LLM 重排 → 校验 id → 失败回退规则；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辅导答错/部分对时 LLM 给更小追问；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助手未知/卡住类意图 LLM 润色；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管理后台 /admin/ai：添加供应商、优先级、测试连接、保存即生效；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Key 只存数据库、接口回显掩码。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2. 反馈权重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有帮助/没帮助写入 contents.helpful/unhelpful；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下一次匹配按 0.85–1.15 系数调整；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样本少时向中性 0.5 收敛。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3. 高德 Key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从 D:\MAX_xiangmu\data\system_config.json 读取智座的 nav_map_key；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写入本项目 .env 的 AMAP_JS_KEY（.env 已被 gitignore，不入库）；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config.py 增加 .env 加载；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室外页动态加载 webapi.amap.com/maps + AMap.Walking；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地图加载失败自动回退原方向示意图；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/api/outdoor 返回 amap_configured=true。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4. HarmonyOS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DevEco Studio 6.26.8 / SDK API 26；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修复 SeatsView.scale 命名冲突、WebShell.errorInfo API 变更；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hvigorw assembleHap 成功；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产物：entry-default-unsigned.hap（约 483 KB）。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18191C"/>
          <w:sz w:val="24"/>
        </w:rPr>
        <w:t>5. 视觉与退出登录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全站改为暖纸 #F4EFE4 + 墨绿 #1F3B2E + 陶土 #B05A35；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衬线标题、细线分隔，去掉渐变/发光/玻璃拟态；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桌面顶栏增加「退出」，移动端「我的」页增加「退出登录」；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样式集中在 static/css/editorial.css，只覆盖视觉，不改业务。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四、验证证据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项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结果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Python 测试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85 passed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/admin/ai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200，可保存供应商并热生效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状态接口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保存前 available=false；保存测试供应商后 true；清空后 false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/api/outdoor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amap_configured=true，269 米 / 4 分钟 / 东北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室外页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200，SVG 兜底正常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HAP 编译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BUILD SUCCESSFUL，unsigned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真机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hdc list targets 为空，未验证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五、未完成项（外部依赖）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项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color w:val="18191C"/>
                <w:sz w:val="18"/>
              </w:rPr>
              <w:t>需要什么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华为云部署 + HTTPS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ECS、域名/证书、安全组 80/443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RDS MySQL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实例、库、账号、迁移 schema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Redis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实例、连接串、抢座锁/幂等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OBS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Bucket、AK/SK（用临时凭证/环境变量）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AI 模型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任意 OpenAI 兼容（DeepSeek / 华为 MaaS）的 Base URL + 模型 + Key，在 /admin/ai 填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推送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用户名 + HTTPS 密码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五环节证据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CodeArts 项目权限与操作记录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HAP 签名/真机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DevEco 自动签名 + 真机/模拟器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Demo 视频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3–5 分钟真人操作录屏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作品信息表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color w:val="18191C"/>
                <w:sz w:val="18"/>
              </w:rPr>
              <w:t>500 字背景 + 1000 字华为云价值 + 技术方案</w:t>
            </w:r>
          </w:p>
        </w:tc>
      </w:tr>
    </w:tbl>
    <w:p>
      <w:pPr>
        <w:spacing w:after="40"/>
      </w:pP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六、重要说明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当前演示数据是 seed 假数据，不能当真实校园数据；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高德 Key 是客户端 JS Key，会出现在页面源码中，这是高德 JS API 的固有形态；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Key 已放本地 .env，没有提交到 Git；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AI Key 不要提交，统一在 /admin/ai 或部署环境变量中配置；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仓库当前是 PUBLIC，若需私密请执行 gh repo edit Noob-stupid/xide-campus-learning --visibility private；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未配 AI Key（DeepSeek / 华为 MaaS 均可）时，接棒排序仍是规则 + 反馈权重，AI 重排不生效。</w:t>
      </w:r>
    </w:p>
    <w:p/>
    <w:p>
      <w:pPr>
        <w:spacing w:after="120" w:line="324" w:lineRule="auto"/>
      </w:pPr>
      <w:r>
        <w:rPr>
          <w:rFonts w:ascii="微软雅黑" w:hAnsi="微软雅黑" w:eastAsia="微软雅黑"/>
          <w:b/>
          <w:color w:val="0084B0"/>
          <w:sz w:val="30"/>
        </w:rPr>
        <w:t>七、下一步最短路径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在 /admin/ai 填 DeepSeek（或华为 MaaS）的 Base URL、模型、Key，点测试；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配 ECS + Nginx + HTTPS，把 BASE_URL 改为公网地址；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开通 RDS/Redis/OBS，替换本地 SQLite/文件；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用 CodeArts 推代码并留五环节证据；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DevEco 配签名、连真机、装 HAP；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8191C"/>
          <w:sz w:val="20"/>
        </w:rPr>
        <w:t>录 4 分钟 Demo + 填作品信息表。</w:t>
      </w:r>
    </w:p>
    <w:p/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61666D"/>
          <w:sz w:val="20"/>
        </w:rPr>
        <w:t>本报告用于“今天结项”的内部交接：代码与本地演示已收口，云上参赛版需按第五节继续。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1666D"/>
        <w:sz w:val="16"/>
      </w:rPr>
      <w:t>习得 · 从落座到学会　|　离座，不放学。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1666D"/>
        <w:sz w:val="17"/>
      </w:rPr>
      <w:t>习得 · 校园学习空间 AI 创新应用　|　项目详细介绍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