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2BC" w:rsidRDefault="006062BC" w:rsidP="006062BC">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Part 1: PCA:</w:t>
      </w:r>
    </w:p>
    <w:p w:rsidR="000619F8" w:rsidRDefault="006062BC" w:rsidP="006062BC">
      <w:pPr>
        <w:pStyle w:val="NormalWeb"/>
        <w:shd w:val="clear" w:color="auto" w:fill="FFFFFF"/>
        <w:spacing w:before="180" w:beforeAutospacing="0" w:after="180" w:afterAutospacing="0"/>
        <w:rPr>
          <w:rStyle w:val="Strong"/>
          <w:rFonts w:ascii="Helvetica" w:hAnsi="Helvetica" w:cs="Helvetica"/>
          <w:color w:val="2D3B45"/>
          <w:sz w:val="21"/>
          <w:szCs w:val="21"/>
        </w:rPr>
      </w:pPr>
      <w:r>
        <w:rPr>
          <w:rStyle w:val="Strong"/>
          <w:rFonts w:ascii="Helvetica" w:hAnsi="Helvetica" w:cs="Helvetica"/>
          <w:color w:val="2D3B45"/>
          <w:sz w:val="21"/>
          <w:szCs w:val="21"/>
        </w:rPr>
        <w:t>Problem Statement:</w:t>
      </w:r>
      <w:r>
        <w:rPr>
          <w:rFonts w:ascii="Helvetica" w:hAnsi="Helvetica" w:cs="Helvetica"/>
          <w:color w:val="2D3B45"/>
          <w:sz w:val="21"/>
          <w:szCs w:val="21"/>
        </w:rPr>
        <w:t> The </w:t>
      </w:r>
      <w:hyperlink r:id="rId5" w:tooltip="Hair Salon.csv" w:history="1">
        <w:r>
          <w:rPr>
            <w:rStyle w:val="Hyperlink"/>
            <w:rFonts w:ascii="Helvetica" w:hAnsi="Helvetica" w:cs="Helvetica"/>
            <w:color w:val="008EE2"/>
            <w:sz w:val="21"/>
            <w:szCs w:val="21"/>
          </w:rPr>
          <w:t>‘Hair Salon.csv’</w:t>
        </w:r>
      </w:hyperlink>
      <w:r>
        <w:rPr>
          <w:rFonts w:ascii="Helvetica" w:hAnsi="Helvetica" w:cs="Helvetica"/>
          <w:noProof/>
          <w:color w:val="008EE2"/>
          <w:sz w:val="21"/>
          <w:szCs w:val="21"/>
        </w:rPr>
        <w:drawing>
          <wp:inline distT="0" distB="0" distL="0" distR="0">
            <wp:extent cx="95250" cy="95250"/>
            <wp:effectExtent l="0" t="0" r="0" b="0"/>
            <wp:docPr id="5" name="Picture 5"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in a new window">
                      <a:hlinkClick r:id="rId5"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Fonts w:ascii="Helvetica" w:hAnsi="Helvetica" w:cs="Helvetica"/>
          <w:color w:val="2D3B45"/>
          <w:sz w:val="21"/>
          <w:szCs w:val="21"/>
        </w:rPr>
        <w:t> dataset contains various variables used for the context of Market Segmentation. This particular case study is based on various parameters of a salon chain of hair products. You are expected to do Principal Component Analysis for this case study according to the instructions given in the rubric. </w:t>
      </w:r>
      <w:r>
        <w:rPr>
          <w:rStyle w:val="Strong"/>
          <w:rFonts w:ascii="Helvetica" w:hAnsi="Helvetica" w:cs="Helvetica"/>
          <w:color w:val="2D3B45"/>
          <w:sz w:val="21"/>
          <w:szCs w:val="21"/>
        </w:rPr>
        <w:t>Kindly refer to the </w:t>
      </w:r>
      <w:hyperlink r:id="rId7" w:tooltip="PCA_Data_Dictionary.jpg" w:history="1">
        <w:r>
          <w:rPr>
            <w:rStyle w:val="Hyperlink"/>
            <w:rFonts w:ascii="Helvetica" w:hAnsi="Helvetica" w:cs="Helvetica"/>
            <w:b/>
            <w:bCs/>
            <w:color w:val="008EE2"/>
            <w:sz w:val="21"/>
            <w:szCs w:val="21"/>
          </w:rPr>
          <w:t>PCA_Data_Dictionary.jpg</w:t>
        </w:r>
      </w:hyperlink>
      <w:r>
        <w:rPr>
          <w:rFonts w:ascii="Helvetica" w:hAnsi="Helvetica" w:cs="Helvetica"/>
          <w:b/>
          <w:bCs/>
          <w:noProof/>
          <w:color w:val="008EE2"/>
          <w:sz w:val="21"/>
          <w:szCs w:val="21"/>
        </w:rPr>
        <w:drawing>
          <wp:inline distT="0" distB="0" distL="0" distR="0">
            <wp:extent cx="95250" cy="95250"/>
            <wp:effectExtent l="0" t="0" r="0" b="0"/>
            <wp:docPr id="4" name="Picture 4" descr="View in a new window">
              <a:hlinkClick xmlns:a="http://schemas.openxmlformats.org/drawingml/2006/main" r:id="rId7"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7"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Strong"/>
          <w:rFonts w:ascii="Helvetica" w:hAnsi="Helvetica" w:cs="Helvetica"/>
          <w:color w:val="2D3B45"/>
          <w:sz w:val="21"/>
          <w:szCs w:val="21"/>
        </w:rPr>
        <w:t> file for the Data Dictionary of the Dataset.  </w:t>
      </w:r>
      <w:r>
        <w:rPr>
          <w:rFonts w:ascii="Helvetica" w:hAnsi="Helvetica" w:cs="Helvetica"/>
          <w:color w:val="2D3B45"/>
          <w:sz w:val="21"/>
          <w:szCs w:val="21"/>
        </w:rPr>
        <w:br/>
      </w:r>
      <w:r>
        <w:rPr>
          <w:rStyle w:val="Strong"/>
          <w:rFonts w:ascii="Helvetica" w:hAnsi="Helvetica" w:cs="Helvetica"/>
          <w:color w:val="2D3B45"/>
          <w:sz w:val="21"/>
          <w:szCs w:val="21"/>
        </w:rPr>
        <w:t>Note: This particular dataset contains the target variable satisfaction as well. Please do drop this variable before doing Principal Component Analysis.</w:t>
      </w:r>
      <w:r w:rsidR="000619F8">
        <w:rPr>
          <w:rStyle w:val="Strong"/>
          <w:rFonts w:ascii="Helvetica" w:hAnsi="Helvetica" w:cs="Helvetica"/>
          <w:color w:val="2D3B45"/>
          <w:sz w:val="21"/>
          <w:szCs w:val="21"/>
        </w:rPr>
        <w:br/>
      </w:r>
    </w:p>
    <w:tbl>
      <w:tblPr>
        <w:tblpPr w:leftFromText="180" w:rightFromText="180" w:horzAnchor="margin" w:tblpXSpec="center" w:tblpY="2655"/>
        <w:tblW w:w="781" w:type="dxa"/>
        <w:shd w:val="clear" w:color="auto" w:fill="FFFFFF"/>
        <w:tblCellMar>
          <w:top w:w="15" w:type="dxa"/>
          <w:left w:w="15" w:type="dxa"/>
          <w:bottom w:w="15" w:type="dxa"/>
          <w:right w:w="15" w:type="dxa"/>
        </w:tblCellMar>
        <w:tblLook w:val="04A0" w:firstRow="1" w:lastRow="0" w:firstColumn="1" w:lastColumn="0" w:noHBand="0" w:noVBand="1"/>
      </w:tblPr>
      <w:tblGrid>
        <w:gridCol w:w="781"/>
      </w:tblGrid>
      <w:tr w:rsidR="000619F8" w:rsidRPr="000619F8" w:rsidTr="000619F8">
        <w:tc>
          <w:tcPr>
            <w:tcW w:w="0" w:type="auto"/>
            <w:shd w:val="clear" w:color="auto" w:fill="FFFFFF"/>
            <w:vAlign w:val="center"/>
            <w:hideMark/>
          </w:tcPr>
          <w:p w:rsidR="000619F8" w:rsidRPr="000619F8" w:rsidRDefault="000619F8" w:rsidP="000619F8">
            <w:pPr>
              <w:spacing w:after="0" w:line="240" w:lineRule="auto"/>
              <w:rPr>
                <w:rFonts w:ascii="Times New Roman" w:eastAsia="Times New Roman" w:hAnsi="Times New Roman" w:cs="Times New Roman"/>
                <w:sz w:val="20"/>
                <w:szCs w:val="20"/>
                <w:lang w:eastAsia="en-IN"/>
              </w:rPr>
            </w:pPr>
          </w:p>
        </w:tc>
      </w:tr>
    </w:tbl>
    <w:tbl>
      <w:tblPr>
        <w:tblW w:w="9489" w:type="dxa"/>
        <w:shd w:val="clear" w:color="auto" w:fill="FFFFFF"/>
        <w:tblCellMar>
          <w:top w:w="15" w:type="dxa"/>
          <w:left w:w="15" w:type="dxa"/>
          <w:bottom w:w="15" w:type="dxa"/>
          <w:right w:w="15" w:type="dxa"/>
        </w:tblCellMar>
        <w:tblLook w:val="04A0" w:firstRow="1" w:lastRow="0" w:firstColumn="1" w:lastColumn="0" w:noHBand="0" w:noVBand="1"/>
      </w:tblPr>
      <w:tblGrid>
        <w:gridCol w:w="9489"/>
      </w:tblGrid>
      <w:tr w:rsidR="00EB7298" w:rsidRPr="000619F8" w:rsidTr="00EB7298">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30" w:type="dxa"/>
              <w:right w:w="75" w:type="dxa"/>
            </w:tcMar>
            <w:vAlign w:val="center"/>
            <w:hideMark/>
          </w:tcPr>
          <w:p w:rsidR="00EB7298" w:rsidRPr="000619F8" w:rsidRDefault="00EB7298" w:rsidP="000619F8">
            <w:pPr>
              <w:spacing w:after="0" w:line="240" w:lineRule="auto"/>
              <w:rPr>
                <w:rFonts w:ascii="Helvetica" w:eastAsia="Times New Roman" w:hAnsi="Helvetica" w:cs="Helvetica"/>
                <w:color w:val="2D3B45"/>
                <w:sz w:val="19"/>
                <w:szCs w:val="19"/>
                <w:lang w:eastAsia="en-IN"/>
              </w:rPr>
            </w:pPr>
            <w:r w:rsidRPr="000619F8">
              <w:rPr>
                <w:rFonts w:ascii="Helvetica" w:eastAsia="Times New Roman" w:hAnsi="Helvetica" w:cs="Helvetica"/>
                <w:color w:val="2D3B45"/>
                <w:sz w:val="19"/>
                <w:szCs w:val="19"/>
                <w:lang w:eastAsia="en-IN"/>
              </w:rPr>
              <w:t>Part 1: PCA: Perform Exploratory Data Analysis [both univariate and multivariate analysis to be performed]. The inferences drawn from this should be properly documented.</w:t>
            </w:r>
            <w:r>
              <w:rPr>
                <w:rFonts w:ascii="Helvetica" w:eastAsia="Times New Roman" w:hAnsi="Helvetica" w:cs="Helvetica"/>
                <w:color w:val="2D3B45"/>
                <w:sz w:val="19"/>
                <w:szCs w:val="19"/>
                <w:lang w:eastAsia="en-IN"/>
              </w:rPr>
              <w:t xml:space="preserve"> (5marks)</w:t>
            </w:r>
          </w:p>
        </w:tc>
      </w:tr>
      <w:tr w:rsidR="00EB7298" w:rsidRPr="000619F8" w:rsidTr="00EB7298">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30" w:type="dxa"/>
              <w:right w:w="75" w:type="dxa"/>
            </w:tcMar>
            <w:vAlign w:val="center"/>
            <w:hideMark/>
          </w:tcPr>
          <w:p w:rsidR="00EB7298" w:rsidRPr="000619F8" w:rsidRDefault="00EB7298" w:rsidP="000619F8">
            <w:pPr>
              <w:spacing w:after="0" w:line="240" w:lineRule="auto"/>
              <w:rPr>
                <w:rFonts w:ascii="Helvetica" w:eastAsia="Times New Roman" w:hAnsi="Helvetica" w:cs="Helvetica"/>
                <w:color w:val="2D3B45"/>
                <w:sz w:val="19"/>
                <w:szCs w:val="19"/>
                <w:lang w:eastAsia="en-IN"/>
              </w:rPr>
            </w:pPr>
            <w:r w:rsidRPr="000619F8">
              <w:rPr>
                <w:rFonts w:ascii="Helvetica" w:eastAsia="Times New Roman" w:hAnsi="Helvetica" w:cs="Helvetica"/>
                <w:color w:val="2D3B45"/>
                <w:sz w:val="19"/>
                <w:szCs w:val="19"/>
                <w:lang w:eastAsia="en-IN"/>
              </w:rPr>
              <w:t>Part 1: PCA: Scale the variables and write the inference for using the type of scaling function for this case study.</w:t>
            </w:r>
            <w:r>
              <w:rPr>
                <w:rFonts w:ascii="Helvetica" w:eastAsia="Times New Roman" w:hAnsi="Helvetica" w:cs="Helvetica"/>
                <w:color w:val="2D3B45"/>
                <w:sz w:val="19"/>
                <w:szCs w:val="19"/>
                <w:lang w:eastAsia="en-IN"/>
              </w:rPr>
              <w:t xml:space="preserve"> (3 marks)</w:t>
            </w:r>
          </w:p>
        </w:tc>
      </w:tr>
      <w:tr w:rsidR="00EB7298" w:rsidRPr="000619F8" w:rsidTr="00EB7298">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30" w:type="dxa"/>
              <w:right w:w="75" w:type="dxa"/>
            </w:tcMar>
            <w:vAlign w:val="center"/>
            <w:hideMark/>
          </w:tcPr>
          <w:p w:rsidR="00EB7298" w:rsidRPr="000619F8" w:rsidRDefault="00EB7298" w:rsidP="000619F8">
            <w:pPr>
              <w:spacing w:after="0" w:line="240" w:lineRule="auto"/>
              <w:rPr>
                <w:rFonts w:ascii="Helvetica" w:eastAsia="Times New Roman" w:hAnsi="Helvetica" w:cs="Helvetica"/>
                <w:color w:val="2D3B45"/>
                <w:sz w:val="19"/>
                <w:szCs w:val="19"/>
                <w:lang w:eastAsia="en-IN"/>
              </w:rPr>
            </w:pPr>
            <w:r w:rsidRPr="000619F8">
              <w:rPr>
                <w:rFonts w:ascii="Helvetica" w:eastAsia="Times New Roman" w:hAnsi="Helvetica" w:cs="Helvetica"/>
                <w:color w:val="2D3B45"/>
                <w:sz w:val="19"/>
                <w:szCs w:val="19"/>
                <w:lang w:eastAsia="en-IN"/>
              </w:rPr>
              <w:t>Part 1: PCA: Comment on the comparison between covariance and the correlation matrix after scaling.</w:t>
            </w:r>
            <w:r>
              <w:rPr>
                <w:rFonts w:ascii="Helvetica" w:eastAsia="Times New Roman" w:hAnsi="Helvetica" w:cs="Helvetica"/>
                <w:color w:val="2D3B45"/>
                <w:sz w:val="19"/>
                <w:szCs w:val="19"/>
                <w:lang w:eastAsia="en-IN"/>
              </w:rPr>
              <w:t xml:space="preserve"> (2 marks)</w:t>
            </w:r>
          </w:p>
        </w:tc>
      </w:tr>
      <w:tr w:rsidR="00EB7298" w:rsidRPr="000619F8" w:rsidTr="00EB7298">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30" w:type="dxa"/>
              <w:right w:w="75" w:type="dxa"/>
            </w:tcMar>
            <w:vAlign w:val="center"/>
            <w:hideMark/>
          </w:tcPr>
          <w:p w:rsidR="00EB7298" w:rsidRPr="000619F8" w:rsidRDefault="00EB7298" w:rsidP="000619F8">
            <w:pPr>
              <w:spacing w:after="0" w:line="240" w:lineRule="auto"/>
              <w:rPr>
                <w:rFonts w:ascii="Helvetica" w:eastAsia="Times New Roman" w:hAnsi="Helvetica" w:cs="Helvetica"/>
                <w:color w:val="2D3B45"/>
                <w:sz w:val="19"/>
                <w:szCs w:val="19"/>
                <w:lang w:eastAsia="en-IN"/>
              </w:rPr>
            </w:pPr>
            <w:r w:rsidRPr="000619F8">
              <w:rPr>
                <w:rFonts w:ascii="Helvetica" w:eastAsia="Times New Roman" w:hAnsi="Helvetica" w:cs="Helvetica"/>
                <w:color w:val="2D3B45"/>
                <w:sz w:val="19"/>
                <w:szCs w:val="19"/>
                <w:lang w:eastAsia="en-IN"/>
              </w:rPr>
              <w:t>Part 1: PCA: Check the dataset for outliers before and after scaling. Draw your inferences from this exercise.</w:t>
            </w:r>
            <w:r>
              <w:rPr>
                <w:rFonts w:ascii="Helvetica" w:eastAsia="Times New Roman" w:hAnsi="Helvetica" w:cs="Helvetica"/>
                <w:color w:val="2D3B45"/>
                <w:sz w:val="19"/>
                <w:szCs w:val="19"/>
                <w:lang w:eastAsia="en-IN"/>
              </w:rPr>
              <w:t xml:space="preserve"> (3 marks)</w:t>
            </w:r>
          </w:p>
        </w:tc>
      </w:tr>
      <w:tr w:rsidR="00EB7298" w:rsidRPr="000619F8" w:rsidTr="00EB7298">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30" w:type="dxa"/>
              <w:right w:w="75" w:type="dxa"/>
            </w:tcMar>
            <w:vAlign w:val="center"/>
            <w:hideMark/>
          </w:tcPr>
          <w:p w:rsidR="00EB7298" w:rsidRPr="000619F8" w:rsidRDefault="00EB7298" w:rsidP="000619F8">
            <w:pPr>
              <w:spacing w:after="0" w:line="240" w:lineRule="auto"/>
              <w:rPr>
                <w:rFonts w:ascii="Helvetica" w:eastAsia="Times New Roman" w:hAnsi="Helvetica" w:cs="Helvetica"/>
                <w:color w:val="2D3B45"/>
                <w:sz w:val="19"/>
                <w:szCs w:val="19"/>
                <w:lang w:eastAsia="en-IN"/>
              </w:rPr>
            </w:pPr>
            <w:r w:rsidRPr="000619F8">
              <w:rPr>
                <w:rFonts w:ascii="Helvetica" w:eastAsia="Times New Roman" w:hAnsi="Helvetica" w:cs="Helvetica"/>
                <w:color w:val="2D3B45"/>
                <w:sz w:val="19"/>
                <w:szCs w:val="19"/>
                <w:lang w:eastAsia="en-IN"/>
              </w:rPr>
              <w:t>Part 1: PCA: Build the covariance matrix, eigenvalues and eigenvector.</w:t>
            </w:r>
            <w:r>
              <w:rPr>
                <w:rFonts w:ascii="Helvetica" w:eastAsia="Times New Roman" w:hAnsi="Helvetica" w:cs="Helvetica"/>
                <w:color w:val="2D3B45"/>
                <w:sz w:val="19"/>
                <w:szCs w:val="19"/>
                <w:lang w:eastAsia="en-IN"/>
              </w:rPr>
              <w:t xml:space="preserve"> (4 marks)</w:t>
            </w:r>
          </w:p>
        </w:tc>
      </w:tr>
      <w:tr w:rsidR="00EB7298" w:rsidRPr="000619F8" w:rsidTr="00EB7298">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30" w:type="dxa"/>
              <w:right w:w="75" w:type="dxa"/>
            </w:tcMar>
            <w:vAlign w:val="center"/>
            <w:hideMark/>
          </w:tcPr>
          <w:p w:rsidR="00EB7298" w:rsidRPr="000619F8" w:rsidRDefault="00EB7298" w:rsidP="000619F8">
            <w:pPr>
              <w:spacing w:after="0" w:line="240" w:lineRule="auto"/>
              <w:rPr>
                <w:rFonts w:ascii="Helvetica" w:eastAsia="Times New Roman" w:hAnsi="Helvetica" w:cs="Helvetica"/>
                <w:color w:val="2D3B45"/>
                <w:sz w:val="19"/>
                <w:szCs w:val="19"/>
                <w:lang w:eastAsia="en-IN"/>
              </w:rPr>
            </w:pPr>
            <w:r w:rsidRPr="000619F8">
              <w:rPr>
                <w:rFonts w:ascii="Helvetica" w:eastAsia="Times New Roman" w:hAnsi="Helvetica" w:cs="Helvetica"/>
                <w:color w:val="2D3B45"/>
                <w:sz w:val="19"/>
                <w:szCs w:val="19"/>
                <w:lang w:eastAsia="en-IN"/>
              </w:rPr>
              <w:t>Part 1: PCA: Write the explicit form of the first PC (in terms of Eigen Vectors).</w:t>
            </w:r>
            <w:r>
              <w:rPr>
                <w:rFonts w:ascii="Helvetica" w:eastAsia="Times New Roman" w:hAnsi="Helvetica" w:cs="Helvetica"/>
                <w:color w:val="2D3B45"/>
                <w:sz w:val="19"/>
                <w:szCs w:val="19"/>
                <w:lang w:eastAsia="en-IN"/>
              </w:rPr>
              <w:t xml:space="preserve"> (5 marks)</w:t>
            </w:r>
          </w:p>
        </w:tc>
      </w:tr>
      <w:tr w:rsidR="00EB7298" w:rsidRPr="000619F8" w:rsidTr="00EB7298">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30" w:type="dxa"/>
              <w:right w:w="75" w:type="dxa"/>
            </w:tcMar>
            <w:vAlign w:val="center"/>
            <w:hideMark/>
          </w:tcPr>
          <w:p w:rsidR="00EB7298" w:rsidRPr="000619F8" w:rsidRDefault="00EB7298" w:rsidP="000619F8">
            <w:pPr>
              <w:spacing w:after="0" w:line="240" w:lineRule="auto"/>
              <w:rPr>
                <w:rFonts w:ascii="Helvetica" w:eastAsia="Times New Roman" w:hAnsi="Helvetica" w:cs="Helvetica"/>
                <w:color w:val="2D3B45"/>
                <w:sz w:val="19"/>
                <w:szCs w:val="19"/>
                <w:lang w:eastAsia="en-IN"/>
              </w:rPr>
            </w:pPr>
            <w:r w:rsidRPr="000619F8">
              <w:rPr>
                <w:rFonts w:ascii="Helvetica" w:eastAsia="Times New Roman" w:hAnsi="Helvetica" w:cs="Helvetica"/>
                <w:color w:val="2D3B45"/>
                <w:sz w:val="19"/>
                <w:szCs w:val="19"/>
                <w:lang w:eastAsia="en-IN"/>
              </w:rPr>
              <w:t>Part 1: PCA: Discuss the cumulative values of the eigenvalues. How does it help you to decide on the optimum number of principal components? What do the eigenvectors indicate? Perform PCA and export the data of the Principal Component scores into a data frame.</w:t>
            </w:r>
            <w:r>
              <w:rPr>
                <w:rFonts w:ascii="Helvetica" w:eastAsia="Times New Roman" w:hAnsi="Helvetica" w:cs="Helvetica"/>
                <w:color w:val="2D3B45"/>
                <w:sz w:val="19"/>
                <w:szCs w:val="19"/>
                <w:lang w:eastAsia="en-IN"/>
              </w:rPr>
              <w:t xml:space="preserve"> (8 marks)</w:t>
            </w:r>
          </w:p>
        </w:tc>
      </w:tr>
      <w:tr w:rsidR="00EB7298" w:rsidRPr="000619F8" w:rsidTr="00EB7298">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30" w:type="dxa"/>
              <w:right w:w="75" w:type="dxa"/>
            </w:tcMar>
            <w:vAlign w:val="center"/>
            <w:hideMark/>
          </w:tcPr>
          <w:p w:rsidR="00EB7298" w:rsidRPr="000619F8" w:rsidRDefault="00EB7298" w:rsidP="000619F8">
            <w:pPr>
              <w:spacing w:after="0" w:line="240" w:lineRule="auto"/>
              <w:rPr>
                <w:rFonts w:ascii="Helvetica" w:eastAsia="Times New Roman" w:hAnsi="Helvetica" w:cs="Helvetica"/>
                <w:color w:val="2D3B45"/>
                <w:sz w:val="19"/>
                <w:szCs w:val="19"/>
                <w:lang w:eastAsia="en-IN"/>
              </w:rPr>
            </w:pPr>
            <w:r w:rsidRPr="000619F8">
              <w:rPr>
                <w:rFonts w:ascii="Helvetica" w:eastAsia="Times New Roman" w:hAnsi="Helvetica" w:cs="Helvetica"/>
                <w:color w:val="2D3B45"/>
                <w:sz w:val="19"/>
                <w:szCs w:val="19"/>
                <w:lang w:eastAsia="en-IN"/>
              </w:rPr>
              <w:t>Part 1: PCA: Mention the business implication of using the Principal Component Analysis for this case study.</w:t>
            </w:r>
            <w:r>
              <w:rPr>
                <w:rFonts w:ascii="Helvetica" w:eastAsia="Times New Roman" w:hAnsi="Helvetica" w:cs="Helvetica"/>
                <w:color w:val="2D3B45"/>
                <w:sz w:val="19"/>
                <w:szCs w:val="19"/>
                <w:lang w:eastAsia="en-IN"/>
              </w:rPr>
              <w:t xml:space="preserve"> (5 marks)</w:t>
            </w:r>
          </w:p>
        </w:tc>
      </w:tr>
    </w:tbl>
    <w:p w:rsidR="006062BC" w:rsidRDefault="006062BC" w:rsidP="006062BC">
      <w:pPr>
        <w:pStyle w:val="NormalWeb"/>
        <w:shd w:val="clear" w:color="auto" w:fill="FFFFFF"/>
        <w:spacing w:before="180" w:beforeAutospacing="0" w:after="180" w:afterAutospacing="0"/>
        <w:rPr>
          <w:rFonts w:ascii="Helvetica" w:hAnsi="Helvetica" w:cs="Helvetica"/>
          <w:color w:val="2D3B45"/>
          <w:sz w:val="21"/>
          <w:szCs w:val="21"/>
        </w:rPr>
      </w:pPr>
    </w:p>
    <w:p w:rsidR="006062BC" w:rsidRDefault="006062BC" w:rsidP="006062BC">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Part 2: Clustering:</w:t>
      </w:r>
    </w:p>
    <w:p w:rsidR="006062BC" w:rsidRDefault="00EB7298" w:rsidP="006062BC">
      <w:pPr>
        <w:pStyle w:val="NormalWeb"/>
        <w:shd w:val="clear" w:color="auto" w:fill="FFFFFF"/>
        <w:spacing w:before="180" w:beforeAutospacing="0" w:after="180" w:afterAutospacing="0"/>
        <w:rPr>
          <w:rFonts w:ascii="Helvetica" w:hAnsi="Helvetica" w:cs="Helvetica"/>
          <w:color w:val="2D3B45"/>
          <w:sz w:val="21"/>
          <w:szCs w:val="21"/>
        </w:rPr>
      </w:pPr>
      <w:hyperlink r:id="rId8" w:tooltip="State_wise_Health_income-1.csv" w:history="1">
        <w:r w:rsidR="006062BC">
          <w:rPr>
            <w:rStyle w:val="Hyperlink"/>
            <w:rFonts w:ascii="Helvetica" w:hAnsi="Helvetica" w:cs="Helvetica"/>
            <w:color w:val="008EE2"/>
            <w:sz w:val="21"/>
            <w:szCs w:val="21"/>
          </w:rPr>
          <w:t>The </w:t>
        </w:r>
      </w:hyperlink>
      <w:r w:rsidR="006062BC">
        <w:rPr>
          <w:rFonts w:ascii="Helvetica" w:hAnsi="Helvetica" w:cs="Helvetica"/>
          <w:noProof/>
          <w:color w:val="008EE2"/>
          <w:sz w:val="21"/>
          <w:szCs w:val="21"/>
        </w:rPr>
        <w:drawing>
          <wp:inline distT="0" distB="0" distL="0" distR="0">
            <wp:extent cx="95250" cy="95250"/>
            <wp:effectExtent l="0" t="0" r="0" b="0"/>
            <wp:docPr id="3" name="Picture 3" descr="View in a new window">
              <a:hlinkClick xmlns:a="http://schemas.openxmlformats.org/drawingml/2006/main" r:id="rId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in a new window">
                      <a:hlinkClick r:id="rId8"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r:id="rId9" w:tooltip="State_wise_Health_income-1.csv" w:history="1">
        <w:r w:rsidR="006062BC">
          <w:rPr>
            <w:rStyle w:val="Hyperlink"/>
            <w:rFonts w:ascii="Helvetica" w:hAnsi="Helvetica" w:cs="Helvetica"/>
            <w:color w:val="008EE2"/>
            <w:sz w:val="21"/>
            <w:szCs w:val="21"/>
          </w:rPr>
          <w:t>State_wise_Health_income.csv</w:t>
        </w:r>
      </w:hyperlink>
      <w:r w:rsidR="006062BC">
        <w:rPr>
          <w:rFonts w:ascii="Helvetica" w:hAnsi="Helvetica" w:cs="Helvetica"/>
          <w:noProof/>
          <w:color w:val="008EE2"/>
          <w:sz w:val="21"/>
          <w:szCs w:val="21"/>
        </w:rPr>
        <w:drawing>
          <wp:inline distT="0" distB="0" distL="0" distR="0">
            <wp:extent cx="95250" cy="95250"/>
            <wp:effectExtent l="0" t="0" r="0" b="0"/>
            <wp:docPr id="2" name="Picture 2" descr="View in a new window">
              <a:hlinkClick xmlns:a="http://schemas.openxmlformats.org/drawingml/2006/main" r:id="rId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 in a new window">
                      <a:hlinkClick r:id="rId8"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6062BC">
        <w:rPr>
          <w:rFonts w:ascii="Helvetica" w:hAnsi="Helvetica" w:cs="Helvetica"/>
          <w:color w:val="2D3B45"/>
          <w:sz w:val="21"/>
          <w:szCs w:val="21"/>
        </w:rPr>
        <w:t> dataset given is about the Health and economic conditions in different States of a country. The Group States based on how similar their situation is, so as to provide these groups to the government so that appropriate measures can be taken to escalate their Health and Economic conditions.</w:t>
      </w:r>
      <w:r w:rsidR="006062BC">
        <w:rPr>
          <w:rFonts w:ascii="Helvetica" w:hAnsi="Helvetica" w:cs="Helvetica"/>
          <w:color w:val="2D3B45"/>
          <w:sz w:val="21"/>
          <w:szCs w:val="21"/>
        </w:rPr>
        <w:br/>
        <w:t>2.1. Read the data and do exploratory data analysis. Describe the data briefly. (Check the null values, Data types, shape, EDA, etc, etc)</w:t>
      </w:r>
      <w:r w:rsidR="006062BC">
        <w:rPr>
          <w:rFonts w:ascii="Helvetica" w:hAnsi="Helvetica" w:cs="Helvetica"/>
          <w:color w:val="2D3B45"/>
          <w:sz w:val="21"/>
          <w:szCs w:val="21"/>
        </w:rPr>
        <w:br/>
        <w:t>2.2. Do you think scaling is necessary for clustering in this case? Justify</w:t>
      </w:r>
      <w:r w:rsidR="006062BC">
        <w:rPr>
          <w:rFonts w:ascii="Helvetica" w:hAnsi="Helvetica" w:cs="Helvetica"/>
          <w:color w:val="2D3B45"/>
          <w:sz w:val="21"/>
          <w:szCs w:val="21"/>
        </w:rPr>
        <w:br/>
        <w:t>2.3. Apply hierarchical clustering to scaled data. Identify the number of optimum clusters using Dendrogram and briefly describe them.</w:t>
      </w:r>
      <w:r w:rsidR="006062BC">
        <w:rPr>
          <w:rFonts w:ascii="Helvetica" w:hAnsi="Helvetica" w:cs="Helvetica"/>
          <w:color w:val="2D3B45"/>
          <w:sz w:val="21"/>
          <w:szCs w:val="21"/>
        </w:rPr>
        <w:br/>
        <w:t>2.4. Apply K-Means clustering on scaled data and determine optimum clusters. Apply elbow curve and find the silhouette score.</w:t>
      </w:r>
      <w:r w:rsidR="006062BC">
        <w:rPr>
          <w:rFonts w:ascii="Helvetica" w:hAnsi="Helvetica" w:cs="Helvetica"/>
          <w:color w:val="2D3B45"/>
          <w:sz w:val="21"/>
          <w:szCs w:val="21"/>
        </w:rPr>
        <w:br/>
        <w:t>2.5. Describe cluster profiles for the clusters defined. Recommend different priority based actions that need to be taken for different clusters on the bases of their vulnerability situations according to their Economic and Health Conditions.</w:t>
      </w:r>
      <w:r w:rsidR="006062BC">
        <w:rPr>
          <w:rFonts w:ascii="Helvetica" w:hAnsi="Helvetica" w:cs="Helvetica"/>
          <w:color w:val="2D3B45"/>
          <w:sz w:val="21"/>
          <w:szCs w:val="21"/>
        </w:rPr>
        <w:br/>
      </w:r>
      <w:r w:rsidR="006062BC">
        <w:rPr>
          <w:rStyle w:val="Strong"/>
          <w:rFonts w:ascii="Helvetica" w:hAnsi="Helvetica" w:cs="Helvetica"/>
          <w:color w:val="2D3B45"/>
          <w:sz w:val="21"/>
          <w:szCs w:val="21"/>
        </w:rPr>
        <w:t xml:space="preserve">Data Dictionary for </w:t>
      </w:r>
      <w:proofErr w:type="spellStart"/>
      <w:r w:rsidR="006062BC">
        <w:rPr>
          <w:rStyle w:val="Strong"/>
          <w:rFonts w:ascii="Helvetica" w:hAnsi="Helvetica" w:cs="Helvetica"/>
          <w:color w:val="2D3B45"/>
          <w:sz w:val="21"/>
          <w:szCs w:val="21"/>
        </w:rPr>
        <w:t>State_wise_Health_income</w:t>
      </w:r>
      <w:proofErr w:type="spellEnd"/>
      <w:r w:rsidR="006062BC">
        <w:rPr>
          <w:rStyle w:val="Strong"/>
          <w:rFonts w:ascii="Helvetica" w:hAnsi="Helvetica" w:cs="Helvetica"/>
          <w:color w:val="2D3B45"/>
          <w:sz w:val="21"/>
          <w:szCs w:val="21"/>
        </w:rPr>
        <w:t xml:space="preserve"> Dataset:</w:t>
      </w:r>
      <w:r w:rsidR="006062BC">
        <w:rPr>
          <w:rFonts w:ascii="Helvetica" w:hAnsi="Helvetica" w:cs="Helvetica"/>
          <w:color w:val="2D3B45"/>
          <w:sz w:val="21"/>
          <w:szCs w:val="21"/>
        </w:rPr>
        <w:br/>
        <w:t>1. States: names of States</w:t>
      </w:r>
      <w:r w:rsidR="006062BC">
        <w:rPr>
          <w:rFonts w:ascii="Helvetica" w:hAnsi="Helvetica" w:cs="Helvetica"/>
          <w:color w:val="2D3B45"/>
          <w:sz w:val="21"/>
          <w:szCs w:val="21"/>
        </w:rPr>
        <w:br/>
        <w:t>2. Health_indeces1: A composite index rolls several related measures (indicators) into a single score that provides a summary of how the health system is performing in the State.</w:t>
      </w:r>
      <w:r w:rsidR="006062BC">
        <w:rPr>
          <w:rFonts w:ascii="Helvetica" w:hAnsi="Helvetica" w:cs="Helvetica"/>
          <w:color w:val="2D3B45"/>
          <w:sz w:val="21"/>
          <w:szCs w:val="21"/>
        </w:rPr>
        <w:br/>
        <w:t>3. Health_indeces2: A composite index rolls several related measures (indicators) into a single score that provides a summary of how the health system is performing in certain areas of the States.</w:t>
      </w:r>
      <w:r w:rsidR="006062BC">
        <w:rPr>
          <w:rFonts w:ascii="Helvetica" w:hAnsi="Helvetica" w:cs="Helvetica"/>
          <w:color w:val="2D3B45"/>
          <w:sz w:val="21"/>
          <w:szCs w:val="21"/>
        </w:rPr>
        <w:br/>
        <w:t xml:space="preserve">4. </w:t>
      </w:r>
      <w:proofErr w:type="spellStart"/>
      <w:r w:rsidR="006062BC">
        <w:rPr>
          <w:rFonts w:ascii="Helvetica" w:hAnsi="Helvetica" w:cs="Helvetica"/>
          <w:color w:val="2D3B45"/>
          <w:sz w:val="21"/>
          <w:szCs w:val="21"/>
        </w:rPr>
        <w:t>Per_capita_income</w:t>
      </w:r>
      <w:proofErr w:type="spellEnd"/>
      <w:r w:rsidR="006062BC">
        <w:rPr>
          <w:rFonts w:ascii="Helvetica" w:hAnsi="Helvetica" w:cs="Helvetica"/>
          <w:color w:val="2D3B45"/>
          <w:sz w:val="21"/>
          <w:szCs w:val="21"/>
        </w:rPr>
        <w:t>-Per capita income (PCI) measures the average income earned per person in a given area (city, region, country, etc.) in a specified year. It is calculated by dividing the area's total income by its total population.</w:t>
      </w:r>
      <w:r w:rsidR="006062BC">
        <w:rPr>
          <w:rFonts w:ascii="Helvetica" w:hAnsi="Helvetica" w:cs="Helvetica"/>
          <w:color w:val="2D3B45"/>
          <w:sz w:val="21"/>
          <w:szCs w:val="21"/>
        </w:rPr>
        <w:br/>
        <w:t>5. GDP: GDP provides an economic snapshot of a country/state, used to estimate the size of an economy and growth rate.</w:t>
      </w:r>
    </w:p>
    <w:p w:rsidR="006062BC" w:rsidRDefault="006062BC" w:rsidP="006062BC">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lastRenderedPageBreak/>
        <w:t>Dataset for Part 1: PCA: </w:t>
      </w:r>
      <w:hyperlink r:id="rId10" w:tooltip="Hair Salon.csv" w:history="1">
        <w:r>
          <w:rPr>
            <w:rStyle w:val="Hyperlink"/>
            <w:rFonts w:ascii="Helvetica" w:hAnsi="Helvetica" w:cs="Helvetica"/>
            <w:b/>
            <w:bCs/>
            <w:color w:val="008EE2"/>
            <w:sz w:val="21"/>
            <w:szCs w:val="21"/>
          </w:rPr>
          <w:t>Hair Salon.csv</w:t>
        </w:r>
      </w:hyperlink>
      <w:r>
        <w:rPr>
          <w:rFonts w:ascii="Helvetica" w:hAnsi="Helvetica" w:cs="Helvetica"/>
          <w:b/>
          <w:bCs/>
          <w:noProof/>
          <w:color w:val="008EE2"/>
          <w:sz w:val="21"/>
          <w:szCs w:val="21"/>
        </w:rPr>
        <w:drawing>
          <wp:inline distT="0" distB="0" distL="0" distR="0">
            <wp:extent cx="95250" cy="95250"/>
            <wp:effectExtent l="0" t="0" r="0" b="0"/>
            <wp:docPr id="1" name="Picture 1"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in a new window">
                      <a:hlinkClick r:id="rId5"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6062BC" w:rsidRDefault="006062BC" w:rsidP="006062BC">
      <w:pPr>
        <w:pStyle w:val="NormalWeb"/>
        <w:shd w:val="clear" w:color="auto" w:fill="FFFFFF"/>
        <w:spacing w:before="180" w:beforeAutospacing="0" w:after="180" w:afterAutospacing="0"/>
        <w:rPr>
          <w:rFonts w:ascii="Helvetica" w:hAnsi="Helvetica" w:cs="Helvetica"/>
          <w:color w:val="2D3B45"/>
          <w:sz w:val="21"/>
          <w:szCs w:val="21"/>
        </w:rPr>
      </w:pPr>
      <w:r>
        <w:rPr>
          <w:rStyle w:val="Strong"/>
          <w:rFonts w:ascii="Helvetica" w:hAnsi="Helvetica" w:cs="Helvetica"/>
          <w:color w:val="2D3B45"/>
          <w:sz w:val="21"/>
          <w:szCs w:val="21"/>
        </w:rPr>
        <w:t>Dataset for Part 2: Clustering: </w:t>
      </w:r>
      <w:hyperlink r:id="rId11" w:tooltip="State_wise_Health_income-1.csv" w:history="1">
        <w:r>
          <w:rPr>
            <w:rStyle w:val="Hyperlink"/>
            <w:rFonts w:ascii="Helvetica" w:hAnsi="Helvetica" w:cs="Helvetica"/>
            <w:b/>
            <w:bCs/>
            <w:color w:val="008EE2"/>
            <w:sz w:val="21"/>
            <w:szCs w:val="21"/>
          </w:rPr>
          <w:t>State_wise_Health_income.csv</w:t>
        </w:r>
      </w:hyperlink>
    </w:p>
    <w:p w:rsidR="000619F8" w:rsidRDefault="000619F8">
      <w:r>
        <w:br/>
      </w:r>
      <w:r>
        <w:br/>
      </w:r>
    </w:p>
    <w:tbl>
      <w:tblPr>
        <w:tblW w:w="9489" w:type="dxa"/>
        <w:shd w:val="clear" w:color="auto" w:fill="FFFFFF"/>
        <w:tblCellMar>
          <w:top w:w="15" w:type="dxa"/>
          <w:left w:w="15" w:type="dxa"/>
          <w:bottom w:w="15" w:type="dxa"/>
          <w:right w:w="15" w:type="dxa"/>
        </w:tblCellMar>
        <w:tblLook w:val="04A0" w:firstRow="1" w:lastRow="0" w:firstColumn="1" w:lastColumn="0" w:noHBand="0" w:noVBand="1"/>
      </w:tblPr>
      <w:tblGrid>
        <w:gridCol w:w="9489"/>
      </w:tblGrid>
      <w:tr w:rsidR="00EB7298" w:rsidRPr="000619F8" w:rsidTr="00EB7298">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30" w:type="dxa"/>
              <w:right w:w="75" w:type="dxa"/>
            </w:tcMar>
            <w:vAlign w:val="center"/>
            <w:hideMark/>
          </w:tcPr>
          <w:p w:rsidR="00EB7298" w:rsidRPr="000619F8" w:rsidRDefault="00EB7298" w:rsidP="000619F8">
            <w:pPr>
              <w:spacing w:after="0" w:line="240" w:lineRule="auto"/>
              <w:rPr>
                <w:rFonts w:ascii="Helvetica" w:eastAsia="Times New Roman" w:hAnsi="Helvetica" w:cs="Helvetica"/>
                <w:color w:val="2D3B45"/>
                <w:sz w:val="19"/>
                <w:szCs w:val="19"/>
                <w:lang w:eastAsia="en-IN"/>
              </w:rPr>
            </w:pPr>
            <w:r w:rsidRPr="000619F8">
              <w:rPr>
                <w:rFonts w:ascii="Helvetica" w:eastAsia="Times New Roman" w:hAnsi="Helvetica" w:cs="Helvetica"/>
                <w:color w:val="2D3B45"/>
                <w:sz w:val="19"/>
                <w:szCs w:val="19"/>
                <w:lang w:eastAsia="en-IN"/>
              </w:rPr>
              <w:t>Part 2: Clustering: Read the data and do exploratory data analysis. Describe the data briefly. (Check the null values, Data types, shape, EDA, etc)</w:t>
            </w:r>
          </w:p>
        </w:tc>
      </w:tr>
      <w:tr w:rsidR="00EB7298" w:rsidRPr="000619F8" w:rsidTr="00EB7298">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30" w:type="dxa"/>
              <w:right w:w="75" w:type="dxa"/>
            </w:tcMar>
            <w:vAlign w:val="center"/>
            <w:hideMark/>
          </w:tcPr>
          <w:p w:rsidR="00EB7298" w:rsidRPr="000619F8" w:rsidRDefault="00EB7298" w:rsidP="000619F8">
            <w:pPr>
              <w:spacing w:after="0" w:line="240" w:lineRule="auto"/>
              <w:rPr>
                <w:rFonts w:ascii="Helvetica" w:eastAsia="Times New Roman" w:hAnsi="Helvetica" w:cs="Helvetica"/>
                <w:color w:val="2D3B45"/>
                <w:sz w:val="19"/>
                <w:szCs w:val="19"/>
                <w:lang w:eastAsia="en-IN"/>
              </w:rPr>
            </w:pPr>
            <w:r w:rsidRPr="000619F8">
              <w:rPr>
                <w:rFonts w:ascii="Helvetica" w:eastAsia="Times New Roman" w:hAnsi="Helvetica" w:cs="Helvetica"/>
                <w:color w:val="2D3B45"/>
                <w:sz w:val="19"/>
                <w:szCs w:val="19"/>
                <w:lang w:eastAsia="en-IN"/>
              </w:rPr>
              <w:t>Part 2: Clustering: Do you think scaling is necessary for clustering in this case? Justify.</w:t>
            </w:r>
          </w:p>
        </w:tc>
      </w:tr>
      <w:tr w:rsidR="00EB7298" w:rsidRPr="000619F8" w:rsidTr="00EB7298">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30" w:type="dxa"/>
              <w:right w:w="75" w:type="dxa"/>
            </w:tcMar>
            <w:vAlign w:val="center"/>
            <w:hideMark/>
          </w:tcPr>
          <w:p w:rsidR="00EB7298" w:rsidRPr="000619F8" w:rsidRDefault="00EB7298" w:rsidP="000619F8">
            <w:pPr>
              <w:spacing w:after="0" w:line="240" w:lineRule="auto"/>
              <w:rPr>
                <w:rFonts w:ascii="Helvetica" w:eastAsia="Times New Roman" w:hAnsi="Helvetica" w:cs="Helvetica"/>
                <w:color w:val="2D3B45"/>
                <w:sz w:val="19"/>
                <w:szCs w:val="19"/>
                <w:lang w:eastAsia="en-IN"/>
              </w:rPr>
            </w:pPr>
            <w:r w:rsidRPr="000619F8">
              <w:rPr>
                <w:rFonts w:ascii="Helvetica" w:eastAsia="Times New Roman" w:hAnsi="Helvetica" w:cs="Helvetica"/>
                <w:color w:val="2D3B45"/>
                <w:sz w:val="19"/>
                <w:szCs w:val="19"/>
                <w:lang w:eastAsia="en-IN"/>
              </w:rPr>
              <w:t>Part 2: Clustering: Apply hierarchical clustering to scaled data. Identify the number of optimum clusters using Dendrogram and briefly describe them.</w:t>
            </w:r>
          </w:p>
        </w:tc>
      </w:tr>
      <w:tr w:rsidR="00EB7298" w:rsidRPr="000619F8" w:rsidTr="00EB7298">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30" w:type="dxa"/>
              <w:right w:w="75" w:type="dxa"/>
            </w:tcMar>
            <w:vAlign w:val="center"/>
            <w:hideMark/>
          </w:tcPr>
          <w:p w:rsidR="00EB7298" w:rsidRPr="000619F8" w:rsidRDefault="00EB7298" w:rsidP="000619F8">
            <w:pPr>
              <w:spacing w:after="0" w:line="240" w:lineRule="auto"/>
              <w:rPr>
                <w:rFonts w:ascii="Helvetica" w:eastAsia="Times New Roman" w:hAnsi="Helvetica" w:cs="Helvetica"/>
                <w:color w:val="2D3B45"/>
                <w:sz w:val="19"/>
                <w:szCs w:val="19"/>
                <w:lang w:eastAsia="en-IN"/>
              </w:rPr>
            </w:pPr>
            <w:r w:rsidRPr="000619F8">
              <w:rPr>
                <w:rFonts w:ascii="Helvetica" w:eastAsia="Times New Roman" w:hAnsi="Helvetica" w:cs="Helvetica"/>
                <w:color w:val="2D3B45"/>
                <w:sz w:val="19"/>
                <w:szCs w:val="19"/>
                <w:lang w:eastAsia="en-IN"/>
              </w:rPr>
              <w:t>Part 2: Clustering: Apply K-Means clustering on scaled data and determine optimum clusters. Apply elbow curve and find the silhouette score.</w:t>
            </w:r>
          </w:p>
        </w:tc>
      </w:tr>
      <w:tr w:rsidR="00EB7298" w:rsidRPr="000619F8" w:rsidTr="00EB7298">
        <w:tc>
          <w:tcPr>
            <w:tcW w:w="0" w:type="auto"/>
            <w:tcBorders>
              <w:top w:val="single" w:sz="6" w:space="0" w:color="AAAAAA"/>
              <w:left w:val="single" w:sz="6" w:space="0" w:color="AAAAAA"/>
              <w:bottom w:val="single" w:sz="6" w:space="0" w:color="AAAAAA"/>
              <w:right w:val="single" w:sz="6" w:space="0" w:color="AAAAAA"/>
            </w:tcBorders>
            <w:shd w:val="clear" w:color="auto" w:fill="FFFFFF"/>
            <w:tcMar>
              <w:top w:w="30" w:type="dxa"/>
              <w:left w:w="75" w:type="dxa"/>
              <w:bottom w:w="30" w:type="dxa"/>
              <w:right w:w="75" w:type="dxa"/>
            </w:tcMar>
            <w:vAlign w:val="center"/>
            <w:hideMark/>
          </w:tcPr>
          <w:p w:rsidR="00EB7298" w:rsidRPr="000619F8" w:rsidRDefault="00EB7298" w:rsidP="000619F8">
            <w:pPr>
              <w:spacing w:after="0" w:line="240" w:lineRule="auto"/>
              <w:rPr>
                <w:rFonts w:ascii="Helvetica" w:eastAsia="Times New Roman" w:hAnsi="Helvetica" w:cs="Helvetica"/>
                <w:color w:val="2D3B45"/>
                <w:sz w:val="19"/>
                <w:szCs w:val="19"/>
                <w:lang w:eastAsia="en-IN"/>
              </w:rPr>
            </w:pPr>
            <w:r w:rsidRPr="000619F8">
              <w:rPr>
                <w:rFonts w:ascii="Helvetica" w:eastAsia="Times New Roman" w:hAnsi="Helvetica" w:cs="Helvetica"/>
                <w:color w:val="2D3B45"/>
                <w:sz w:val="19"/>
                <w:szCs w:val="19"/>
                <w:lang w:eastAsia="en-IN"/>
              </w:rPr>
              <w:t>Part 2: Clustering: Describe cluster profiles for the clusters defined. Recommend different priority based actions that need to be taken for different clusters on the bases of their vulnerability situations according to their Economic and Health Conditions.</w:t>
            </w:r>
          </w:p>
        </w:tc>
      </w:tr>
    </w:tbl>
    <w:p w:rsidR="00EE4693" w:rsidRDefault="00EE4693">
      <w:bookmarkStart w:id="0" w:name="_GoBack"/>
      <w:bookmarkEnd w:id="0"/>
    </w:p>
    <w:sectPr w:rsidR="00EE4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2BC"/>
    <w:rsid w:val="000619F8"/>
    <w:rsid w:val="006062BC"/>
    <w:rsid w:val="00EB7298"/>
    <w:rsid w:val="00EE4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2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62BC"/>
    <w:rPr>
      <w:b/>
      <w:bCs/>
    </w:rPr>
  </w:style>
  <w:style w:type="character" w:customStyle="1" w:styleId="instructurefilelinkholder">
    <w:name w:val="instructure_file_link_holder"/>
    <w:basedOn w:val="DefaultParagraphFont"/>
    <w:rsid w:val="006062BC"/>
  </w:style>
  <w:style w:type="character" w:styleId="Hyperlink">
    <w:name w:val="Hyperlink"/>
    <w:basedOn w:val="DefaultParagraphFont"/>
    <w:uiPriority w:val="99"/>
    <w:semiHidden/>
    <w:unhideWhenUsed/>
    <w:rsid w:val="006062BC"/>
    <w:rPr>
      <w:color w:val="0000FF"/>
      <w:u w:val="single"/>
    </w:rPr>
  </w:style>
  <w:style w:type="character" w:customStyle="1" w:styleId="description">
    <w:name w:val="description"/>
    <w:basedOn w:val="DefaultParagraphFont"/>
    <w:rsid w:val="000619F8"/>
  </w:style>
  <w:style w:type="character" w:customStyle="1" w:styleId="nobr">
    <w:name w:val="nobr"/>
    <w:basedOn w:val="DefaultParagraphFont"/>
    <w:rsid w:val="000619F8"/>
  </w:style>
  <w:style w:type="character" w:customStyle="1" w:styleId="points">
    <w:name w:val="points"/>
    <w:basedOn w:val="DefaultParagraphFont"/>
    <w:rsid w:val="000619F8"/>
  </w:style>
  <w:style w:type="character" w:customStyle="1" w:styleId="displaycriterionpoints">
    <w:name w:val="display_criterion_points"/>
    <w:basedOn w:val="DefaultParagraphFont"/>
    <w:rsid w:val="000619F8"/>
  </w:style>
  <w:style w:type="character" w:customStyle="1" w:styleId="screenreader-only">
    <w:name w:val="screenreader-only"/>
    <w:basedOn w:val="DefaultParagraphFont"/>
    <w:rsid w:val="000619F8"/>
  </w:style>
  <w:style w:type="paragraph" w:styleId="BalloonText">
    <w:name w:val="Balloon Text"/>
    <w:basedOn w:val="Normal"/>
    <w:link w:val="BalloonTextChar"/>
    <w:uiPriority w:val="99"/>
    <w:semiHidden/>
    <w:unhideWhenUsed/>
    <w:rsid w:val="00EB7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2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2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062BC"/>
    <w:rPr>
      <w:b/>
      <w:bCs/>
    </w:rPr>
  </w:style>
  <w:style w:type="character" w:customStyle="1" w:styleId="instructurefilelinkholder">
    <w:name w:val="instructure_file_link_holder"/>
    <w:basedOn w:val="DefaultParagraphFont"/>
    <w:rsid w:val="006062BC"/>
  </w:style>
  <w:style w:type="character" w:styleId="Hyperlink">
    <w:name w:val="Hyperlink"/>
    <w:basedOn w:val="DefaultParagraphFont"/>
    <w:uiPriority w:val="99"/>
    <w:semiHidden/>
    <w:unhideWhenUsed/>
    <w:rsid w:val="006062BC"/>
    <w:rPr>
      <w:color w:val="0000FF"/>
      <w:u w:val="single"/>
    </w:rPr>
  </w:style>
  <w:style w:type="character" w:customStyle="1" w:styleId="description">
    <w:name w:val="description"/>
    <w:basedOn w:val="DefaultParagraphFont"/>
    <w:rsid w:val="000619F8"/>
  </w:style>
  <w:style w:type="character" w:customStyle="1" w:styleId="nobr">
    <w:name w:val="nobr"/>
    <w:basedOn w:val="DefaultParagraphFont"/>
    <w:rsid w:val="000619F8"/>
  </w:style>
  <w:style w:type="character" w:customStyle="1" w:styleId="points">
    <w:name w:val="points"/>
    <w:basedOn w:val="DefaultParagraphFont"/>
    <w:rsid w:val="000619F8"/>
  </w:style>
  <w:style w:type="character" w:customStyle="1" w:styleId="displaycriterionpoints">
    <w:name w:val="display_criterion_points"/>
    <w:basedOn w:val="DefaultParagraphFont"/>
    <w:rsid w:val="000619F8"/>
  </w:style>
  <w:style w:type="character" w:customStyle="1" w:styleId="screenreader-only">
    <w:name w:val="screenreader-only"/>
    <w:basedOn w:val="DefaultParagraphFont"/>
    <w:rsid w:val="000619F8"/>
  </w:style>
  <w:style w:type="paragraph" w:styleId="BalloonText">
    <w:name w:val="Balloon Text"/>
    <w:basedOn w:val="Normal"/>
    <w:link w:val="BalloonTextChar"/>
    <w:uiPriority w:val="99"/>
    <w:semiHidden/>
    <w:unhideWhenUsed/>
    <w:rsid w:val="00EB7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2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77280">
      <w:bodyDiv w:val="1"/>
      <w:marLeft w:val="0"/>
      <w:marRight w:val="0"/>
      <w:marTop w:val="0"/>
      <w:marBottom w:val="0"/>
      <w:divBdr>
        <w:top w:val="none" w:sz="0" w:space="0" w:color="auto"/>
        <w:left w:val="none" w:sz="0" w:space="0" w:color="auto"/>
        <w:bottom w:val="none" w:sz="0" w:space="0" w:color="auto"/>
        <w:right w:val="none" w:sz="0" w:space="0" w:color="auto"/>
      </w:divBdr>
      <w:divsChild>
        <w:div w:id="1650937736">
          <w:marLeft w:val="0"/>
          <w:marRight w:val="0"/>
          <w:marTop w:val="0"/>
          <w:marBottom w:val="0"/>
          <w:divBdr>
            <w:top w:val="none" w:sz="0" w:space="0" w:color="auto"/>
            <w:left w:val="none" w:sz="0" w:space="0" w:color="auto"/>
            <w:bottom w:val="none" w:sz="0" w:space="0" w:color="auto"/>
            <w:right w:val="none" w:sz="0" w:space="0" w:color="auto"/>
          </w:divBdr>
        </w:div>
        <w:div w:id="118761988">
          <w:marLeft w:val="0"/>
          <w:marRight w:val="0"/>
          <w:marTop w:val="0"/>
          <w:marBottom w:val="0"/>
          <w:divBdr>
            <w:top w:val="none" w:sz="0" w:space="0" w:color="auto"/>
            <w:left w:val="none" w:sz="0" w:space="0" w:color="auto"/>
            <w:bottom w:val="none" w:sz="0" w:space="0" w:color="auto"/>
            <w:right w:val="none" w:sz="0" w:space="0" w:color="auto"/>
          </w:divBdr>
          <w:divsChild>
            <w:div w:id="965936118">
              <w:marLeft w:val="0"/>
              <w:marRight w:val="0"/>
              <w:marTop w:val="0"/>
              <w:marBottom w:val="0"/>
              <w:divBdr>
                <w:top w:val="none" w:sz="0" w:space="0" w:color="auto"/>
                <w:left w:val="none" w:sz="0" w:space="0" w:color="auto"/>
                <w:bottom w:val="none" w:sz="0" w:space="0" w:color="auto"/>
                <w:right w:val="none" w:sz="0" w:space="0" w:color="auto"/>
              </w:divBdr>
            </w:div>
          </w:divsChild>
        </w:div>
        <w:div w:id="937444064">
          <w:marLeft w:val="0"/>
          <w:marRight w:val="0"/>
          <w:marTop w:val="0"/>
          <w:marBottom w:val="0"/>
          <w:divBdr>
            <w:top w:val="none" w:sz="0" w:space="0" w:color="auto"/>
            <w:left w:val="none" w:sz="0" w:space="0" w:color="auto"/>
            <w:bottom w:val="none" w:sz="0" w:space="0" w:color="auto"/>
            <w:right w:val="none" w:sz="0" w:space="0" w:color="auto"/>
          </w:divBdr>
          <w:divsChild>
            <w:div w:id="1763800040">
              <w:marLeft w:val="0"/>
              <w:marRight w:val="0"/>
              <w:marTop w:val="0"/>
              <w:marBottom w:val="0"/>
              <w:divBdr>
                <w:top w:val="none" w:sz="0" w:space="0" w:color="auto"/>
                <w:left w:val="none" w:sz="0" w:space="0" w:color="auto"/>
                <w:bottom w:val="none" w:sz="0" w:space="0" w:color="auto"/>
                <w:right w:val="none" w:sz="0" w:space="0" w:color="auto"/>
              </w:divBdr>
            </w:div>
          </w:divsChild>
        </w:div>
        <w:div w:id="716703552">
          <w:marLeft w:val="0"/>
          <w:marRight w:val="0"/>
          <w:marTop w:val="0"/>
          <w:marBottom w:val="0"/>
          <w:divBdr>
            <w:top w:val="none" w:sz="0" w:space="0" w:color="auto"/>
            <w:left w:val="none" w:sz="0" w:space="0" w:color="auto"/>
            <w:bottom w:val="none" w:sz="0" w:space="0" w:color="auto"/>
            <w:right w:val="none" w:sz="0" w:space="0" w:color="auto"/>
          </w:divBdr>
        </w:div>
        <w:div w:id="978725131">
          <w:marLeft w:val="0"/>
          <w:marRight w:val="0"/>
          <w:marTop w:val="0"/>
          <w:marBottom w:val="0"/>
          <w:divBdr>
            <w:top w:val="none" w:sz="0" w:space="0" w:color="auto"/>
            <w:left w:val="none" w:sz="0" w:space="0" w:color="auto"/>
            <w:bottom w:val="none" w:sz="0" w:space="0" w:color="auto"/>
            <w:right w:val="none" w:sz="0" w:space="0" w:color="auto"/>
          </w:divBdr>
        </w:div>
        <w:div w:id="860708145">
          <w:marLeft w:val="0"/>
          <w:marRight w:val="0"/>
          <w:marTop w:val="0"/>
          <w:marBottom w:val="0"/>
          <w:divBdr>
            <w:top w:val="none" w:sz="0" w:space="0" w:color="auto"/>
            <w:left w:val="none" w:sz="0" w:space="0" w:color="auto"/>
            <w:bottom w:val="none" w:sz="0" w:space="0" w:color="auto"/>
            <w:right w:val="none" w:sz="0" w:space="0" w:color="auto"/>
          </w:divBdr>
          <w:divsChild>
            <w:div w:id="818377807">
              <w:marLeft w:val="0"/>
              <w:marRight w:val="0"/>
              <w:marTop w:val="0"/>
              <w:marBottom w:val="0"/>
              <w:divBdr>
                <w:top w:val="none" w:sz="0" w:space="0" w:color="auto"/>
                <w:left w:val="none" w:sz="0" w:space="0" w:color="auto"/>
                <w:bottom w:val="none" w:sz="0" w:space="0" w:color="auto"/>
                <w:right w:val="none" w:sz="0" w:space="0" w:color="auto"/>
              </w:divBdr>
            </w:div>
          </w:divsChild>
        </w:div>
        <w:div w:id="66075864">
          <w:marLeft w:val="0"/>
          <w:marRight w:val="0"/>
          <w:marTop w:val="0"/>
          <w:marBottom w:val="0"/>
          <w:divBdr>
            <w:top w:val="none" w:sz="0" w:space="0" w:color="auto"/>
            <w:left w:val="none" w:sz="0" w:space="0" w:color="auto"/>
            <w:bottom w:val="none" w:sz="0" w:space="0" w:color="auto"/>
            <w:right w:val="none" w:sz="0" w:space="0" w:color="auto"/>
          </w:divBdr>
          <w:divsChild>
            <w:div w:id="1323585972">
              <w:marLeft w:val="0"/>
              <w:marRight w:val="0"/>
              <w:marTop w:val="0"/>
              <w:marBottom w:val="0"/>
              <w:divBdr>
                <w:top w:val="none" w:sz="0" w:space="0" w:color="auto"/>
                <w:left w:val="none" w:sz="0" w:space="0" w:color="auto"/>
                <w:bottom w:val="none" w:sz="0" w:space="0" w:color="auto"/>
                <w:right w:val="none" w:sz="0" w:space="0" w:color="auto"/>
              </w:divBdr>
            </w:div>
          </w:divsChild>
        </w:div>
        <w:div w:id="1755936225">
          <w:marLeft w:val="0"/>
          <w:marRight w:val="0"/>
          <w:marTop w:val="0"/>
          <w:marBottom w:val="0"/>
          <w:divBdr>
            <w:top w:val="none" w:sz="0" w:space="0" w:color="auto"/>
            <w:left w:val="none" w:sz="0" w:space="0" w:color="auto"/>
            <w:bottom w:val="none" w:sz="0" w:space="0" w:color="auto"/>
            <w:right w:val="none" w:sz="0" w:space="0" w:color="auto"/>
          </w:divBdr>
        </w:div>
        <w:div w:id="1535388086">
          <w:marLeft w:val="0"/>
          <w:marRight w:val="0"/>
          <w:marTop w:val="0"/>
          <w:marBottom w:val="0"/>
          <w:divBdr>
            <w:top w:val="none" w:sz="0" w:space="0" w:color="auto"/>
            <w:left w:val="none" w:sz="0" w:space="0" w:color="auto"/>
            <w:bottom w:val="none" w:sz="0" w:space="0" w:color="auto"/>
            <w:right w:val="none" w:sz="0" w:space="0" w:color="auto"/>
          </w:divBdr>
        </w:div>
        <w:div w:id="107353172">
          <w:marLeft w:val="0"/>
          <w:marRight w:val="0"/>
          <w:marTop w:val="0"/>
          <w:marBottom w:val="0"/>
          <w:divBdr>
            <w:top w:val="none" w:sz="0" w:space="0" w:color="auto"/>
            <w:left w:val="none" w:sz="0" w:space="0" w:color="auto"/>
            <w:bottom w:val="none" w:sz="0" w:space="0" w:color="auto"/>
            <w:right w:val="none" w:sz="0" w:space="0" w:color="auto"/>
          </w:divBdr>
          <w:divsChild>
            <w:div w:id="1073041610">
              <w:marLeft w:val="0"/>
              <w:marRight w:val="0"/>
              <w:marTop w:val="0"/>
              <w:marBottom w:val="0"/>
              <w:divBdr>
                <w:top w:val="none" w:sz="0" w:space="0" w:color="auto"/>
                <w:left w:val="none" w:sz="0" w:space="0" w:color="auto"/>
                <w:bottom w:val="none" w:sz="0" w:space="0" w:color="auto"/>
                <w:right w:val="none" w:sz="0" w:space="0" w:color="auto"/>
              </w:divBdr>
            </w:div>
          </w:divsChild>
        </w:div>
        <w:div w:id="2120030814">
          <w:marLeft w:val="0"/>
          <w:marRight w:val="0"/>
          <w:marTop w:val="0"/>
          <w:marBottom w:val="0"/>
          <w:divBdr>
            <w:top w:val="none" w:sz="0" w:space="0" w:color="auto"/>
            <w:left w:val="none" w:sz="0" w:space="0" w:color="auto"/>
            <w:bottom w:val="none" w:sz="0" w:space="0" w:color="auto"/>
            <w:right w:val="none" w:sz="0" w:space="0" w:color="auto"/>
          </w:divBdr>
          <w:divsChild>
            <w:div w:id="1886257319">
              <w:marLeft w:val="0"/>
              <w:marRight w:val="0"/>
              <w:marTop w:val="0"/>
              <w:marBottom w:val="0"/>
              <w:divBdr>
                <w:top w:val="none" w:sz="0" w:space="0" w:color="auto"/>
                <w:left w:val="none" w:sz="0" w:space="0" w:color="auto"/>
                <w:bottom w:val="none" w:sz="0" w:space="0" w:color="auto"/>
                <w:right w:val="none" w:sz="0" w:space="0" w:color="auto"/>
              </w:divBdr>
            </w:div>
          </w:divsChild>
        </w:div>
        <w:div w:id="738283145">
          <w:marLeft w:val="0"/>
          <w:marRight w:val="0"/>
          <w:marTop w:val="0"/>
          <w:marBottom w:val="0"/>
          <w:divBdr>
            <w:top w:val="none" w:sz="0" w:space="0" w:color="auto"/>
            <w:left w:val="none" w:sz="0" w:space="0" w:color="auto"/>
            <w:bottom w:val="none" w:sz="0" w:space="0" w:color="auto"/>
            <w:right w:val="none" w:sz="0" w:space="0" w:color="auto"/>
          </w:divBdr>
        </w:div>
        <w:div w:id="1994026409">
          <w:marLeft w:val="0"/>
          <w:marRight w:val="0"/>
          <w:marTop w:val="0"/>
          <w:marBottom w:val="0"/>
          <w:divBdr>
            <w:top w:val="none" w:sz="0" w:space="0" w:color="auto"/>
            <w:left w:val="none" w:sz="0" w:space="0" w:color="auto"/>
            <w:bottom w:val="none" w:sz="0" w:space="0" w:color="auto"/>
            <w:right w:val="none" w:sz="0" w:space="0" w:color="auto"/>
          </w:divBdr>
        </w:div>
        <w:div w:id="820315520">
          <w:marLeft w:val="0"/>
          <w:marRight w:val="0"/>
          <w:marTop w:val="0"/>
          <w:marBottom w:val="0"/>
          <w:divBdr>
            <w:top w:val="none" w:sz="0" w:space="0" w:color="auto"/>
            <w:left w:val="none" w:sz="0" w:space="0" w:color="auto"/>
            <w:bottom w:val="none" w:sz="0" w:space="0" w:color="auto"/>
            <w:right w:val="none" w:sz="0" w:space="0" w:color="auto"/>
          </w:divBdr>
          <w:divsChild>
            <w:div w:id="180625508">
              <w:marLeft w:val="0"/>
              <w:marRight w:val="0"/>
              <w:marTop w:val="0"/>
              <w:marBottom w:val="0"/>
              <w:divBdr>
                <w:top w:val="none" w:sz="0" w:space="0" w:color="auto"/>
                <w:left w:val="none" w:sz="0" w:space="0" w:color="auto"/>
                <w:bottom w:val="none" w:sz="0" w:space="0" w:color="auto"/>
                <w:right w:val="none" w:sz="0" w:space="0" w:color="auto"/>
              </w:divBdr>
            </w:div>
          </w:divsChild>
        </w:div>
        <w:div w:id="1908832593">
          <w:marLeft w:val="0"/>
          <w:marRight w:val="0"/>
          <w:marTop w:val="0"/>
          <w:marBottom w:val="0"/>
          <w:divBdr>
            <w:top w:val="none" w:sz="0" w:space="0" w:color="auto"/>
            <w:left w:val="none" w:sz="0" w:space="0" w:color="auto"/>
            <w:bottom w:val="none" w:sz="0" w:space="0" w:color="auto"/>
            <w:right w:val="none" w:sz="0" w:space="0" w:color="auto"/>
          </w:divBdr>
          <w:divsChild>
            <w:div w:id="145510755">
              <w:marLeft w:val="0"/>
              <w:marRight w:val="0"/>
              <w:marTop w:val="0"/>
              <w:marBottom w:val="0"/>
              <w:divBdr>
                <w:top w:val="none" w:sz="0" w:space="0" w:color="auto"/>
                <w:left w:val="none" w:sz="0" w:space="0" w:color="auto"/>
                <w:bottom w:val="none" w:sz="0" w:space="0" w:color="auto"/>
                <w:right w:val="none" w:sz="0" w:space="0" w:color="auto"/>
              </w:divBdr>
            </w:div>
          </w:divsChild>
        </w:div>
        <w:div w:id="1628466260">
          <w:marLeft w:val="0"/>
          <w:marRight w:val="0"/>
          <w:marTop w:val="0"/>
          <w:marBottom w:val="0"/>
          <w:divBdr>
            <w:top w:val="none" w:sz="0" w:space="0" w:color="auto"/>
            <w:left w:val="none" w:sz="0" w:space="0" w:color="auto"/>
            <w:bottom w:val="none" w:sz="0" w:space="0" w:color="auto"/>
            <w:right w:val="none" w:sz="0" w:space="0" w:color="auto"/>
          </w:divBdr>
        </w:div>
        <w:div w:id="165171648">
          <w:marLeft w:val="0"/>
          <w:marRight w:val="0"/>
          <w:marTop w:val="0"/>
          <w:marBottom w:val="0"/>
          <w:divBdr>
            <w:top w:val="none" w:sz="0" w:space="0" w:color="auto"/>
            <w:left w:val="none" w:sz="0" w:space="0" w:color="auto"/>
            <w:bottom w:val="none" w:sz="0" w:space="0" w:color="auto"/>
            <w:right w:val="none" w:sz="0" w:space="0" w:color="auto"/>
          </w:divBdr>
        </w:div>
        <w:div w:id="1019507405">
          <w:marLeft w:val="0"/>
          <w:marRight w:val="0"/>
          <w:marTop w:val="0"/>
          <w:marBottom w:val="0"/>
          <w:divBdr>
            <w:top w:val="none" w:sz="0" w:space="0" w:color="auto"/>
            <w:left w:val="none" w:sz="0" w:space="0" w:color="auto"/>
            <w:bottom w:val="none" w:sz="0" w:space="0" w:color="auto"/>
            <w:right w:val="none" w:sz="0" w:space="0" w:color="auto"/>
          </w:divBdr>
          <w:divsChild>
            <w:div w:id="1477575178">
              <w:marLeft w:val="0"/>
              <w:marRight w:val="0"/>
              <w:marTop w:val="0"/>
              <w:marBottom w:val="0"/>
              <w:divBdr>
                <w:top w:val="none" w:sz="0" w:space="0" w:color="auto"/>
                <w:left w:val="none" w:sz="0" w:space="0" w:color="auto"/>
                <w:bottom w:val="none" w:sz="0" w:space="0" w:color="auto"/>
                <w:right w:val="none" w:sz="0" w:space="0" w:color="auto"/>
              </w:divBdr>
            </w:div>
          </w:divsChild>
        </w:div>
        <w:div w:id="1503738332">
          <w:marLeft w:val="0"/>
          <w:marRight w:val="0"/>
          <w:marTop w:val="0"/>
          <w:marBottom w:val="0"/>
          <w:divBdr>
            <w:top w:val="none" w:sz="0" w:space="0" w:color="auto"/>
            <w:left w:val="none" w:sz="0" w:space="0" w:color="auto"/>
            <w:bottom w:val="none" w:sz="0" w:space="0" w:color="auto"/>
            <w:right w:val="none" w:sz="0" w:space="0" w:color="auto"/>
          </w:divBdr>
          <w:divsChild>
            <w:div w:id="1516726448">
              <w:marLeft w:val="0"/>
              <w:marRight w:val="0"/>
              <w:marTop w:val="0"/>
              <w:marBottom w:val="0"/>
              <w:divBdr>
                <w:top w:val="none" w:sz="0" w:space="0" w:color="auto"/>
                <w:left w:val="none" w:sz="0" w:space="0" w:color="auto"/>
                <w:bottom w:val="none" w:sz="0" w:space="0" w:color="auto"/>
                <w:right w:val="none" w:sz="0" w:space="0" w:color="auto"/>
              </w:divBdr>
            </w:div>
          </w:divsChild>
        </w:div>
        <w:div w:id="1329598571">
          <w:marLeft w:val="0"/>
          <w:marRight w:val="0"/>
          <w:marTop w:val="0"/>
          <w:marBottom w:val="0"/>
          <w:divBdr>
            <w:top w:val="none" w:sz="0" w:space="0" w:color="auto"/>
            <w:left w:val="none" w:sz="0" w:space="0" w:color="auto"/>
            <w:bottom w:val="none" w:sz="0" w:space="0" w:color="auto"/>
            <w:right w:val="none" w:sz="0" w:space="0" w:color="auto"/>
          </w:divBdr>
        </w:div>
      </w:divsChild>
    </w:div>
    <w:div w:id="392311765">
      <w:bodyDiv w:val="1"/>
      <w:marLeft w:val="0"/>
      <w:marRight w:val="0"/>
      <w:marTop w:val="0"/>
      <w:marBottom w:val="0"/>
      <w:divBdr>
        <w:top w:val="none" w:sz="0" w:space="0" w:color="auto"/>
        <w:left w:val="none" w:sz="0" w:space="0" w:color="auto"/>
        <w:bottom w:val="none" w:sz="0" w:space="0" w:color="auto"/>
        <w:right w:val="none" w:sz="0" w:space="0" w:color="auto"/>
      </w:divBdr>
    </w:div>
    <w:div w:id="1075854274">
      <w:bodyDiv w:val="1"/>
      <w:marLeft w:val="0"/>
      <w:marRight w:val="0"/>
      <w:marTop w:val="0"/>
      <w:marBottom w:val="0"/>
      <w:divBdr>
        <w:top w:val="none" w:sz="0" w:space="0" w:color="auto"/>
        <w:left w:val="none" w:sz="0" w:space="0" w:color="auto"/>
        <w:bottom w:val="none" w:sz="0" w:space="0" w:color="auto"/>
        <w:right w:val="none" w:sz="0" w:space="0" w:color="auto"/>
      </w:divBdr>
      <w:divsChild>
        <w:div w:id="516426395">
          <w:marLeft w:val="0"/>
          <w:marRight w:val="0"/>
          <w:marTop w:val="0"/>
          <w:marBottom w:val="0"/>
          <w:divBdr>
            <w:top w:val="none" w:sz="0" w:space="0" w:color="auto"/>
            <w:left w:val="none" w:sz="0" w:space="0" w:color="auto"/>
            <w:bottom w:val="none" w:sz="0" w:space="0" w:color="auto"/>
            <w:right w:val="none" w:sz="0" w:space="0" w:color="auto"/>
          </w:divBdr>
        </w:div>
        <w:div w:id="928080534">
          <w:marLeft w:val="0"/>
          <w:marRight w:val="0"/>
          <w:marTop w:val="0"/>
          <w:marBottom w:val="0"/>
          <w:divBdr>
            <w:top w:val="none" w:sz="0" w:space="0" w:color="auto"/>
            <w:left w:val="none" w:sz="0" w:space="0" w:color="auto"/>
            <w:bottom w:val="none" w:sz="0" w:space="0" w:color="auto"/>
            <w:right w:val="none" w:sz="0" w:space="0" w:color="auto"/>
          </w:divBdr>
          <w:divsChild>
            <w:div w:id="1916277296">
              <w:marLeft w:val="0"/>
              <w:marRight w:val="0"/>
              <w:marTop w:val="0"/>
              <w:marBottom w:val="0"/>
              <w:divBdr>
                <w:top w:val="none" w:sz="0" w:space="0" w:color="auto"/>
                <w:left w:val="none" w:sz="0" w:space="0" w:color="auto"/>
                <w:bottom w:val="none" w:sz="0" w:space="0" w:color="auto"/>
                <w:right w:val="none" w:sz="0" w:space="0" w:color="auto"/>
              </w:divBdr>
            </w:div>
          </w:divsChild>
        </w:div>
        <w:div w:id="370301420">
          <w:marLeft w:val="0"/>
          <w:marRight w:val="0"/>
          <w:marTop w:val="0"/>
          <w:marBottom w:val="0"/>
          <w:divBdr>
            <w:top w:val="none" w:sz="0" w:space="0" w:color="auto"/>
            <w:left w:val="none" w:sz="0" w:space="0" w:color="auto"/>
            <w:bottom w:val="none" w:sz="0" w:space="0" w:color="auto"/>
            <w:right w:val="none" w:sz="0" w:space="0" w:color="auto"/>
          </w:divBdr>
          <w:divsChild>
            <w:div w:id="1251890783">
              <w:marLeft w:val="0"/>
              <w:marRight w:val="0"/>
              <w:marTop w:val="0"/>
              <w:marBottom w:val="0"/>
              <w:divBdr>
                <w:top w:val="none" w:sz="0" w:space="0" w:color="auto"/>
                <w:left w:val="none" w:sz="0" w:space="0" w:color="auto"/>
                <w:bottom w:val="none" w:sz="0" w:space="0" w:color="auto"/>
                <w:right w:val="none" w:sz="0" w:space="0" w:color="auto"/>
              </w:divBdr>
            </w:div>
          </w:divsChild>
        </w:div>
        <w:div w:id="1941909065">
          <w:marLeft w:val="0"/>
          <w:marRight w:val="0"/>
          <w:marTop w:val="0"/>
          <w:marBottom w:val="0"/>
          <w:divBdr>
            <w:top w:val="none" w:sz="0" w:space="0" w:color="auto"/>
            <w:left w:val="none" w:sz="0" w:space="0" w:color="auto"/>
            <w:bottom w:val="none" w:sz="0" w:space="0" w:color="auto"/>
            <w:right w:val="none" w:sz="0" w:space="0" w:color="auto"/>
          </w:divBdr>
        </w:div>
        <w:div w:id="918094715">
          <w:marLeft w:val="0"/>
          <w:marRight w:val="0"/>
          <w:marTop w:val="0"/>
          <w:marBottom w:val="0"/>
          <w:divBdr>
            <w:top w:val="none" w:sz="0" w:space="0" w:color="auto"/>
            <w:left w:val="none" w:sz="0" w:space="0" w:color="auto"/>
            <w:bottom w:val="none" w:sz="0" w:space="0" w:color="auto"/>
            <w:right w:val="none" w:sz="0" w:space="0" w:color="auto"/>
          </w:divBdr>
        </w:div>
        <w:div w:id="1280720775">
          <w:marLeft w:val="0"/>
          <w:marRight w:val="0"/>
          <w:marTop w:val="0"/>
          <w:marBottom w:val="0"/>
          <w:divBdr>
            <w:top w:val="none" w:sz="0" w:space="0" w:color="auto"/>
            <w:left w:val="none" w:sz="0" w:space="0" w:color="auto"/>
            <w:bottom w:val="none" w:sz="0" w:space="0" w:color="auto"/>
            <w:right w:val="none" w:sz="0" w:space="0" w:color="auto"/>
          </w:divBdr>
          <w:divsChild>
            <w:div w:id="502203945">
              <w:marLeft w:val="0"/>
              <w:marRight w:val="0"/>
              <w:marTop w:val="0"/>
              <w:marBottom w:val="0"/>
              <w:divBdr>
                <w:top w:val="none" w:sz="0" w:space="0" w:color="auto"/>
                <w:left w:val="none" w:sz="0" w:space="0" w:color="auto"/>
                <w:bottom w:val="none" w:sz="0" w:space="0" w:color="auto"/>
                <w:right w:val="none" w:sz="0" w:space="0" w:color="auto"/>
              </w:divBdr>
            </w:div>
          </w:divsChild>
        </w:div>
        <w:div w:id="1044596345">
          <w:marLeft w:val="0"/>
          <w:marRight w:val="0"/>
          <w:marTop w:val="0"/>
          <w:marBottom w:val="0"/>
          <w:divBdr>
            <w:top w:val="none" w:sz="0" w:space="0" w:color="auto"/>
            <w:left w:val="none" w:sz="0" w:space="0" w:color="auto"/>
            <w:bottom w:val="none" w:sz="0" w:space="0" w:color="auto"/>
            <w:right w:val="none" w:sz="0" w:space="0" w:color="auto"/>
          </w:divBdr>
          <w:divsChild>
            <w:div w:id="894389862">
              <w:marLeft w:val="0"/>
              <w:marRight w:val="0"/>
              <w:marTop w:val="0"/>
              <w:marBottom w:val="0"/>
              <w:divBdr>
                <w:top w:val="none" w:sz="0" w:space="0" w:color="auto"/>
                <w:left w:val="none" w:sz="0" w:space="0" w:color="auto"/>
                <w:bottom w:val="none" w:sz="0" w:space="0" w:color="auto"/>
                <w:right w:val="none" w:sz="0" w:space="0" w:color="auto"/>
              </w:divBdr>
            </w:div>
          </w:divsChild>
        </w:div>
        <w:div w:id="90052948">
          <w:marLeft w:val="0"/>
          <w:marRight w:val="0"/>
          <w:marTop w:val="0"/>
          <w:marBottom w:val="0"/>
          <w:divBdr>
            <w:top w:val="none" w:sz="0" w:space="0" w:color="auto"/>
            <w:left w:val="none" w:sz="0" w:space="0" w:color="auto"/>
            <w:bottom w:val="none" w:sz="0" w:space="0" w:color="auto"/>
            <w:right w:val="none" w:sz="0" w:space="0" w:color="auto"/>
          </w:divBdr>
        </w:div>
        <w:div w:id="1048991381">
          <w:marLeft w:val="0"/>
          <w:marRight w:val="0"/>
          <w:marTop w:val="0"/>
          <w:marBottom w:val="0"/>
          <w:divBdr>
            <w:top w:val="none" w:sz="0" w:space="0" w:color="auto"/>
            <w:left w:val="none" w:sz="0" w:space="0" w:color="auto"/>
            <w:bottom w:val="none" w:sz="0" w:space="0" w:color="auto"/>
            <w:right w:val="none" w:sz="0" w:space="0" w:color="auto"/>
          </w:divBdr>
        </w:div>
        <w:div w:id="185947818">
          <w:marLeft w:val="0"/>
          <w:marRight w:val="0"/>
          <w:marTop w:val="0"/>
          <w:marBottom w:val="0"/>
          <w:divBdr>
            <w:top w:val="none" w:sz="0" w:space="0" w:color="auto"/>
            <w:left w:val="none" w:sz="0" w:space="0" w:color="auto"/>
            <w:bottom w:val="none" w:sz="0" w:space="0" w:color="auto"/>
            <w:right w:val="none" w:sz="0" w:space="0" w:color="auto"/>
          </w:divBdr>
          <w:divsChild>
            <w:div w:id="812141290">
              <w:marLeft w:val="0"/>
              <w:marRight w:val="0"/>
              <w:marTop w:val="0"/>
              <w:marBottom w:val="0"/>
              <w:divBdr>
                <w:top w:val="none" w:sz="0" w:space="0" w:color="auto"/>
                <w:left w:val="none" w:sz="0" w:space="0" w:color="auto"/>
                <w:bottom w:val="none" w:sz="0" w:space="0" w:color="auto"/>
                <w:right w:val="none" w:sz="0" w:space="0" w:color="auto"/>
              </w:divBdr>
            </w:div>
          </w:divsChild>
        </w:div>
        <w:div w:id="991716257">
          <w:marLeft w:val="0"/>
          <w:marRight w:val="0"/>
          <w:marTop w:val="0"/>
          <w:marBottom w:val="0"/>
          <w:divBdr>
            <w:top w:val="none" w:sz="0" w:space="0" w:color="auto"/>
            <w:left w:val="none" w:sz="0" w:space="0" w:color="auto"/>
            <w:bottom w:val="none" w:sz="0" w:space="0" w:color="auto"/>
            <w:right w:val="none" w:sz="0" w:space="0" w:color="auto"/>
          </w:divBdr>
          <w:divsChild>
            <w:div w:id="1654523082">
              <w:marLeft w:val="0"/>
              <w:marRight w:val="0"/>
              <w:marTop w:val="0"/>
              <w:marBottom w:val="0"/>
              <w:divBdr>
                <w:top w:val="none" w:sz="0" w:space="0" w:color="auto"/>
                <w:left w:val="none" w:sz="0" w:space="0" w:color="auto"/>
                <w:bottom w:val="none" w:sz="0" w:space="0" w:color="auto"/>
                <w:right w:val="none" w:sz="0" w:space="0" w:color="auto"/>
              </w:divBdr>
            </w:div>
          </w:divsChild>
        </w:div>
        <w:div w:id="1998000677">
          <w:marLeft w:val="0"/>
          <w:marRight w:val="0"/>
          <w:marTop w:val="0"/>
          <w:marBottom w:val="0"/>
          <w:divBdr>
            <w:top w:val="none" w:sz="0" w:space="0" w:color="auto"/>
            <w:left w:val="none" w:sz="0" w:space="0" w:color="auto"/>
            <w:bottom w:val="none" w:sz="0" w:space="0" w:color="auto"/>
            <w:right w:val="none" w:sz="0" w:space="0" w:color="auto"/>
          </w:divBdr>
        </w:div>
        <w:div w:id="412821554">
          <w:marLeft w:val="0"/>
          <w:marRight w:val="0"/>
          <w:marTop w:val="0"/>
          <w:marBottom w:val="0"/>
          <w:divBdr>
            <w:top w:val="none" w:sz="0" w:space="0" w:color="auto"/>
            <w:left w:val="none" w:sz="0" w:space="0" w:color="auto"/>
            <w:bottom w:val="none" w:sz="0" w:space="0" w:color="auto"/>
            <w:right w:val="none" w:sz="0" w:space="0" w:color="auto"/>
          </w:divBdr>
        </w:div>
        <w:div w:id="800072130">
          <w:marLeft w:val="0"/>
          <w:marRight w:val="0"/>
          <w:marTop w:val="0"/>
          <w:marBottom w:val="0"/>
          <w:divBdr>
            <w:top w:val="none" w:sz="0" w:space="0" w:color="auto"/>
            <w:left w:val="none" w:sz="0" w:space="0" w:color="auto"/>
            <w:bottom w:val="none" w:sz="0" w:space="0" w:color="auto"/>
            <w:right w:val="none" w:sz="0" w:space="0" w:color="auto"/>
          </w:divBdr>
          <w:divsChild>
            <w:div w:id="149829330">
              <w:marLeft w:val="0"/>
              <w:marRight w:val="0"/>
              <w:marTop w:val="0"/>
              <w:marBottom w:val="0"/>
              <w:divBdr>
                <w:top w:val="none" w:sz="0" w:space="0" w:color="auto"/>
                <w:left w:val="none" w:sz="0" w:space="0" w:color="auto"/>
                <w:bottom w:val="none" w:sz="0" w:space="0" w:color="auto"/>
                <w:right w:val="none" w:sz="0" w:space="0" w:color="auto"/>
              </w:divBdr>
            </w:div>
          </w:divsChild>
        </w:div>
        <w:div w:id="491989647">
          <w:marLeft w:val="0"/>
          <w:marRight w:val="0"/>
          <w:marTop w:val="0"/>
          <w:marBottom w:val="0"/>
          <w:divBdr>
            <w:top w:val="none" w:sz="0" w:space="0" w:color="auto"/>
            <w:left w:val="none" w:sz="0" w:space="0" w:color="auto"/>
            <w:bottom w:val="none" w:sz="0" w:space="0" w:color="auto"/>
            <w:right w:val="none" w:sz="0" w:space="0" w:color="auto"/>
          </w:divBdr>
          <w:divsChild>
            <w:div w:id="597324035">
              <w:marLeft w:val="0"/>
              <w:marRight w:val="0"/>
              <w:marTop w:val="0"/>
              <w:marBottom w:val="0"/>
              <w:divBdr>
                <w:top w:val="none" w:sz="0" w:space="0" w:color="auto"/>
                <w:left w:val="none" w:sz="0" w:space="0" w:color="auto"/>
                <w:bottom w:val="none" w:sz="0" w:space="0" w:color="auto"/>
                <w:right w:val="none" w:sz="0" w:space="0" w:color="auto"/>
              </w:divBdr>
            </w:div>
          </w:divsChild>
        </w:div>
        <w:div w:id="12148996">
          <w:marLeft w:val="0"/>
          <w:marRight w:val="0"/>
          <w:marTop w:val="0"/>
          <w:marBottom w:val="0"/>
          <w:divBdr>
            <w:top w:val="none" w:sz="0" w:space="0" w:color="auto"/>
            <w:left w:val="none" w:sz="0" w:space="0" w:color="auto"/>
            <w:bottom w:val="none" w:sz="0" w:space="0" w:color="auto"/>
            <w:right w:val="none" w:sz="0" w:space="0" w:color="auto"/>
          </w:divBdr>
        </w:div>
        <w:div w:id="1804538954">
          <w:marLeft w:val="0"/>
          <w:marRight w:val="0"/>
          <w:marTop w:val="0"/>
          <w:marBottom w:val="0"/>
          <w:divBdr>
            <w:top w:val="none" w:sz="0" w:space="0" w:color="auto"/>
            <w:left w:val="none" w:sz="0" w:space="0" w:color="auto"/>
            <w:bottom w:val="none" w:sz="0" w:space="0" w:color="auto"/>
            <w:right w:val="none" w:sz="0" w:space="0" w:color="auto"/>
          </w:divBdr>
        </w:div>
        <w:div w:id="1673407306">
          <w:marLeft w:val="0"/>
          <w:marRight w:val="0"/>
          <w:marTop w:val="0"/>
          <w:marBottom w:val="0"/>
          <w:divBdr>
            <w:top w:val="none" w:sz="0" w:space="0" w:color="auto"/>
            <w:left w:val="none" w:sz="0" w:space="0" w:color="auto"/>
            <w:bottom w:val="none" w:sz="0" w:space="0" w:color="auto"/>
            <w:right w:val="none" w:sz="0" w:space="0" w:color="auto"/>
          </w:divBdr>
          <w:divsChild>
            <w:div w:id="2062165631">
              <w:marLeft w:val="0"/>
              <w:marRight w:val="0"/>
              <w:marTop w:val="0"/>
              <w:marBottom w:val="0"/>
              <w:divBdr>
                <w:top w:val="none" w:sz="0" w:space="0" w:color="auto"/>
                <w:left w:val="none" w:sz="0" w:space="0" w:color="auto"/>
                <w:bottom w:val="none" w:sz="0" w:space="0" w:color="auto"/>
                <w:right w:val="none" w:sz="0" w:space="0" w:color="auto"/>
              </w:divBdr>
            </w:div>
          </w:divsChild>
        </w:div>
        <w:div w:id="1110323453">
          <w:marLeft w:val="0"/>
          <w:marRight w:val="0"/>
          <w:marTop w:val="0"/>
          <w:marBottom w:val="0"/>
          <w:divBdr>
            <w:top w:val="none" w:sz="0" w:space="0" w:color="auto"/>
            <w:left w:val="none" w:sz="0" w:space="0" w:color="auto"/>
            <w:bottom w:val="none" w:sz="0" w:space="0" w:color="auto"/>
            <w:right w:val="none" w:sz="0" w:space="0" w:color="auto"/>
          </w:divBdr>
          <w:divsChild>
            <w:div w:id="1383167516">
              <w:marLeft w:val="0"/>
              <w:marRight w:val="0"/>
              <w:marTop w:val="0"/>
              <w:marBottom w:val="0"/>
              <w:divBdr>
                <w:top w:val="none" w:sz="0" w:space="0" w:color="auto"/>
                <w:left w:val="none" w:sz="0" w:space="0" w:color="auto"/>
                <w:bottom w:val="none" w:sz="0" w:space="0" w:color="auto"/>
                <w:right w:val="none" w:sz="0" w:space="0" w:color="auto"/>
              </w:divBdr>
            </w:div>
          </w:divsChild>
        </w:div>
        <w:div w:id="1981302682">
          <w:marLeft w:val="0"/>
          <w:marRight w:val="0"/>
          <w:marTop w:val="0"/>
          <w:marBottom w:val="0"/>
          <w:divBdr>
            <w:top w:val="none" w:sz="0" w:space="0" w:color="auto"/>
            <w:left w:val="none" w:sz="0" w:space="0" w:color="auto"/>
            <w:bottom w:val="none" w:sz="0" w:space="0" w:color="auto"/>
            <w:right w:val="none" w:sz="0" w:space="0" w:color="auto"/>
          </w:divBdr>
        </w:div>
        <w:div w:id="1815950927">
          <w:marLeft w:val="0"/>
          <w:marRight w:val="0"/>
          <w:marTop w:val="0"/>
          <w:marBottom w:val="0"/>
          <w:divBdr>
            <w:top w:val="none" w:sz="0" w:space="0" w:color="auto"/>
            <w:left w:val="none" w:sz="0" w:space="0" w:color="auto"/>
            <w:bottom w:val="none" w:sz="0" w:space="0" w:color="auto"/>
            <w:right w:val="none" w:sz="0" w:space="0" w:color="auto"/>
          </w:divBdr>
        </w:div>
        <w:div w:id="1209100738">
          <w:marLeft w:val="0"/>
          <w:marRight w:val="0"/>
          <w:marTop w:val="0"/>
          <w:marBottom w:val="0"/>
          <w:divBdr>
            <w:top w:val="none" w:sz="0" w:space="0" w:color="auto"/>
            <w:left w:val="none" w:sz="0" w:space="0" w:color="auto"/>
            <w:bottom w:val="none" w:sz="0" w:space="0" w:color="auto"/>
            <w:right w:val="none" w:sz="0" w:space="0" w:color="auto"/>
          </w:divBdr>
          <w:divsChild>
            <w:div w:id="45112078">
              <w:marLeft w:val="0"/>
              <w:marRight w:val="0"/>
              <w:marTop w:val="0"/>
              <w:marBottom w:val="0"/>
              <w:divBdr>
                <w:top w:val="none" w:sz="0" w:space="0" w:color="auto"/>
                <w:left w:val="none" w:sz="0" w:space="0" w:color="auto"/>
                <w:bottom w:val="none" w:sz="0" w:space="0" w:color="auto"/>
                <w:right w:val="none" w:sz="0" w:space="0" w:color="auto"/>
              </w:divBdr>
            </w:div>
          </w:divsChild>
        </w:div>
        <w:div w:id="1309941419">
          <w:marLeft w:val="0"/>
          <w:marRight w:val="0"/>
          <w:marTop w:val="0"/>
          <w:marBottom w:val="0"/>
          <w:divBdr>
            <w:top w:val="none" w:sz="0" w:space="0" w:color="auto"/>
            <w:left w:val="none" w:sz="0" w:space="0" w:color="auto"/>
            <w:bottom w:val="none" w:sz="0" w:space="0" w:color="auto"/>
            <w:right w:val="none" w:sz="0" w:space="0" w:color="auto"/>
          </w:divBdr>
          <w:divsChild>
            <w:div w:id="1740398674">
              <w:marLeft w:val="0"/>
              <w:marRight w:val="0"/>
              <w:marTop w:val="0"/>
              <w:marBottom w:val="0"/>
              <w:divBdr>
                <w:top w:val="none" w:sz="0" w:space="0" w:color="auto"/>
                <w:left w:val="none" w:sz="0" w:space="0" w:color="auto"/>
                <w:bottom w:val="none" w:sz="0" w:space="0" w:color="auto"/>
                <w:right w:val="none" w:sz="0" w:space="0" w:color="auto"/>
              </w:divBdr>
            </w:div>
          </w:divsChild>
        </w:div>
        <w:div w:id="2111121290">
          <w:marLeft w:val="0"/>
          <w:marRight w:val="0"/>
          <w:marTop w:val="0"/>
          <w:marBottom w:val="0"/>
          <w:divBdr>
            <w:top w:val="none" w:sz="0" w:space="0" w:color="auto"/>
            <w:left w:val="none" w:sz="0" w:space="0" w:color="auto"/>
            <w:bottom w:val="none" w:sz="0" w:space="0" w:color="auto"/>
            <w:right w:val="none" w:sz="0" w:space="0" w:color="auto"/>
          </w:divBdr>
        </w:div>
        <w:div w:id="1534802779">
          <w:marLeft w:val="0"/>
          <w:marRight w:val="0"/>
          <w:marTop w:val="0"/>
          <w:marBottom w:val="0"/>
          <w:divBdr>
            <w:top w:val="none" w:sz="0" w:space="0" w:color="auto"/>
            <w:left w:val="none" w:sz="0" w:space="0" w:color="auto"/>
            <w:bottom w:val="none" w:sz="0" w:space="0" w:color="auto"/>
            <w:right w:val="none" w:sz="0" w:space="0" w:color="auto"/>
          </w:divBdr>
        </w:div>
        <w:div w:id="500704404">
          <w:marLeft w:val="0"/>
          <w:marRight w:val="0"/>
          <w:marTop w:val="0"/>
          <w:marBottom w:val="0"/>
          <w:divBdr>
            <w:top w:val="none" w:sz="0" w:space="0" w:color="auto"/>
            <w:left w:val="none" w:sz="0" w:space="0" w:color="auto"/>
            <w:bottom w:val="none" w:sz="0" w:space="0" w:color="auto"/>
            <w:right w:val="none" w:sz="0" w:space="0" w:color="auto"/>
          </w:divBdr>
          <w:divsChild>
            <w:div w:id="595673280">
              <w:marLeft w:val="0"/>
              <w:marRight w:val="0"/>
              <w:marTop w:val="0"/>
              <w:marBottom w:val="0"/>
              <w:divBdr>
                <w:top w:val="none" w:sz="0" w:space="0" w:color="auto"/>
                <w:left w:val="none" w:sz="0" w:space="0" w:color="auto"/>
                <w:bottom w:val="none" w:sz="0" w:space="0" w:color="auto"/>
                <w:right w:val="none" w:sz="0" w:space="0" w:color="auto"/>
              </w:divBdr>
            </w:div>
          </w:divsChild>
        </w:div>
        <w:div w:id="1354456920">
          <w:marLeft w:val="0"/>
          <w:marRight w:val="0"/>
          <w:marTop w:val="0"/>
          <w:marBottom w:val="0"/>
          <w:divBdr>
            <w:top w:val="none" w:sz="0" w:space="0" w:color="auto"/>
            <w:left w:val="none" w:sz="0" w:space="0" w:color="auto"/>
            <w:bottom w:val="none" w:sz="0" w:space="0" w:color="auto"/>
            <w:right w:val="none" w:sz="0" w:space="0" w:color="auto"/>
          </w:divBdr>
          <w:divsChild>
            <w:div w:id="1337727960">
              <w:marLeft w:val="0"/>
              <w:marRight w:val="0"/>
              <w:marTop w:val="0"/>
              <w:marBottom w:val="0"/>
              <w:divBdr>
                <w:top w:val="none" w:sz="0" w:space="0" w:color="auto"/>
                <w:left w:val="none" w:sz="0" w:space="0" w:color="auto"/>
                <w:bottom w:val="none" w:sz="0" w:space="0" w:color="auto"/>
                <w:right w:val="none" w:sz="0" w:space="0" w:color="auto"/>
              </w:divBdr>
            </w:div>
          </w:divsChild>
        </w:div>
        <w:div w:id="471220362">
          <w:marLeft w:val="0"/>
          <w:marRight w:val="0"/>
          <w:marTop w:val="0"/>
          <w:marBottom w:val="0"/>
          <w:divBdr>
            <w:top w:val="none" w:sz="0" w:space="0" w:color="auto"/>
            <w:left w:val="none" w:sz="0" w:space="0" w:color="auto"/>
            <w:bottom w:val="none" w:sz="0" w:space="0" w:color="auto"/>
            <w:right w:val="none" w:sz="0" w:space="0" w:color="auto"/>
          </w:divBdr>
        </w:div>
        <w:div w:id="137891155">
          <w:marLeft w:val="0"/>
          <w:marRight w:val="0"/>
          <w:marTop w:val="0"/>
          <w:marBottom w:val="0"/>
          <w:divBdr>
            <w:top w:val="none" w:sz="0" w:space="0" w:color="auto"/>
            <w:left w:val="none" w:sz="0" w:space="0" w:color="auto"/>
            <w:bottom w:val="none" w:sz="0" w:space="0" w:color="auto"/>
            <w:right w:val="none" w:sz="0" w:space="0" w:color="auto"/>
          </w:divBdr>
        </w:div>
      </w:divsChild>
    </w:div>
    <w:div w:id="1944725048">
      <w:bodyDiv w:val="1"/>
      <w:marLeft w:val="0"/>
      <w:marRight w:val="0"/>
      <w:marTop w:val="0"/>
      <w:marBottom w:val="0"/>
      <w:divBdr>
        <w:top w:val="none" w:sz="0" w:space="0" w:color="auto"/>
        <w:left w:val="none" w:sz="0" w:space="0" w:color="auto"/>
        <w:bottom w:val="none" w:sz="0" w:space="0" w:color="auto"/>
        <w:right w:val="none" w:sz="0" w:space="0" w:color="auto"/>
      </w:divBdr>
      <w:divsChild>
        <w:div w:id="1131635067">
          <w:marLeft w:val="0"/>
          <w:marRight w:val="0"/>
          <w:marTop w:val="0"/>
          <w:marBottom w:val="0"/>
          <w:divBdr>
            <w:top w:val="none" w:sz="0" w:space="0" w:color="auto"/>
            <w:left w:val="none" w:sz="0" w:space="0" w:color="auto"/>
            <w:bottom w:val="none" w:sz="0" w:space="0" w:color="auto"/>
            <w:right w:val="none" w:sz="0" w:space="0" w:color="auto"/>
          </w:divBdr>
        </w:div>
        <w:div w:id="1853950845">
          <w:marLeft w:val="0"/>
          <w:marRight w:val="0"/>
          <w:marTop w:val="0"/>
          <w:marBottom w:val="0"/>
          <w:divBdr>
            <w:top w:val="none" w:sz="0" w:space="0" w:color="auto"/>
            <w:left w:val="none" w:sz="0" w:space="0" w:color="auto"/>
            <w:bottom w:val="none" w:sz="0" w:space="0" w:color="auto"/>
            <w:right w:val="none" w:sz="0" w:space="0" w:color="auto"/>
          </w:divBdr>
          <w:divsChild>
            <w:div w:id="1042631354">
              <w:marLeft w:val="0"/>
              <w:marRight w:val="0"/>
              <w:marTop w:val="0"/>
              <w:marBottom w:val="0"/>
              <w:divBdr>
                <w:top w:val="none" w:sz="0" w:space="0" w:color="auto"/>
                <w:left w:val="none" w:sz="0" w:space="0" w:color="auto"/>
                <w:bottom w:val="none" w:sz="0" w:space="0" w:color="auto"/>
                <w:right w:val="none" w:sz="0" w:space="0" w:color="auto"/>
              </w:divBdr>
            </w:div>
          </w:divsChild>
        </w:div>
        <w:div w:id="2113084862">
          <w:marLeft w:val="0"/>
          <w:marRight w:val="0"/>
          <w:marTop w:val="0"/>
          <w:marBottom w:val="0"/>
          <w:divBdr>
            <w:top w:val="none" w:sz="0" w:space="0" w:color="auto"/>
            <w:left w:val="none" w:sz="0" w:space="0" w:color="auto"/>
            <w:bottom w:val="none" w:sz="0" w:space="0" w:color="auto"/>
            <w:right w:val="none" w:sz="0" w:space="0" w:color="auto"/>
          </w:divBdr>
          <w:divsChild>
            <w:div w:id="1315253985">
              <w:marLeft w:val="0"/>
              <w:marRight w:val="0"/>
              <w:marTop w:val="0"/>
              <w:marBottom w:val="0"/>
              <w:divBdr>
                <w:top w:val="none" w:sz="0" w:space="0" w:color="auto"/>
                <w:left w:val="none" w:sz="0" w:space="0" w:color="auto"/>
                <w:bottom w:val="none" w:sz="0" w:space="0" w:color="auto"/>
                <w:right w:val="none" w:sz="0" w:space="0" w:color="auto"/>
              </w:divBdr>
            </w:div>
          </w:divsChild>
        </w:div>
        <w:div w:id="1455293338">
          <w:marLeft w:val="0"/>
          <w:marRight w:val="0"/>
          <w:marTop w:val="0"/>
          <w:marBottom w:val="0"/>
          <w:divBdr>
            <w:top w:val="none" w:sz="0" w:space="0" w:color="auto"/>
            <w:left w:val="none" w:sz="0" w:space="0" w:color="auto"/>
            <w:bottom w:val="none" w:sz="0" w:space="0" w:color="auto"/>
            <w:right w:val="none" w:sz="0" w:space="0" w:color="auto"/>
          </w:divBdr>
        </w:div>
        <w:div w:id="973288347">
          <w:marLeft w:val="0"/>
          <w:marRight w:val="0"/>
          <w:marTop w:val="0"/>
          <w:marBottom w:val="0"/>
          <w:divBdr>
            <w:top w:val="none" w:sz="0" w:space="0" w:color="auto"/>
            <w:left w:val="none" w:sz="0" w:space="0" w:color="auto"/>
            <w:bottom w:val="none" w:sz="0" w:space="0" w:color="auto"/>
            <w:right w:val="none" w:sz="0" w:space="0" w:color="auto"/>
          </w:divBdr>
        </w:div>
        <w:div w:id="306977381">
          <w:marLeft w:val="0"/>
          <w:marRight w:val="0"/>
          <w:marTop w:val="0"/>
          <w:marBottom w:val="0"/>
          <w:divBdr>
            <w:top w:val="none" w:sz="0" w:space="0" w:color="auto"/>
            <w:left w:val="none" w:sz="0" w:space="0" w:color="auto"/>
            <w:bottom w:val="none" w:sz="0" w:space="0" w:color="auto"/>
            <w:right w:val="none" w:sz="0" w:space="0" w:color="auto"/>
          </w:divBdr>
          <w:divsChild>
            <w:div w:id="1527478231">
              <w:marLeft w:val="0"/>
              <w:marRight w:val="0"/>
              <w:marTop w:val="0"/>
              <w:marBottom w:val="0"/>
              <w:divBdr>
                <w:top w:val="none" w:sz="0" w:space="0" w:color="auto"/>
                <w:left w:val="none" w:sz="0" w:space="0" w:color="auto"/>
                <w:bottom w:val="none" w:sz="0" w:space="0" w:color="auto"/>
                <w:right w:val="none" w:sz="0" w:space="0" w:color="auto"/>
              </w:divBdr>
            </w:div>
          </w:divsChild>
        </w:div>
        <w:div w:id="191505105">
          <w:marLeft w:val="0"/>
          <w:marRight w:val="0"/>
          <w:marTop w:val="0"/>
          <w:marBottom w:val="0"/>
          <w:divBdr>
            <w:top w:val="none" w:sz="0" w:space="0" w:color="auto"/>
            <w:left w:val="none" w:sz="0" w:space="0" w:color="auto"/>
            <w:bottom w:val="none" w:sz="0" w:space="0" w:color="auto"/>
            <w:right w:val="none" w:sz="0" w:space="0" w:color="auto"/>
          </w:divBdr>
          <w:divsChild>
            <w:div w:id="566036094">
              <w:marLeft w:val="0"/>
              <w:marRight w:val="0"/>
              <w:marTop w:val="0"/>
              <w:marBottom w:val="0"/>
              <w:divBdr>
                <w:top w:val="none" w:sz="0" w:space="0" w:color="auto"/>
                <w:left w:val="none" w:sz="0" w:space="0" w:color="auto"/>
                <w:bottom w:val="none" w:sz="0" w:space="0" w:color="auto"/>
                <w:right w:val="none" w:sz="0" w:space="0" w:color="auto"/>
              </w:divBdr>
            </w:div>
          </w:divsChild>
        </w:div>
        <w:div w:id="1604995500">
          <w:marLeft w:val="0"/>
          <w:marRight w:val="0"/>
          <w:marTop w:val="0"/>
          <w:marBottom w:val="0"/>
          <w:divBdr>
            <w:top w:val="none" w:sz="0" w:space="0" w:color="auto"/>
            <w:left w:val="none" w:sz="0" w:space="0" w:color="auto"/>
            <w:bottom w:val="none" w:sz="0" w:space="0" w:color="auto"/>
            <w:right w:val="none" w:sz="0" w:space="0" w:color="auto"/>
          </w:divBdr>
        </w:div>
        <w:div w:id="1673557461">
          <w:marLeft w:val="0"/>
          <w:marRight w:val="0"/>
          <w:marTop w:val="0"/>
          <w:marBottom w:val="0"/>
          <w:divBdr>
            <w:top w:val="none" w:sz="0" w:space="0" w:color="auto"/>
            <w:left w:val="none" w:sz="0" w:space="0" w:color="auto"/>
            <w:bottom w:val="none" w:sz="0" w:space="0" w:color="auto"/>
            <w:right w:val="none" w:sz="0" w:space="0" w:color="auto"/>
          </w:divBdr>
        </w:div>
        <w:div w:id="1821577278">
          <w:marLeft w:val="0"/>
          <w:marRight w:val="0"/>
          <w:marTop w:val="0"/>
          <w:marBottom w:val="0"/>
          <w:divBdr>
            <w:top w:val="none" w:sz="0" w:space="0" w:color="auto"/>
            <w:left w:val="none" w:sz="0" w:space="0" w:color="auto"/>
            <w:bottom w:val="none" w:sz="0" w:space="0" w:color="auto"/>
            <w:right w:val="none" w:sz="0" w:space="0" w:color="auto"/>
          </w:divBdr>
          <w:divsChild>
            <w:div w:id="379746045">
              <w:marLeft w:val="0"/>
              <w:marRight w:val="0"/>
              <w:marTop w:val="0"/>
              <w:marBottom w:val="0"/>
              <w:divBdr>
                <w:top w:val="none" w:sz="0" w:space="0" w:color="auto"/>
                <w:left w:val="none" w:sz="0" w:space="0" w:color="auto"/>
                <w:bottom w:val="none" w:sz="0" w:space="0" w:color="auto"/>
                <w:right w:val="none" w:sz="0" w:space="0" w:color="auto"/>
              </w:divBdr>
            </w:div>
          </w:divsChild>
        </w:div>
        <w:div w:id="1753164718">
          <w:marLeft w:val="0"/>
          <w:marRight w:val="0"/>
          <w:marTop w:val="0"/>
          <w:marBottom w:val="0"/>
          <w:divBdr>
            <w:top w:val="none" w:sz="0" w:space="0" w:color="auto"/>
            <w:left w:val="none" w:sz="0" w:space="0" w:color="auto"/>
            <w:bottom w:val="none" w:sz="0" w:space="0" w:color="auto"/>
            <w:right w:val="none" w:sz="0" w:space="0" w:color="auto"/>
          </w:divBdr>
          <w:divsChild>
            <w:div w:id="946035274">
              <w:marLeft w:val="0"/>
              <w:marRight w:val="0"/>
              <w:marTop w:val="0"/>
              <w:marBottom w:val="0"/>
              <w:divBdr>
                <w:top w:val="none" w:sz="0" w:space="0" w:color="auto"/>
                <w:left w:val="none" w:sz="0" w:space="0" w:color="auto"/>
                <w:bottom w:val="none" w:sz="0" w:space="0" w:color="auto"/>
                <w:right w:val="none" w:sz="0" w:space="0" w:color="auto"/>
              </w:divBdr>
            </w:div>
          </w:divsChild>
        </w:div>
        <w:div w:id="537350989">
          <w:marLeft w:val="0"/>
          <w:marRight w:val="0"/>
          <w:marTop w:val="0"/>
          <w:marBottom w:val="0"/>
          <w:divBdr>
            <w:top w:val="none" w:sz="0" w:space="0" w:color="auto"/>
            <w:left w:val="none" w:sz="0" w:space="0" w:color="auto"/>
            <w:bottom w:val="none" w:sz="0" w:space="0" w:color="auto"/>
            <w:right w:val="none" w:sz="0" w:space="0" w:color="auto"/>
          </w:divBdr>
        </w:div>
        <w:div w:id="1555968523">
          <w:marLeft w:val="0"/>
          <w:marRight w:val="0"/>
          <w:marTop w:val="0"/>
          <w:marBottom w:val="0"/>
          <w:divBdr>
            <w:top w:val="none" w:sz="0" w:space="0" w:color="auto"/>
            <w:left w:val="none" w:sz="0" w:space="0" w:color="auto"/>
            <w:bottom w:val="none" w:sz="0" w:space="0" w:color="auto"/>
            <w:right w:val="none" w:sz="0" w:space="0" w:color="auto"/>
          </w:divBdr>
        </w:div>
        <w:div w:id="22481695">
          <w:marLeft w:val="0"/>
          <w:marRight w:val="0"/>
          <w:marTop w:val="0"/>
          <w:marBottom w:val="0"/>
          <w:divBdr>
            <w:top w:val="none" w:sz="0" w:space="0" w:color="auto"/>
            <w:left w:val="none" w:sz="0" w:space="0" w:color="auto"/>
            <w:bottom w:val="none" w:sz="0" w:space="0" w:color="auto"/>
            <w:right w:val="none" w:sz="0" w:space="0" w:color="auto"/>
          </w:divBdr>
          <w:divsChild>
            <w:div w:id="1782845331">
              <w:marLeft w:val="0"/>
              <w:marRight w:val="0"/>
              <w:marTop w:val="0"/>
              <w:marBottom w:val="0"/>
              <w:divBdr>
                <w:top w:val="none" w:sz="0" w:space="0" w:color="auto"/>
                <w:left w:val="none" w:sz="0" w:space="0" w:color="auto"/>
                <w:bottom w:val="none" w:sz="0" w:space="0" w:color="auto"/>
                <w:right w:val="none" w:sz="0" w:space="0" w:color="auto"/>
              </w:divBdr>
            </w:div>
          </w:divsChild>
        </w:div>
        <w:div w:id="350843309">
          <w:marLeft w:val="0"/>
          <w:marRight w:val="0"/>
          <w:marTop w:val="0"/>
          <w:marBottom w:val="0"/>
          <w:divBdr>
            <w:top w:val="none" w:sz="0" w:space="0" w:color="auto"/>
            <w:left w:val="none" w:sz="0" w:space="0" w:color="auto"/>
            <w:bottom w:val="none" w:sz="0" w:space="0" w:color="auto"/>
            <w:right w:val="none" w:sz="0" w:space="0" w:color="auto"/>
          </w:divBdr>
          <w:divsChild>
            <w:div w:id="876813688">
              <w:marLeft w:val="0"/>
              <w:marRight w:val="0"/>
              <w:marTop w:val="0"/>
              <w:marBottom w:val="0"/>
              <w:divBdr>
                <w:top w:val="none" w:sz="0" w:space="0" w:color="auto"/>
                <w:left w:val="none" w:sz="0" w:space="0" w:color="auto"/>
                <w:bottom w:val="none" w:sz="0" w:space="0" w:color="auto"/>
                <w:right w:val="none" w:sz="0" w:space="0" w:color="auto"/>
              </w:divBdr>
            </w:div>
          </w:divsChild>
        </w:div>
        <w:div w:id="240721649">
          <w:marLeft w:val="0"/>
          <w:marRight w:val="0"/>
          <w:marTop w:val="0"/>
          <w:marBottom w:val="0"/>
          <w:divBdr>
            <w:top w:val="none" w:sz="0" w:space="0" w:color="auto"/>
            <w:left w:val="none" w:sz="0" w:space="0" w:color="auto"/>
            <w:bottom w:val="none" w:sz="0" w:space="0" w:color="auto"/>
            <w:right w:val="none" w:sz="0" w:space="0" w:color="auto"/>
          </w:divBdr>
        </w:div>
        <w:div w:id="182784992">
          <w:marLeft w:val="0"/>
          <w:marRight w:val="0"/>
          <w:marTop w:val="0"/>
          <w:marBottom w:val="0"/>
          <w:divBdr>
            <w:top w:val="none" w:sz="0" w:space="0" w:color="auto"/>
            <w:left w:val="none" w:sz="0" w:space="0" w:color="auto"/>
            <w:bottom w:val="none" w:sz="0" w:space="0" w:color="auto"/>
            <w:right w:val="none" w:sz="0" w:space="0" w:color="auto"/>
          </w:divBdr>
        </w:div>
        <w:div w:id="57287784">
          <w:marLeft w:val="0"/>
          <w:marRight w:val="0"/>
          <w:marTop w:val="0"/>
          <w:marBottom w:val="0"/>
          <w:divBdr>
            <w:top w:val="none" w:sz="0" w:space="0" w:color="auto"/>
            <w:left w:val="none" w:sz="0" w:space="0" w:color="auto"/>
            <w:bottom w:val="none" w:sz="0" w:space="0" w:color="auto"/>
            <w:right w:val="none" w:sz="0" w:space="0" w:color="auto"/>
          </w:divBdr>
          <w:divsChild>
            <w:div w:id="1994412752">
              <w:marLeft w:val="0"/>
              <w:marRight w:val="0"/>
              <w:marTop w:val="0"/>
              <w:marBottom w:val="0"/>
              <w:divBdr>
                <w:top w:val="none" w:sz="0" w:space="0" w:color="auto"/>
                <w:left w:val="none" w:sz="0" w:space="0" w:color="auto"/>
                <w:bottom w:val="none" w:sz="0" w:space="0" w:color="auto"/>
                <w:right w:val="none" w:sz="0" w:space="0" w:color="auto"/>
              </w:divBdr>
            </w:div>
          </w:divsChild>
        </w:div>
        <w:div w:id="490490960">
          <w:marLeft w:val="0"/>
          <w:marRight w:val="0"/>
          <w:marTop w:val="0"/>
          <w:marBottom w:val="0"/>
          <w:divBdr>
            <w:top w:val="none" w:sz="0" w:space="0" w:color="auto"/>
            <w:left w:val="none" w:sz="0" w:space="0" w:color="auto"/>
            <w:bottom w:val="none" w:sz="0" w:space="0" w:color="auto"/>
            <w:right w:val="none" w:sz="0" w:space="0" w:color="auto"/>
          </w:divBdr>
          <w:divsChild>
            <w:div w:id="857473328">
              <w:marLeft w:val="0"/>
              <w:marRight w:val="0"/>
              <w:marTop w:val="0"/>
              <w:marBottom w:val="0"/>
              <w:divBdr>
                <w:top w:val="none" w:sz="0" w:space="0" w:color="auto"/>
                <w:left w:val="none" w:sz="0" w:space="0" w:color="auto"/>
                <w:bottom w:val="none" w:sz="0" w:space="0" w:color="auto"/>
                <w:right w:val="none" w:sz="0" w:space="0" w:color="auto"/>
              </w:divBdr>
            </w:div>
          </w:divsChild>
        </w:div>
        <w:div w:id="389696198">
          <w:marLeft w:val="0"/>
          <w:marRight w:val="0"/>
          <w:marTop w:val="0"/>
          <w:marBottom w:val="0"/>
          <w:divBdr>
            <w:top w:val="none" w:sz="0" w:space="0" w:color="auto"/>
            <w:left w:val="none" w:sz="0" w:space="0" w:color="auto"/>
            <w:bottom w:val="none" w:sz="0" w:space="0" w:color="auto"/>
            <w:right w:val="none" w:sz="0" w:space="0" w:color="auto"/>
          </w:divBdr>
        </w:div>
        <w:div w:id="1060330073">
          <w:marLeft w:val="0"/>
          <w:marRight w:val="0"/>
          <w:marTop w:val="0"/>
          <w:marBottom w:val="0"/>
          <w:divBdr>
            <w:top w:val="none" w:sz="0" w:space="0" w:color="auto"/>
            <w:left w:val="none" w:sz="0" w:space="0" w:color="auto"/>
            <w:bottom w:val="none" w:sz="0" w:space="0" w:color="auto"/>
            <w:right w:val="none" w:sz="0" w:space="0" w:color="auto"/>
          </w:divBdr>
        </w:div>
        <w:div w:id="2049260622">
          <w:marLeft w:val="0"/>
          <w:marRight w:val="0"/>
          <w:marTop w:val="0"/>
          <w:marBottom w:val="0"/>
          <w:divBdr>
            <w:top w:val="none" w:sz="0" w:space="0" w:color="auto"/>
            <w:left w:val="none" w:sz="0" w:space="0" w:color="auto"/>
            <w:bottom w:val="none" w:sz="0" w:space="0" w:color="auto"/>
            <w:right w:val="none" w:sz="0" w:space="0" w:color="auto"/>
          </w:divBdr>
          <w:divsChild>
            <w:div w:id="765657728">
              <w:marLeft w:val="0"/>
              <w:marRight w:val="0"/>
              <w:marTop w:val="0"/>
              <w:marBottom w:val="0"/>
              <w:divBdr>
                <w:top w:val="none" w:sz="0" w:space="0" w:color="auto"/>
                <w:left w:val="none" w:sz="0" w:space="0" w:color="auto"/>
                <w:bottom w:val="none" w:sz="0" w:space="0" w:color="auto"/>
                <w:right w:val="none" w:sz="0" w:space="0" w:color="auto"/>
              </w:divBdr>
            </w:div>
          </w:divsChild>
        </w:div>
        <w:div w:id="1861620885">
          <w:marLeft w:val="0"/>
          <w:marRight w:val="0"/>
          <w:marTop w:val="0"/>
          <w:marBottom w:val="0"/>
          <w:divBdr>
            <w:top w:val="none" w:sz="0" w:space="0" w:color="auto"/>
            <w:left w:val="none" w:sz="0" w:space="0" w:color="auto"/>
            <w:bottom w:val="none" w:sz="0" w:space="0" w:color="auto"/>
            <w:right w:val="none" w:sz="0" w:space="0" w:color="auto"/>
          </w:divBdr>
          <w:divsChild>
            <w:div w:id="317465689">
              <w:marLeft w:val="0"/>
              <w:marRight w:val="0"/>
              <w:marTop w:val="0"/>
              <w:marBottom w:val="0"/>
              <w:divBdr>
                <w:top w:val="none" w:sz="0" w:space="0" w:color="auto"/>
                <w:left w:val="none" w:sz="0" w:space="0" w:color="auto"/>
                <w:bottom w:val="none" w:sz="0" w:space="0" w:color="auto"/>
                <w:right w:val="none" w:sz="0" w:space="0" w:color="auto"/>
              </w:divBdr>
            </w:div>
          </w:divsChild>
        </w:div>
        <w:div w:id="1169129432">
          <w:marLeft w:val="0"/>
          <w:marRight w:val="0"/>
          <w:marTop w:val="0"/>
          <w:marBottom w:val="0"/>
          <w:divBdr>
            <w:top w:val="none" w:sz="0" w:space="0" w:color="auto"/>
            <w:left w:val="none" w:sz="0" w:space="0" w:color="auto"/>
            <w:bottom w:val="none" w:sz="0" w:space="0" w:color="auto"/>
            <w:right w:val="none" w:sz="0" w:space="0" w:color="auto"/>
          </w:divBdr>
        </w:div>
        <w:div w:id="1073547768">
          <w:marLeft w:val="0"/>
          <w:marRight w:val="0"/>
          <w:marTop w:val="0"/>
          <w:marBottom w:val="0"/>
          <w:divBdr>
            <w:top w:val="none" w:sz="0" w:space="0" w:color="auto"/>
            <w:left w:val="none" w:sz="0" w:space="0" w:color="auto"/>
            <w:bottom w:val="none" w:sz="0" w:space="0" w:color="auto"/>
            <w:right w:val="none" w:sz="0" w:space="0" w:color="auto"/>
          </w:divBdr>
        </w:div>
        <w:div w:id="1537280920">
          <w:marLeft w:val="0"/>
          <w:marRight w:val="0"/>
          <w:marTop w:val="0"/>
          <w:marBottom w:val="0"/>
          <w:divBdr>
            <w:top w:val="none" w:sz="0" w:space="0" w:color="auto"/>
            <w:left w:val="none" w:sz="0" w:space="0" w:color="auto"/>
            <w:bottom w:val="none" w:sz="0" w:space="0" w:color="auto"/>
            <w:right w:val="none" w:sz="0" w:space="0" w:color="auto"/>
          </w:divBdr>
          <w:divsChild>
            <w:div w:id="1944609698">
              <w:marLeft w:val="0"/>
              <w:marRight w:val="0"/>
              <w:marTop w:val="0"/>
              <w:marBottom w:val="0"/>
              <w:divBdr>
                <w:top w:val="none" w:sz="0" w:space="0" w:color="auto"/>
                <w:left w:val="none" w:sz="0" w:space="0" w:color="auto"/>
                <w:bottom w:val="none" w:sz="0" w:space="0" w:color="auto"/>
                <w:right w:val="none" w:sz="0" w:space="0" w:color="auto"/>
              </w:divBdr>
            </w:div>
          </w:divsChild>
        </w:div>
        <w:div w:id="1641377586">
          <w:marLeft w:val="0"/>
          <w:marRight w:val="0"/>
          <w:marTop w:val="0"/>
          <w:marBottom w:val="0"/>
          <w:divBdr>
            <w:top w:val="none" w:sz="0" w:space="0" w:color="auto"/>
            <w:left w:val="none" w:sz="0" w:space="0" w:color="auto"/>
            <w:bottom w:val="none" w:sz="0" w:space="0" w:color="auto"/>
            <w:right w:val="none" w:sz="0" w:space="0" w:color="auto"/>
          </w:divBdr>
          <w:divsChild>
            <w:div w:id="1433235490">
              <w:marLeft w:val="0"/>
              <w:marRight w:val="0"/>
              <w:marTop w:val="0"/>
              <w:marBottom w:val="0"/>
              <w:divBdr>
                <w:top w:val="none" w:sz="0" w:space="0" w:color="auto"/>
                <w:left w:val="none" w:sz="0" w:space="0" w:color="auto"/>
                <w:bottom w:val="none" w:sz="0" w:space="0" w:color="auto"/>
                <w:right w:val="none" w:sz="0" w:space="0" w:color="auto"/>
              </w:divBdr>
            </w:div>
          </w:divsChild>
        </w:div>
        <w:div w:id="1022130495">
          <w:marLeft w:val="0"/>
          <w:marRight w:val="0"/>
          <w:marTop w:val="0"/>
          <w:marBottom w:val="0"/>
          <w:divBdr>
            <w:top w:val="none" w:sz="0" w:space="0" w:color="auto"/>
            <w:left w:val="none" w:sz="0" w:space="0" w:color="auto"/>
            <w:bottom w:val="none" w:sz="0" w:space="0" w:color="auto"/>
            <w:right w:val="none" w:sz="0" w:space="0" w:color="auto"/>
          </w:divBdr>
        </w:div>
        <w:div w:id="73552005">
          <w:marLeft w:val="0"/>
          <w:marRight w:val="0"/>
          <w:marTop w:val="0"/>
          <w:marBottom w:val="0"/>
          <w:divBdr>
            <w:top w:val="none" w:sz="0" w:space="0" w:color="auto"/>
            <w:left w:val="none" w:sz="0" w:space="0" w:color="auto"/>
            <w:bottom w:val="none" w:sz="0" w:space="0" w:color="auto"/>
            <w:right w:val="none" w:sz="0" w:space="0" w:color="auto"/>
          </w:divBdr>
        </w:div>
        <w:div w:id="1511531715">
          <w:marLeft w:val="0"/>
          <w:marRight w:val="0"/>
          <w:marTop w:val="0"/>
          <w:marBottom w:val="0"/>
          <w:divBdr>
            <w:top w:val="none" w:sz="0" w:space="0" w:color="auto"/>
            <w:left w:val="none" w:sz="0" w:space="0" w:color="auto"/>
            <w:bottom w:val="none" w:sz="0" w:space="0" w:color="auto"/>
            <w:right w:val="none" w:sz="0" w:space="0" w:color="auto"/>
          </w:divBdr>
          <w:divsChild>
            <w:div w:id="252780281">
              <w:marLeft w:val="0"/>
              <w:marRight w:val="0"/>
              <w:marTop w:val="0"/>
              <w:marBottom w:val="0"/>
              <w:divBdr>
                <w:top w:val="none" w:sz="0" w:space="0" w:color="auto"/>
                <w:left w:val="none" w:sz="0" w:space="0" w:color="auto"/>
                <w:bottom w:val="none" w:sz="0" w:space="0" w:color="auto"/>
                <w:right w:val="none" w:sz="0" w:space="0" w:color="auto"/>
              </w:divBdr>
            </w:div>
          </w:divsChild>
        </w:div>
        <w:div w:id="280304133">
          <w:marLeft w:val="0"/>
          <w:marRight w:val="0"/>
          <w:marTop w:val="0"/>
          <w:marBottom w:val="0"/>
          <w:divBdr>
            <w:top w:val="none" w:sz="0" w:space="0" w:color="auto"/>
            <w:left w:val="none" w:sz="0" w:space="0" w:color="auto"/>
            <w:bottom w:val="none" w:sz="0" w:space="0" w:color="auto"/>
            <w:right w:val="none" w:sz="0" w:space="0" w:color="auto"/>
          </w:divBdr>
          <w:divsChild>
            <w:div w:id="1849827874">
              <w:marLeft w:val="0"/>
              <w:marRight w:val="0"/>
              <w:marTop w:val="0"/>
              <w:marBottom w:val="0"/>
              <w:divBdr>
                <w:top w:val="none" w:sz="0" w:space="0" w:color="auto"/>
                <w:left w:val="none" w:sz="0" w:space="0" w:color="auto"/>
                <w:bottom w:val="none" w:sz="0" w:space="0" w:color="auto"/>
                <w:right w:val="none" w:sz="0" w:space="0" w:color="auto"/>
              </w:divBdr>
            </w:div>
          </w:divsChild>
        </w:div>
        <w:div w:id="1092429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ympus.mygreatlearning.com/courses/80501/files/6794277/download?wrap=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lympus.mygreatlearning.com/courses/80501/files/6794275/download?wrap=1"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olympus.mygreatlearning.com/courses/80501/files/6794277/download?wrap=1" TargetMode="External"/><Relationship Id="rId5" Type="http://schemas.openxmlformats.org/officeDocument/2006/relationships/hyperlink" Target="https://olympus.mygreatlearning.com/courses/80501/files/6794274/download?wrap=1" TargetMode="External"/><Relationship Id="rId10" Type="http://schemas.openxmlformats.org/officeDocument/2006/relationships/hyperlink" Target="https://olympus.mygreatlearning.com/courses/80501/files/6794274/download?wrap=1" TargetMode="External"/><Relationship Id="rId4" Type="http://schemas.openxmlformats.org/officeDocument/2006/relationships/webSettings" Target="webSettings.xml"/><Relationship Id="rId9" Type="http://schemas.openxmlformats.org/officeDocument/2006/relationships/hyperlink" Target="https://olympus.mygreatlearning.com/courses/80501/files/6794277/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Tripti Mittal</dc:creator>
  <cp:keywords/>
  <dc:description/>
  <cp:lastModifiedBy>ASUS</cp:lastModifiedBy>
  <cp:revision>3</cp:revision>
  <dcterms:created xsi:type="dcterms:W3CDTF">2022-11-01T08:39:00Z</dcterms:created>
  <dcterms:modified xsi:type="dcterms:W3CDTF">2024-06-21T14:23:00Z</dcterms:modified>
</cp:coreProperties>
</file>