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927B" w14:textId="7CDB8862" w:rsidR="00D94F01" w:rsidRPr="008E2069" w:rsidRDefault="00D94F01" w:rsidP="00D94F01">
      <w:pPr>
        <w:rPr>
          <w:sz w:val="24"/>
          <w:szCs w:val="28"/>
        </w:rPr>
      </w:pPr>
      <w:r w:rsidRPr="008E2069">
        <w:rPr>
          <w:sz w:val="24"/>
          <w:szCs w:val="28"/>
        </w:rPr>
        <w:t>6.1</w:t>
      </w:r>
    </w:p>
    <w:p w14:paraId="0D0C1735" w14:textId="61CDEFB5" w:rsidR="00D94F01" w:rsidRDefault="00A41614" w:rsidP="00D94F01">
      <w:r>
        <w:rPr>
          <w:rFonts w:hint="eastAsia"/>
        </w:rPr>
        <w:t>(</w:t>
      </w:r>
      <w:r>
        <w:t>a)</w:t>
      </w:r>
    </w:p>
    <w:p w14:paraId="53659460" w14:textId="347717DD" w:rsidR="0051303D" w:rsidRDefault="001E5FC4" w:rsidP="00165B19">
      <w:pPr>
        <w:ind w:firstLine="420"/>
      </w:pPr>
      <w:r>
        <w:rPr>
          <w:rFonts w:hint="eastAsia"/>
        </w:rPr>
        <w:t>因为</w:t>
      </w:r>
      <w:r w:rsidR="0051303D">
        <w:t>1-Rh</w:t>
      </w:r>
      <w:r w:rsidR="00AA4E5E">
        <w:rPr>
          <w:rFonts w:hint="eastAsia"/>
        </w:rPr>
        <w:t>和</w:t>
      </w:r>
      <w:r w:rsidR="0051303D">
        <w:t>1-Rl是两个常量</w:t>
      </w:r>
      <w:r w:rsidR="00CA5AED">
        <w:rPr>
          <w:rFonts w:hint="eastAsia"/>
        </w:rPr>
        <w:t>,</w:t>
      </w:r>
      <w:r w:rsidR="00CA5AED">
        <w:t xml:space="preserve"> </w:t>
      </w:r>
      <w:r w:rsidR="0051303D">
        <w:t>所以可以在循环前提前计算好</w:t>
      </w:r>
      <w:r w:rsidR="008F76B4">
        <w:t xml:space="preserve">, </w:t>
      </w:r>
      <w:r w:rsidR="0051303D">
        <w:t>用</w:t>
      </w:r>
      <w:r w:rsidR="008F76B4">
        <w:rPr>
          <w:rFonts w:hint="eastAsia"/>
        </w:rPr>
        <w:t>于</w:t>
      </w:r>
      <w:r w:rsidR="0051303D">
        <w:t>在循环中代替1-Rh和 1-Rl</w:t>
      </w:r>
      <w:r w:rsidR="00853D74">
        <w:rPr>
          <w:rFonts w:hint="eastAsia"/>
        </w:rPr>
        <w:t>.</w:t>
      </w:r>
      <w:r w:rsidR="005E7FF3">
        <w:rPr>
          <w:rFonts w:hint="eastAsia"/>
        </w:rPr>
        <w:t xml:space="preserve"> </w:t>
      </w:r>
      <w:r w:rsidR="0051303D">
        <w:rPr>
          <w:rFonts w:hint="eastAsia"/>
        </w:rPr>
        <w:t>由此可以将</w:t>
      </w:r>
      <w:r w:rsidR="0051303D">
        <w:t>1-Rh和1-Rl这两条指令的总执行次数由N次减少为2次</w:t>
      </w:r>
      <w:r w:rsidR="006C67EE">
        <w:rPr>
          <w:rFonts w:hint="eastAsia"/>
        </w:rPr>
        <w:t>.</w:t>
      </w:r>
    </w:p>
    <w:p w14:paraId="7E50833E" w14:textId="0D3E3A8D" w:rsidR="0051303D" w:rsidRDefault="00E13CDA" w:rsidP="00165B19">
      <w:pPr>
        <w:ind w:firstLine="420"/>
        <w:rPr>
          <w:rFonts w:hint="eastAsia"/>
        </w:rPr>
      </w:pPr>
      <w:r>
        <w:rPr>
          <w:rFonts w:hint="eastAsia"/>
        </w:rPr>
        <w:t>因为</w:t>
      </w:r>
      <w:r w:rsidR="0051303D">
        <w:t>两个循环的判断</w:t>
      </w:r>
      <w:r w:rsidR="00F6558A">
        <w:rPr>
          <w:rFonts w:hint="eastAsia"/>
        </w:rPr>
        <w:t>条件</w:t>
      </w:r>
      <w:r w:rsidR="0051303D">
        <w:t>是一样的</w:t>
      </w:r>
      <w:r w:rsidR="00F4033C">
        <w:rPr>
          <w:rFonts w:hint="eastAsia"/>
        </w:rPr>
        <w:t>,</w:t>
      </w:r>
      <w:r w:rsidR="00F4033C">
        <w:t xml:space="preserve"> </w:t>
      </w:r>
      <w:r w:rsidR="0051303D">
        <w:t>可以将相同条件下的指令放在一起</w:t>
      </w:r>
      <w:r w:rsidR="00CD7460">
        <w:t xml:space="preserve">. </w:t>
      </w:r>
      <w:r w:rsidR="0051303D">
        <w:rPr>
          <w:rFonts w:hint="eastAsia"/>
        </w:rPr>
        <w:t>由此可以将判断</w:t>
      </w:r>
      <w:r w:rsidR="0051303D">
        <w:t xml:space="preserve"> BT(I)与M的大小关系的次数从2N次减少到N次</w:t>
      </w:r>
      <w:r w:rsidR="00306DFB">
        <w:rPr>
          <w:rFonts w:hint="eastAsia"/>
        </w:rPr>
        <w:t>.</w:t>
      </w:r>
    </w:p>
    <w:p w14:paraId="52A88DE9" w14:textId="59118063" w:rsidR="0051303D" w:rsidRDefault="0051303D" w:rsidP="001D700C">
      <w:pPr>
        <w:ind w:firstLine="420"/>
      </w:pPr>
      <w:r>
        <w:t>在计算Th和Tl的过程中</w:t>
      </w:r>
      <w:r w:rsidR="00B62B45">
        <w:rPr>
          <w:rFonts w:hint="eastAsia"/>
        </w:rPr>
        <w:t>,</w:t>
      </w:r>
      <w:r w:rsidR="00B62B45">
        <w:t xml:space="preserve"> </w:t>
      </w:r>
      <w:r>
        <w:t>可以先求同种情况下所有人的收入之和</w:t>
      </w:r>
      <w:r w:rsidR="007964E7">
        <w:rPr>
          <w:rFonts w:hint="eastAsia"/>
        </w:rPr>
        <w:t>,</w:t>
      </w:r>
      <w:r w:rsidR="007964E7">
        <w:t xml:space="preserve"> </w:t>
      </w:r>
      <w:r>
        <w:rPr>
          <w:rFonts w:hint="eastAsia"/>
        </w:rPr>
        <w:t>最后</w:t>
      </w:r>
      <w:r w:rsidR="007B4FAA">
        <w:rPr>
          <w:rFonts w:hint="eastAsia"/>
        </w:rPr>
        <w:t>再</w:t>
      </w:r>
      <w:r>
        <w:rPr>
          <w:rFonts w:hint="eastAsia"/>
        </w:rPr>
        <w:t>一起乘税率得税收之和</w:t>
      </w:r>
      <w:r w:rsidR="0072394C">
        <w:rPr>
          <w:rFonts w:hint="eastAsia"/>
        </w:rPr>
        <w:t>.</w:t>
      </w:r>
      <w:r w:rsidR="0072394C">
        <w:t xml:space="preserve"> </w:t>
      </w:r>
      <w:r>
        <w:rPr>
          <w:rFonts w:hint="eastAsia"/>
        </w:rPr>
        <w:t>由此计算</w:t>
      </w:r>
      <w:r>
        <w:t>Th和Tl所需的总乘法次数可以从N次减少为2次</w:t>
      </w:r>
      <w:r w:rsidR="00B62B45">
        <w:rPr>
          <w:rFonts w:hint="eastAsia"/>
        </w:rPr>
        <w:t>.</w:t>
      </w:r>
    </w:p>
    <w:p w14:paraId="2758F6AB" w14:textId="0C09A851" w:rsidR="0051303D" w:rsidRDefault="0051303D" w:rsidP="0051303D">
      <w:r>
        <w:rPr>
          <w:rFonts w:hint="eastAsia"/>
        </w:rPr>
        <w:t>改进后算法如下</w:t>
      </w:r>
      <w:r w:rsidR="00A73A6E">
        <w:rPr>
          <w:rFonts w:hint="eastAsia"/>
        </w:rPr>
        <w:t>:</w:t>
      </w:r>
    </w:p>
    <w:p w14:paraId="1AFBBB7D" w14:textId="11B0EDA2" w:rsidR="0051303D" w:rsidRPr="00491C3A" w:rsidRDefault="00A73321" w:rsidP="0017678D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Sh←1-Rh;Sl←1-Rl;</m:t>
          </m:r>
        </m:oMath>
      </m:oMathPara>
    </w:p>
    <w:p w14:paraId="46547B2F" w14:textId="4B991F17" w:rsidR="0051303D" w:rsidRPr="00491C3A" w:rsidRDefault="00A73321" w:rsidP="0017678D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Kh←0;Kl←0</m:t>
          </m:r>
          <m:r>
            <w:rPr>
              <w:rFonts w:ascii="Cambria Math" w:hAnsi="Cambria Math"/>
            </w:rPr>
            <m:t>;</m:t>
          </m:r>
        </m:oMath>
      </m:oMathPara>
    </w:p>
    <w:p w14:paraId="32068C92" w14:textId="636850DA" w:rsidR="0051303D" w:rsidRPr="00A73321" w:rsidRDefault="00A73321" w:rsidP="0017678D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I from 1 to N do the following:</m:t>
          </m:r>
        </m:oMath>
      </m:oMathPara>
    </w:p>
    <w:p w14:paraId="404B965B" w14:textId="7F90C64E" w:rsidR="0051303D" w:rsidRPr="00A73321" w:rsidRDefault="00A73321" w:rsidP="0017678D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BT(I) &gt; M then AT(I)←BT(I)×Sh; Kh←Kh+BT(I);</m:t>
          </m:r>
        </m:oMath>
      </m:oMathPara>
    </w:p>
    <w:p w14:paraId="2ED3E851" w14:textId="608357C7" w:rsidR="0051303D" w:rsidRPr="00A73321" w:rsidRDefault="00A73321" w:rsidP="0017678D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otherwise AT(I)←BT(I)×Sl; Kl←Kl+BT(I);</m:t>
          </m:r>
        </m:oMath>
      </m:oMathPara>
    </w:p>
    <w:p w14:paraId="3471D908" w14:textId="4C4A9AE2" w:rsidR="00A41614" w:rsidRPr="00491C3A" w:rsidRDefault="00A73321" w:rsidP="0017678D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Th←Kh×Rh;Tl←Kl×Rl;</m:t>
          </m:r>
        </m:oMath>
      </m:oMathPara>
    </w:p>
    <w:p w14:paraId="2A62B9DA" w14:textId="020FCF25" w:rsidR="00A41614" w:rsidRDefault="00A41614" w:rsidP="00D94F01">
      <w:r>
        <w:rPr>
          <w:rFonts w:hint="eastAsia"/>
        </w:rPr>
        <w:t>(</w:t>
      </w:r>
      <w:r>
        <w:t>b)</w:t>
      </w:r>
    </w:p>
    <w:p w14:paraId="4172F78F" w14:textId="1FBBF6BD" w:rsidR="0017678D" w:rsidRDefault="0017678D" w:rsidP="00AB4D1B">
      <w:pPr>
        <w:ind w:firstLine="420"/>
      </w:pPr>
      <w:r>
        <w:rPr>
          <w:rFonts w:hint="eastAsia"/>
        </w:rPr>
        <w:t>由</w:t>
      </w:r>
      <w:r w:rsidR="00063AF0">
        <w:rPr>
          <w:rFonts w:hint="eastAsia"/>
        </w:rPr>
        <w:t>题目条件</w:t>
      </w:r>
      <w:r w:rsidR="00EB07A1">
        <w:t>,</w:t>
      </w:r>
      <w:r w:rsidR="00103824">
        <w:t xml:space="preserve"> </w:t>
      </w:r>
      <w:r>
        <w:t>当</w:t>
      </w:r>
      <m:oMath>
        <m:r>
          <w:rPr>
            <w:rFonts w:ascii="Cambria Math" w:hAnsi="Cambria Math"/>
          </w:rPr>
          <m:t>BT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M </m:t>
        </m:r>
      </m:oMath>
      <w:r>
        <w:t>时</w:t>
      </w:r>
      <w:r w:rsidR="00103824">
        <w:t xml:space="preserve">, </w:t>
      </w:r>
      <m:oMath>
        <m:r>
          <w:rPr>
            <w:rFonts w:ascii="Cambria Math" w:hAnsi="Cambria Math"/>
          </w:rPr>
          <m:t>BT(I)=M</m:t>
        </m:r>
      </m:oMath>
      <w:r w:rsidR="009F3764">
        <w:rPr>
          <w:rFonts w:hint="eastAsia"/>
        </w:rPr>
        <w:t>.</w:t>
      </w:r>
      <w:r w:rsidR="009F3764">
        <w:t xml:space="preserve"> </w:t>
      </w:r>
      <w:r>
        <w:t>所以可以在循环前定义</w:t>
      </w:r>
      <m:oMath>
        <m:r>
          <w:rPr>
            <w:rFonts w:ascii="Cambria Math" w:hAnsi="Cambria Math"/>
          </w:rPr>
          <m:t>TM=M×Rl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AM=M-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.</m:t>
        </m:r>
      </m:oMath>
    </w:p>
    <w:p w14:paraId="194956BF" w14:textId="1C3E4347" w:rsidR="0017678D" w:rsidRDefault="0017678D" w:rsidP="00AB4D1B">
      <w:pPr>
        <w:ind w:firstLine="420"/>
      </w:pPr>
      <w:r>
        <w:rPr>
          <w:rFonts w:hint="eastAsia"/>
        </w:rPr>
        <w:t>由此</w:t>
      </w:r>
      <w:r w:rsidR="00861C45">
        <w:rPr>
          <w:rFonts w:hint="eastAsia"/>
        </w:rPr>
        <w:t>,</w:t>
      </w:r>
      <w:r w:rsidR="00861C45">
        <w:t xml:space="preserve"> </w:t>
      </w:r>
      <w:r>
        <w:rPr>
          <w:rFonts w:hint="eastAsia"/>
        </w:rPr>
        <w:t>假设有</w:t>
      </w:r>
      <w:r>
        <w:t>i个</w:t>
      </w:r>
      <m:oMath>
        <m:r>
          <w:rPr>
            <w:rFonts w:ascii="Cambria Math" w:hAnsi="Cambria Math"/>
          </w:rPr>
          <m:t>BT(I)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</m:t>
        </m:r>
      </m:oMath>
      <w:r w:rsidR="00861C45">
        <w:rPr>
          <w:rFonts w:hint="eastAsia"/>
        </w:rPr>
        <w:t>,</w:t>
      </w:r>
      <w:r w:rsidR="00861C45">
        <w:t xml:space="preserve"> </w:t>
      </w:r>
      <w:r>
        <w:t>则</w:t>
      </w:r>
      <m:oMath>
        <m:r>
          <w:rPr>
            <w:rFonts w:ascii="Cambria Math" w:hAnsi="Cambria Math"/>
          </w:rPr>
          <m:t>AT(I)←BT(I)×Sl</m:t>
        </m:r>
      </m:oMath>
      <w:r>
        <w:t>这条指令从i次</w:t>
      </w:r>
      <w:r>
        <w:rPr>
          <w:rFonts w:hint="eastAsia"/>
        </w:rPr>
        <w:t>简化为</w:t>
      </w:r>
      <w:r w:rsidR="006A324A">
        <w:rPr>
          <w:rFonts w:hint="eastAsia"/>
        </w:rPr>
        <w:t>1</w:t>
      </w:r>
      <w:r>
        <w:rPr>
          <w:rFonts w:hint="eastAsia"/>
        </w:rPr>
        <w:t>次</w:t>
      </w:r>
      <w:r w:rsidR="009848D9">
        <w:rPr>
          <w:rFonts w:hint="eastAsia"/>
        </w:rPr>
        <w:t>.</w:t>
      </w:r>
    </w:p>
    <w:p w14:paraId="2D91AC70" w14:textId="37720835" w:rsidR="0017678D" w:rsidRDefault="0017678D" w:rsidP="0017678D">
      <w:r>
        <w:rPr>
          <w:rFonts w:hint="eastAsia"/>
        </w:rPr>
        <w:t>改进后算法如下</w:t>
      </w:r>
      <w:r w:rsidR="0060645F">
        <w:rPr>
          <w:rFonts w:hint="eastAsia"/>
        </w:rPr>
        <w:t>:</w:t>
      </w:r>
    </w:p>
    <w:p w14:paraId="4891105D" w14:textId="41FACC4D" w:rsidR="0017678D" w:rsidRPr="008008E4" w:rsidRDefault="008008E4" w:rsidP="008008E4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Sh←1-Rh;</m:t>
          </m:r>
        </m:oMath>
      </m:oMathPara>
    </w:p>
    <w:p w14:paraId="730C0288" w14:textId="7BEB2E35" w:rsidR="0017678D" w:rsidRPr="005623CF" w:rsidRDefault="008008E4" w:rsidP="008008E4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TM=M×Rl;AM=M-TM;</m:t>
          </m:r>
        </m:oMath>
      </m:oMathPara>
    </w:p>
    <w:p w14:paraId="2ECA15EB" w14:textId="33A5AB97" w:rsidR="0017678D" w:rsidRPr="008008E4" w:rsidRDefault="008008E4" w:rsidP="008008E4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Kh←0;</m:t>
          </m:r>
        </m:oMath>
      </m:oMathPara>
    </w:p>
    <w:p w14:paraId="19B799A3" w14:textId="29DB5178" w:rsidR="0017678D" w:rsidRPr="008008E4" w:rsidRDefault="008008E4" w:rsidP="008008E4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I from 1 to N do the following:</m:t>
          </m:r>
        </m:oMath>
      </m:oMathPara>
    </w:p>
    <w:p w14:paraId="338DBDB6" w14:textId="3DA261CC" w:rsidR="0017678D" w:rsidRPr="008008E4" w:rsidRDefault="008008E4" w:rsidP="008008E4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BT(I) &gt; M then AT(I)←BT(I)×Sh; Kh←Kh+BT(I);</m:t>
          </m:r>
        </m:oMath>
      </m:oMathPara>
    </w:p>
    <w:p w14:paraId="5FB3AB22" w14:textId="0F5096D6" w:rsidR="0017678D" w:rsidRPr="008008E4" w:rsidRDefault="008008E4" w:rsidP="008008E4">
      <w:pPr>
        <w:ind w:left="420"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otherwise AT(I)←AM; Tl←Tl+TM;</m:t>
          </m:r>
        </m:oMath>
      </m:oMathPara>
    </w:p>
    <w:p w14:paraId="338A7597" w14:textId="38AE772C" w:rsidR="00A41614" w:rsidRPr="00D47B1C" w:rsidRDefault="008008E4" w:rsidP="008008E4">
      <w:pPr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Th←Kh×Rh;</m:t>
          </m:r>
        </m:oMath>
      </m:oMathPara>
    </w:p>
    <w:p w14:paraId="181E960C" w14:textId="77777777" w:rsidR="00D47B1C" w:rsidRPr="008008E4" w:rsidRDefault="00D47B1C" w:rsidP="00D47B1C">
      <w:pPr>
        <w:rPr>
          <w:rFonts w:ascii="Cambria Math" w:hAnsi="Cambria Math" w:hint="eastAsia"/>
          <w:oMath/>
        </w:rPr>
      </w:pPr>
    </w:p>
    <w:p w14:paraId="080B5CF1" w14:textId="23E30C9F" w:rsidR="00D94F01" w:rsidRPr="008E2069" w:rsidRDefault="00D94F01" w:rsidP="00D94F01">
      <w:pPr>
        <w:rPr>
          <w:sz w:val="24"/>
          <w:szCs w:val="28"/>
        </w:rPr>
      </w:pPr>
      <w:r w:rsidRPr="008E2069">
        <w:rPr>
          <w:sz w:val="24"/>
          <w:szCs w:val="28"/>
        </w:rPr>
        <w:t>6.6</w:t>
      </w:r>
    </w:p>
    <w:p w14:paraId="5867E45C" w14:textId="389C2E66" w:rsidR="00D94F01" w:rsidRDefault="005C6EF9" w:rsidP="00D94F01">
      <w:r>
        <w:tab/>
      </w:r>
      <w:r w:rsidR="00E4354A" w:rsidRPr="00E4354A">
        <w:rPr>
          <w:rFonts w:hint="eastAsia"/>
        </w:rPr>
        <w:t>设时间复杂度</w:t>
      </w:r>
      <w:r w:rsidR="00E4354A">
        <w:rPr>
          <w:rFonts w:hint="eastAsia"/>
        </w:rPr>
        <w:t>为</w:t>
      </w:r>
      <m:oMath>
        <m:r>
          <w:rPr>
            <w:rFonts w:ascii="Cambria Math" w:hAnsi="Cambria Math"/>
          </w:rPr>
          <m:t>T(n)</m:t>
        </m:r>
      </m:oMath>
      <w:r w:rsidR="00EB4D58">
        <w:rPr>
          <w:rFonts w:hint="eastAsia"/>
        </w:rPr>
        <w:t>.</w:t>
      </w:r>
      <w:r w:rsidR="00414658">
        <w:t xml:space="preserve"> </w:t>
      </w:r>
      <w:r w:rsidR="00414658">
        <w:rPr>
          <w:rFonts w:hint="eastAsia"/>
        </w:rPr>
        <w:t>易得</w:t>
      </w:r>
    </w:p>
    <w:p w14:paraId="6116DAD2" w14:textId="3EBE7947" w:rsidR="00EB4D58" w:rsidRPr="00BB49A7" w:rsidRDefault="00291ED5" w:rsidP="00D94F01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(n)</m:t>
          </m:r>
        </m:oMath>
      </m:oMathPara>
    </w:p>
    <w:p w14:paraId="2C3F6C90" w14:textId="4AC4781A" w:rsidR="00BB49A7" w:rsidRDefault="00BB49A7" w:rsidP="00D94F01">
      <w:r>
        <w:tab/>
      </w:r>
      <w:r>
        <w:rPr>
          <w:rFonts w:hint="eastAsia"/>
        </w:rPr>
        <w:t>由m</w:t>
      </w:r>
      <w:r>
        <w:t>aster theorem</w:t>
      </w:r>
      <w:r w:rsidR="00D904F2"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</w:p>
    <w:p w14:paraId="6E406D50" w14:textId="77777777" w:rsidR="00D47B1C" w:rsidRDefault="00D47B1C" w:rsidP="00D94F01">
      <w:pPr>
        <w:rPr>
          <w:rFonts w:hint="eastAsia"/>
        </w:rPr>
      </w:pPr>
    </w:p>
    <w:p w14:paraId="36F93E60" w14:textId="24B08AE5" w:rsidR="00D94F01" w:rsidRPr="008E2069" w:rsidRDefault="00D94F01" w:rsidP="00D94F01">
      <w:pPr>
        <w:rPr>
          <w:sz w:val="24"/>
          <w:szCs w:val="28"/>
        </w:rPr>
      </w:pPr>
      <w:r w:rsidRPr="008E2069">
        <w:rPr>
          <w:sz w:val="24"/>
          <w:szCs w:val="28"/>
        </w:rPr>
        <w:t>6.9</w:t>
      </w:r>
    </w:p>
    <w:p w14:paraId="2714030A" w14:textId="77777777" w:rsidR="003C4B65" w:rsidRDefault="003C4B65" w:rsidP="003C4B65">
      <w:r>
        <w:t>(a)</w:t>
      </w:r>
    </w:p>
    <w:p w14:paraId="6826E63D" w14:textId="2E249931" w:rsidR="001C123C" w:rsidRDefault="003C4B65" w:rsidP="00034492">
      <w:pPr>
        <w:ind w:firstLine="420"/>
      </w:pPr>
      <w:r>
        <w:t>树排序是将所有待排序元素插入二叉搜索树的过程</w:t>
      </w:r>
      <w:r w:rsidR="007F3A94">
        <w:rPr>
          <w:rFonts w:hint="eastAsia"/>
        </w:rPr>
        <w:t>.</w:t>
      </w:r>
      <w:r w:rsidR="007F3A94">
        <w:t xml:space="preserve"> </w:t>
      </w:r>
      <w:r>
        <w:t>在最坏情况下</w:t>
      </w:r>
      <w:r w:rsidR="008D74B8">
        <w:rPr>
          <w:rFonts w:hint="eastAsia"/>
        </w:rPr>
        <w:t>,</w:t>
      </w:r>
      <w:r w:rsidR="008D74B8">
        <w:t xml:space="preserve"> </w:t>
      </w:r>
      <w:r>
        <w:t>树将退化成一个链表</w:t>
      </w:r>
      <w:r w:rsidR="00114781">
        <w:rPr>
          <w:rFonts w:hint="eastAsia"/>
        </w:rPr>
        <w:t>,</w:t>
      </w:r>
      <w:r w:rsidR="00114781">
        <w:t xml:space="preserve"> </w:t>
      </w:r>
      <w:r>
        <w:t>新元素永远插在原链表的尾部</w:t>
      </w:r>
      <w:r w:rsidR="001C123C">
        <w:rPr>
          <w:rFonts w:hint="eastAsia"/>
        </w:rPr>
        <w:t>.</w:t>
      </w:r>
      <w:r w:rsidR="00864FE6">
        <w:t xml:space="preserve"> </w:t>
      </w:r>
      <w:r w:rsidR="00864FE6">
        <w:rPr>
          <w:rFonts w:hint="eastAsia"/>
        </w:rPr>
        <w:t>此时有</w:t>
      </w:r>
    </w:p>
    <w:p w14:paraId="3D5A2B60" w14:textId="38BAFCEB" w:rsidR="00B57606" w:rsidRPr="00B57606" w:rsidRDefault="00560F02" w:rsidP="00F74A02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(n)</m:t>
          </m:r>
        </m:oMath>
      </m:oMathPara>
    </w:p>
    <w:p w14:paraId="5069212A" w14:textId="792BA041" w:rsidR="00AC54B8" w:rsidRPr="00723E8E" w:rsidRDefault="004050A1" w:rsidP="00F74A02">
      <w:pPr>
        <w:ind w:firstLine="4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DCCD7DE" w14:textId="6EDE6EF5" w:rsidR="003C4B65" w:rsidRDefault="003C4B65" w:rsidP="00723E8E">
      <w:r>
        <w:t>所以树排序在最坏情况下是二次时间</w:t>
      </w:r>
      <w:r w:rsidR="00186FD5">
        <w:rPr>
          <w:rFonts w:hint="eastAsia"/>
        </w:rPr>
        <w:t>复杂度的.</w:t>
      </w:r>
      <w:r>
        <w:t xml:space="preserve"> </w:t>
      </w:r>
    </w:p>
    <w:p w14:paraId="0AEBA372" w14:textId="77777777" w:rsidR="00855F61" w:rsidRDefault="0073303C" w:rsidP="003C4B65">
      <w:r>
        <w:rPr>
          <w:rFonts w:hint="eastAsia"/>
        </w:rPr>
        <w:lastRenderedPageBreak/>
        <w:t>(</w:t>
      </w:r>
      <w:r>
        <w:t>b)</w:t>
      </w:r>
    </w:p>
    <w:p w14:paraId="44674B90" w14:textId="2EB427A8" w:rsidR="003C4B65" w:rsidRDefault="003C4B65" w:rsidP="003910E4">
      <w:pPr>
        <w:ind w:firstLine="420"/>
      </w:pPr>
      <w:r>
        <w:t>待排序元素为1 2 3 4 5 6 7</w:t>
      </w:r>
      <w:r w:rsidR="005E13D6">
        <w:rPr>
          <w:rFonts w:hint="eastAsia"/>
        </w:rPr>
        <w:t>,</w:t>
      </w:r>
      <w:r w:rsidR="005E13D6">
        <w:t xml:space="preserve"> </w:t>
      </w:r>
      <w:r>
        <w:t>依次将这些元素插入二叉搜索树中</w:t>
      </w:r>
      <w:r w:rsidR="001C338A">
        <w:rPr>
          <w:rFonts w:hint="eastAsia"/>
        </w:rPr>
        <w:t>,</w:t>
      </w:r>
      <w:r w:rsidR="001C338A">
        <w:t xml:space="preserve"> </w:t>
      </w:r>
      <w:r>
        <w:t>会得到一条链表</w:t>
      </w:r>
      <w:r w:rsidR="0040438E">
        <w:rPr>
          <w:rFonts w:hint="eastAsia"/>
        </w:rPr>
        <w:t>:</w:t>
      </w:r>
      <w:r w:rsidR="003910E4">
        <w:rPr>
          <w:rFonts w:hint="eastAsia"/>
        </w:rPr>
        <w:t xml:space="preserve"> </w:t>
      </w:r>
      <w:r>
        <w:t>1-&gt;2-&gt;3-&gt;4-&gt;5-&gt;6-&gt;7</w:t>
      </w:r>
      <w:r w:rsidR="006D53A6">
        <w:rPr>
          <w:rFonts w:hint="eastAsia"/>
        </w:rPr>
        <w:t>,</w:t>
      </w:r>
      <w:r w:rsidR="006D53A6">
        <w:t xml:space="preserve"> </w:t>
      </w:r>
      <w:r>
        <w:t>此时情况同选择排序</w:t>
      </w:r>
      <w:r w:rsidR="006D53A6">
        <w:rPr>
          <w:rFonts w:hint="eastAsia"/>
        </w:rPr>
        <w:t>,</w:t>
      </w:r>
      <w:r w:rsidR="006D53A6">
        <w:t xml:space="preserve"> </w:t>
      </w:r>
      <w:r>
        <w:t>时间复杂度是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23118">
        <w:rPr>
          <w:rFonts w:hint="eastAsia"/>
        </w:rPr>
        <w:t>.</w:t>
      </w:r>
    </w:p>
    <w:p w14:paraId="21B0D2A4" w14:textId="77777777" w:rsidR="00955109" w:rsidRDefault="00955109" w:rsidP="003C4B65">
      <w:r>
        <w:t>(c)</w:t>
      </w:r>
    </w:p>
    <w:p w14:paraId="49CAB1DF" w14:textId="6E8CB865" w:rsidR="003C4B65" w:rsidRDefault="003C4B65" w:rsidP="002E66D0">
      <w:pPr>
        <w:ind w:firstLine="420"/>
      </w:pPr>
      <w:r>
        <w:t>归并排序将待排序的数组分成大小相同的两部分(两部分大小最多相差一)</w:t>
      </w:r>
      <w:r w:rsidR="00BC41E0">
        <w:rPr>
          <w:rFonts w:hint="eastAsia"/>
        </w:rPr>
        <w:t>,</w:t>
      </w:r>
      <w:r w:rsidR="00BC41E0">
        <w:t xml:space="preserve"> </w:t>
      </w:r>
      <w:r>
        <w:t>分别进行进行归并排序，再对排好序的两部分数组进行合并</w:t>
      </w:r>
      <w:r w:rsidR="00BC41E0">
        <w:rPr>
          <w:rFonts w:hint="eastAsia"/>
        </w:rPr>
        <w:t>.</w:t>
      </w:r>
      <w:r w:rsidR="00BC41E0">
        <w:t xml:space="preserve"> </w:t>
      </w:r>
      <w:r>
        <w:t>设处理长度为</w:t>
      </w:r>
      <m:oMath>
        <m:r>
          <w:rPr>
            <w:rFonts w:ascii="Cambria Math" w:hAnsi="Cambria Math"/>
          </w:rPr>
          <m:t>N</m:t>
        </m:r>
      </m:oMath>
      <w:r>
        <w:t>的数组</w:t>
      </w:r>
      <w:r w:rsidR="00EB591B">
        <w:rPr>
          <w:rFonts w:hint="eastAsia"/>
        </w:rPr>
        <w:t>,</w:t>
      </w:r>
      <w:r w:rsidR="00EB591B">
        <w:t xml:space="preserve"> </w:t>
      </w:r>
      <w:r>
        <w:t>归并排序的时间是</w:t>
      </w:r>
      <m:oMath>
        <m:r>
          <w:rPr>
            <w:rFonts w:ascii="Cambria Math" w:hAnsi="Cambria Math"/>
          </w:rPr>
          <m:t>f(N)</m:t>
        </m:r>
      </m:oMath>
      <w:r w:rsidR="00384B16">
        <w:rPr>
          <w:rFonts w:hint="eastAsia"/>
        </w:rPr>
        <w:t>,</w:t>
      </w:r>
      <w:r w:rsidR="00384B16">
        <w:t xml:space="preserve"> </w:t>
      </w:r>
      <w:r>
        <w:t>则</w:t>
      </w:r>
      <w:r w:rsidR="008C6148">
        <w:rPr>
          <w:rFonts w:hint="eastAsia"/>
        </w:rPr>
        <w:t>最坏情况下</w:t>
      </w:r>
    </w:p>
    <w:p w14:paraId="00169AB2" w14:textId="63E8A8FE" w:rsidR="003C4B65" w:rsidRDefault="0052507E" w:rsidP="0052507E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f(N)=2f(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14:paraId="7955D222" w14:textId="6D90AB81" w:rsidR="003C4B65" w:rsidRPr="0093704F" w:rsidRDefault="003C4B65" w:rsidP="003C4B65">
      <w:pPr>
        <w:rPr>
          <w:rFonts w:hint="eastAsia"/>
          <w:iCs/>
        </w:rPr>
      </w:pPr>
      <w:r>
        <w:rPr>
          <w:rFonts w:hint="eastAsia"/>
        </w:rPr>
        <w:t>所以在最坏情况下</w:t>
      </w:r>
      <w:r w:rsidR="0094486F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 w:rsidR="0093704F">
        <w:rPr>
          <w:rFonts w:hint="eastAsia"/>
        </w:rPr>
        <w:t>.</w:t>
      </w:r>
    </w:p>
    <w:p w14:paraId="617AEBB7" w14:textId="50AF7139" w:rsidR="0074280F" w:rsidRDefault="0074280F" w:rsidP="003C4B65">
      <w:r>
        <w:rPr>
          <w:rFonts w:hint="eastAsia"/>
        </w:rPr>
        <w:t>(</w:t>
      </w:r>
      <w:r>
        <w:t>d)</w:t>
      </w:r>
    </w:p>
    <w:p w14:paraId="5B439553" w14:textId="7BA9DE1F" w:rsidR="00D47B1C" w:rsidRDefault="00E719D8" w:rsidP="00904732">
      <w:pPr>
        <w:ind w:firstLine="420"/>
      </w:pPr>
      <w:r>
        <w:rPr>
          <w:rFonts w:hint="eastAsia"/>
        </w:rPr>
        <w:t>在</w:t>
      </w:r>
      <w:r w:rsidR="00076607">
        <w:rPr>
          <w:rFonts w:hint="eastAsia"/>
        </w:rPr>
        <w:t>归并排序过程中,</w:t>
      </w:r>
      <w:r w:rsidR="00076607">
        <w:t xml:space="preserve"> </w:t>
      </w:r>
      <w:r w:rsidR="00076607">
        <w:rPr>
          <w:rFonts w:hint="eastAsia"/>
        </w:rPr>
        <w:t>所谓的平均情况,</w:t>
      </w:r>
      <w:r w:rsidR="00076607">
        <w:t xml:space="preserve"> </w:t>
      </w:r>
      <w:r w:rsidR="00076607">
        <w:rPr>
          <w:rFonts w:hint="eastAsia"/>
        </w:rPr>
        <w:t>最坏情况</w:t>
      </w:r>
      <w:r w:rsidR="00D6235D">
        <w:rPr>
          <w:rFonts w:hint="eastAsia"/>
        </w:rPr>
        <w:t>只</w:t>
      </w:r>
      <w:r w:rsidR="00076607">
        <w:rPr>
          <w:rFonts w:hint="eastAsia"/>
        </w:rPr>
        <w:t>是针对两个已排序数组</w:t>
      </w:r>
      <w:r w:rsidR="00D6235D">
        <w:rPr>
          <w:rFonts w:hint="eastAsia"/>
        </w:rPr>
        <w:t>执行</w:t>
      </w:r>
      <w:r w:rsidR="00076607">
        <w:rPr>
          <w:rFonts w:hint="eastAsia"/>
        </w:rPr>
        <w:t>合并</w:t>
      </w:r>
      <w:r w:rsidR="00D6235D">
        <w:rPr>
          <w:rFonts w:hint="eastAsia"/>
        </w:rPr>
        <w:t>操作而言的,</w:t>
      </w:r>
      <w:r w:rsidR="00D6235D">
        <w:t xml:space="preserve"> </w:t>
      </w:r>
      <w:r w:rsidR="00D6235D">
        <w:rPr>
          <w:rFonts w:hint="eastAsia"/>
        </w:rPr>
        <w:t>容易知道无论两个已排序数组是何种</w:t>
      </w:r>
      <w:r w:rsidR="003F7A1E">
        <w:rPr>
          <w:rFonts w:hint="eastAsia"/>
        </w:rPr>
        <w:t>情况,</w:t>
      </w:r>
      <w:r w:rsidR="003F7A1E">
        <w:t xml:space="preserve"> </w:t>
      </w:r>
      <w:r w:rsidR="003F7A1E">
        <w:rPr>
          <w:rFonts w:hint="eastAsia"/>
        </w:rPr>
        <w:t>总是需要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782B28">
        <w:rPr>
          <w:rFonts w:hint="eastAsia"/>
        </w:rPr>
        <w:t>时间进行合并,</w:t>
      </w:r>
      <w:r w:rsidR="00782B28">
        <w:t xml:space="preserve"> </w:t>
      </w:r>
      <w:r w:rsidR="00782B28">
        <w:rPr>
          <w:rFonts w:hint="eastAsia"/>
        </w:rPr>
        <w:t>于是</w:t>
      </w:r>
      <w:r w:rsidR="003C4B65">
        <w:t>由(c)可知</w:t>
      </w:r>
      <w:r w:rsidR="00C407E0">
        <w:rPr>
          <w:rFonts w:hint="eastAsia"/>
        </w:rPr>
        <w:t>,</w:t>
      </w:r>
      <w:r w:rsidR="00C407E0">
        <w:t xml:space="preserve"> </w:t>
      </w:r>
      <w:r w:rsidR="003C4B65">
        <w:t>归并排序在平均情况下的时间复杂度也是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 w:rsidR="00904732">
        <w:rPr>
          <w:rFonts w:hint="eastAsia"/>
        </w:rPr>
        <w:t>.</w:t>
      </w:r>
    </w:p>
    <w:p w14:paraId="3EBB39A2" w14:textId="77777777" w:rsidR="00F339FE" w:rsidRPr="003C4B65" w:rsidRDefault="00F339FE" w:rsidP="00904732">
      <w:pPr>
        <w:ind w:firstLine="420"/>
        <w:rPr>
          <w:rFonts w:hint="eastAsia"/>
        </w:rPr>
      </w:pPr>
    </w:p>
    <w:p w14:paraId="2A848521" w14:textId="043E8147" w:rsidR="00F307F7" w:rsidRPr="008E2069" w:rsidRDefault="00D94F01" w:rsidP="00D94F01">
      <w:pPr>
        <w:rPr>
          <w:sz w:val="24"/>
          <w:szCs w:val="28"/>
        </w:rPr>
      </w:pPr>
      <w:r w:rsidRPr="008E2069">
        <w:rPr>
          <w:rFonts w:hint="eastAsia"/>
          <w:sz w:val="24"/>
          <w:szCs w:val="28"/>
        </w:rPr>
        <w:t>补充题：任何基于比较的排序算法，其时间复杂度的下界都是</w:t>
      </w:r>
      <w:r w:rsidRPr="008E2069">
        <w:rPr>
          <w:sz w:val="24"/>
          <w:szCs w:val="28"/>
        </w:rPr>
        <w:t>O（nlgn）的（现在无需证明，今后会被其他老师要求证明）。自学桶排序，分析这个算法的worst case时间复杂度，解释为什么这个排序算法突破的nlgn的下界？</w:t>
      </w:r>
    </w:p>
    <w:p w14:paraId="5BF4D0DF" w14:textId="38704BF9" w:rsidR="00246CA7" w:rsidRPr="00D94F01" w:rsidRDefault="00E43A33" w:rsidP="00246CA7">
      <w:pPr>
        <w:rPr>
          <w:rFonts w:hint="eastAsia"/>
        </w:rPr>
      </w:pPr>
      <w:r>
        <w:tab/>
      </w:r>
      <w:r w:rsidR="00574D1A">
        <w:rPr>
          <w:rFonts w:hint="eastAsia"/>
        </w:rPr>
        <w:t>w</w:t>
      </w:r>
      <w:r w:rsidR="00574D1A">
        <w:t>orst cas</w:t>
      </w:r>
      <w:r w:rsidR="003A5CEA">
        <w:rPr>
          <w:rFonts w:hint="eastAsia"/>
        </w:rPr>
        <w:t>e</w:t>
      </w:r>
      <w:r w:rsidR="002725A8">
        <w:rPr>
          <w:rFonts w:hint="eastAsia"/>
        </w:rPr>
        <w:t>下</w:t>
      </w:r>
      <w:r w:rsidR="003A5CEA">
        <w:rPr>
          <w:rFonts w:hint="eastAsia"/>
        </w:rPr>
        <w:t>所有待排序数据全分到一个桶里</w:t>
      </w:r>
      <w:r w:rsidR="00050D15">
        <w:t xml:space="preserve">, </w:t>
      </w:r>
      <w:r w:rsidR="00C9118A">
        <w:rPr>
          <w:rFonts w:hint="eastAsia"/>
        </w:rPr>
        <w:t>这时</w:t>
      </w:r>
      <w:r w:rsidR="00574D1A">
        <w:t>桶排序退化</w:t>
      </w:r>
      <w:r w:rsidR="009447B7">
        <w:rPr>
          <w:rFonts w:hint="eastAsia"/>
        </w:rPr>
        <w:t>为基于比较的</w:t>
      </w:r>
      <w:r w:rsidR="00574D1A">
        <w:rPr>
          <w:rFonts w:hint="eastAsia"/>
        </w:rPr>
        <w:t>排序</w:t>
      </w:r>
      <w:r w:rsidR="006D30FC">
        <w:rPr>
          <w:rFonts w:hint="eastAsia"/>
        </w:rPr>
        <w:t>.</w:t>
      </w:r>
      <w:r w:rsidR="006D30FC">
        <w:t xml:space="preserve"> </w:t>
      </w:r>
      <w:r w:rsidR="000F27DE">
        <w:rPr>
          <w:rFonts w:hint="eastAsia"/>
        </w:rPr>
        <w:t>此时</w:t>
      </w:r>
      <w:r w:rsidR="00D936A6">
        <w:rPr>
          <w:rFonts w:hint="eastAsia"/>
        </w:rPr>
        <w:t>桶排序的</w:t>
      </w:r>
      <w:r w:rsidR="00574D1A">
        <w:rPr>
          <w:rFonts w:hint="eastAsia"/>
        </w:rPr>
        <w:t>时间复杂度</w:t>
      </w:r>
      <w:r w:rsidR="004D1431">
        <w:rPr>
          <w:rFonts w:hint="eastAsia"/>
        </w:rPr>
        <w:t>等于</w:t>
      </w:r>
      <w:r w:rsidR="007E2666" w:rsidRPr="007E2666">
        <w:rPr>
          <w:rFonts w:hint="eastAsia"/>
        </w:rPr>
        <w:t>任何基于比较的排序算法</w:t>
      </w:r>
      <w:r w:rsidR="00393263">
        <w:rPr>
          <w:rFonts w:hint="eastAsia"/>
        </w:rPr>
        <w:t>的</w:t>
      </w:r>
      <w:r w:rsidR="00393263" w:rsidRPr="00393263">
        <w:rPr>
          <w:rFonts w:hint="eastAsia"/>
        </w:rPr>
        <w:t>时间复杂度</w:t>
      </w:r>
      <w:r w:rsidR="00393263">
        <w:rPr>
          <w:rFonts w:hint="eastAsia"/>
        </w:rPr>
        <w:t>,</w:t>
      </w:r>
      <w:r w:rsidR="00393263">
        <w:t xml:space="preserve"> </w:t>
      </w:r>
      <w:r w:rsidR="00393263">
        <w:rPr>
          <w:rFonts w:hint="eastAsia"/>
        </w:rPr>
        <w:t>其下界为</w:t>
      </w:r>
      <m:oMath>
        <m:r>
          <w:rPr>
            <w:rFonts w:ascii="Cambria Math" w:hAnsi="Cambria Math"/>
          </w:rPr>
          <m:t>O(nlgn)</m:t>
        </m:r>
      </m:oMath>
      <w:r w:rsidR="002260C4">
        <w:rPr>
          <w:rFonts w:hint="eastAsia"/>
        </w:rPr>
        <w:t>.</w:t>
      </w:r>
    </w:p>
    <w:p w14:paraId="6CF23E4F" w14:textId="5CDEBF07" w:rsidR="00DD1781" w:rsidRDefault="00232197" w:rsidP="00574D1A">
      <w:r>
        <w:tab/>
      </w:r>
      <w:r w:rsidR="00A53AA1">
        <w:rPr>
          <w:rFonts w:hint="eastAsia"/>
        </w:rPr>
        <w:t>因为桶排序不是基于比较操作的,</w:t>
      </w:r>
      <w:r w:rsidR="00A53AA1">
        <w:t xml:space="preserve"> </w:t>
      </w:r>
      <w:r w:rsidR="00A53AA1">
        <w:rPr>
          <w:rFonts w:hint="eastAsia"/>
        </w:rPr>
        <w:t>不受到基于比较的排序形成</w:t>
      </w:r>
      <w:r w:rsidR="008C7A3F">
        <w:rPr>
          <w:rFonts w:hint="eastAsia"/>
        </w:rPr>
        <w:t>的</w:t>
      </w:r>
      <w:r w:rsidR="00A53AA1">
        <w:rPr>
          <w:rFonts w:hint="eastAsia"/>
        </w:rPr>
        <w:t>决策树</w:t>
      </w:r>
      <w:r w:rsidR="008C7A3F">
        <w:rPr>
          <w:rFonts w:hint="eastAsia"/>
        </w:rPr>
        <w:t>的限制.</w:t>
      </w:r>
      <w:r w:rsidR="008C7A3F">
        <w:t xml:space="preserve"> </w:t>
      </w:r>
      <w:r w:rsidR="008C7A3F">
        <w:rPr>
          <w:rFonts w:hint="eastAsia"/>
        </w:rPr>
        <w:t>注意到桶排序</w:t>
      </w:r>
      <w:r w:rsidR="00FA359E">
        <w:rPr>
          <w:rFonts w:hint="eastAsia"/>
        </w:rPr>
        <w:t>对于输入的数据有范围上的要求,</w:t>
      </w:r>
      <w:r w:rsidR="00FA359E">
        <w:t xml:space="preserve"> </w:t>
      </w:r>
      <w:r w:rsidR="00324A49">
        <w:rPr>
          <w:rFonts w:hint="eastAsia"/>
        </w:rPr>
        <w:t>且要求有更多的空间,</w:t>
      </w:r>
      <w:r w:rsidR="00324A49">
        <w:t xml:space="preserve"> </w:t>
      </w:r>
      <w:r w:rsidR="003A26C0">
        <w:rPr>
          <w:rFonts w:hint="eastAsia"/>
        </w:rPr>
        <w:t>借助这些比较排序中没有的的限制,</w:t>
      </w:r>
      <w:r w:rsidR="003A26C0">
        <w:t xml:space="preserve"> </w:t>
      </w:r>
      <w:r w:rsidR="00813FE2">
        <w:rPr>
          <w:rFonts w:hint="eastAsia"/>
        </w:rPr>
        <w:t>就可以做到</w:t>
      </w:r>
      <w:r w:rsidR="00C7080B">
        <w:rPr>
          <w:rFonts w:hint="eastAsia"/>
        </w:rPr>
        <w:t>突破</w:t>
      </w:r>
      <m:oMath>
        <m:r>
          <w:rPr>
            <w:rFonts w:ascii="Cambria Math" w:hAnsi="Cambria Math"/>
          </w:rPr>
          <m:t>O(nlgn)</m:t>
        </m:r>
      </m:oMath>
      <w:r w:rsidR="00C7080B">
        <w:rPr>
          <w:rFonts w:hint="eastAsia"/>
        </w:rPr>
        <w:t>的下界</w:t>
      </w:r>
      <w:r w:rsidR="00B31DBC">
        <w:t>.</w:t>
      </w:r>
    </w:p>
    <w:p w14:paraId="6853567E" w14:textId="396A61E6" w:rsidR="00B31DBC" w:rsidRPr="00D94F01" w:rsidRDefault="00B31DBC" w:rsidP="00574D1A">
      <w:pPr>
        <w:rPr>
          <w:rFonts w:hint="eastAsia"/>
        </w:rPr>
      </w:pPr>
      <w:r>
        <w:tab/>
      </w:r>
      <w:r>
        <w:rPr>
          <w:rFonts w:hint="eastAsia"/>
        </w:rPr>
        <w:t>事实上,</w:t>
      </w:r>
      <w:r w:rsidR="007B3837">
        <w:rPr>
          <w:rFonts w:hint="eastAsia"/>
        </w:rPr>
        <w:t xml:space="preserve"> </w:t>
      </w:r>
      <w:r w:rsidR="00BE332A">
        <w:rPr>
          <w:rFonts w:hint="eastAsia"/>
        </w:rPr>
        <w:t>假设每个桶内使用的比较排序的时间复杂度为</w:t>
      </w:r>
      <m:oMath>
        <m:r>
          <w:rPr>
            <w:rFonts w:ascii="Cambria Math" w:hAnsi="Cambria Math"/>
          </w:rPr>
          <m:t>O(nlgn)</m:t>
        </m:r>
      </m:oMath>
      <w:r w:rsidR="00BE332A">
        <w:rPr>
          <w:rFonts w:hint="eastAsia"/>
        </w:rPr>
        <w:t>,</w:t>
      </w:r>
      <w:r w:rsidR="00242F95">
        <w:rPr>
          <w:rFonts w:hint="eastAsia"/>
        </w:rPr>
        <w:t xml:space="preserve"> </w:t>
      </w:r>
      <w:bookmarkStart w:id="0" w:name="_GoBack"/>
      <w:bookmarkEnd w:id="0"/>
      <w:r w:rsidRPr="00B31DBC">
        <w:rPr>
          <w:rFonts w:hint="eastAsia"/>
        </w:rPr>
        <w:t>桶排序的时间复杂度为</w:t>
      </w:r>
      <m:oMath>
        <m:r>
          <w:rPr>
            <w:rFonts w:ascii="Cambria Math" w:hAnsi="Cambria Math"/>
          </w:rPr>
          <m:t>O(N+N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func>
        <m:r>
          <w:rPr>
            <w:rFonts w:ascii="Cambria Math" w:hAnsi="Cambria Math"/>
          </w:rPr>
          <m:t>)</m:t>
        </m:r>
      </m:oMath>
      <w:r w:rsidR="006C1424">
        <w:t xml:space="preserve">, </w:t>
      </w:r>
      <w:r w:rsidRPr="00B31DBC">
        <w:t>其中M表示桶的个数</w:t>
      </w:r>
      <w:r w:rsidR="004C46BA">
        <w:rPr>
          <w:rFonts w:hint="eastAsia"/>
        </w:rPr>
        <w:t>.</w:t>
      </w:r>
      <w:r w:rsidR="004C46BA">
        <w:t xml:space="preserve"> </w:t>
      </w:r>
      <w:r w:rsidRPr="00B31DBC">
        <w:t>由于需要申请额外的空间来保存元素</w:t>
      </w:r>
      <w:r w:rsidR="00202FDE">
        <w:rPr>
          <w:rFonts w:hint="eastAsia"/>
        </w:rPr>
        <w:t>,</w:t>
      </w:r>
      <w:r w:rsidR="00202FDE">
        <w:t xml:space="preserve"> </w:t>
      </w:r>
      <w:r w:rsidRPr="00B31DBC">
        <w:t>并申请额外的数组来存储每个桶</w:t>
      </w:r>
      <w:r w:rsidR="00202FDE">
        <w:rPr>
          <w:rFonts w:hint="eastAsia"/>
        </w:rPr>
        <w:t>,</w:t>
      </w:r>
      <w:r w:rsidR="00202FDE">
        <w:t xml:space="preserve"> </w:t>
      </w:r>
      <w:r w:rsidRPr="00B31DBC">
        <w:t>所以空间复杂度为</w:t>
      </w:r>
      <m:oMath>
        <m:r>
          <w:rPr>
            <w:rFonts w:ascii="Cambria Math" w:hAnsi="Cambria Math"/>
          </w:rPr>
          <m:t>O(N+M)</m:t>
        </m:r>
      </m:oMath>
      <w:r w:rsidR="00CA0067">
        <w:rPr>
          <w:rFonts w:hint="eastAsia"/>
        </w:rPr>
        <w:t>.</w:t>
      </w:r>
    </w:p>
    <w:sectPr w:rsidR="00B31DBC" w:rsidRPr="00D9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F7"/>
    <w:rsid w:val="0001630C"/>
    <w:rsid w:val="00016320"/>
    <w:rsid w:val="00034492"/>
    <w:rsid w:val="00050D15"/>
    <w:rsid w:val="00063AF0"/>
    <w:rsid w:val="000670CA"/>
    <w:rsid w:val="00076607"/>
    <w:rsid w:val="000A16F8"/>
    <w:rsid w:val="000A3C7F"/>
    <w:rsid w:val="000F27DE"/>
    <w:rsid w:val="00103824"/>
    <w:rsid w:val="00114781"/>
    <w:rsid w:val="00123030"/>
    <w:rsid w:val="001275F3"/>
    <w:rsid w:val="001627E0"/>
    <w:rsid w:val="00165B19"/>
    <w:rsid w:val="0017678D"/>
    <w:rsid w:val="00186FD5"/>
    <w:rsid w:val="001C123C"/>
    <w:rsid w:val="001C338A"/>
    <w:rsid w:val="001D3F51"/>
    <w:rsid w:val="001D700C"/>
    <w:rsid w:val="001E5FC4"/>
    <w:rsid w:val="00202FDE"/>
    <w:rsid w:val="00223118"/>
    <w:rsid w:val="002260C4"/>
    <w:rsid w:val="00231821"/>
    <w:rsid w:val="00232197"/>
    <w:rsid w:val="00242F95"/>
    <w:rsid w:val="00246CA7"/>
    <w:rsid w:val="002523CA"/>
    <w:rsid w:val="002725A8"/>
    <w:rsid w:val="00291ED5"/>
    <w:rsid w:val="002E66D0"/>
    <w:rsid w:val="002E71E1"/>
    <w:rsid w:val="00306DFB"/>
    <w:rsid w:val="00324A49"/>
    <w:rsid w:val="00372213"/>
    <w:rsid w:val="00384B16"/>
    <w:rsid w:val="003910E4"/>
    <w:rsid w:val="00393263"/>
    <w:rsid w:val="003A26C0"/>
    <w:rsid w:val="003A5CEA"/>
    <w:rsid w:val="003C1E61"/>
    <w:rsid w:val="003C4B65"/>
    <w:rsid w:val="003E2306"/>
    <w:rsid w:val="003E2D77"/>
    <w:rsid w:val="003F5180"/>
    <w:rsid w:val="003F7A1E"/>
    <w:rsid w:val="0040438E"/>
    <w:rsid w:val="004050A1"/>
    <w:rsid w:val="00414658"/>
    <w:rsid w:val="00424278"/>
    <w:rsid w:val="00442993"/>
    <w:rsid w:val="00476774"/>
    <w:rsid w:val="00491C3A"/>
    <w:rsid w:val="00493311"/>
    <w:rsid w:val="004A51D3"/>
    <w:rsid w:val="004B2FEC"/>
    <w:rsid w:val="004C2D0F"/>
    <w:rsid w:val="004C46BA"/>
    <w:rsid w:val="004D1431"/>
    <w:rsid w:val="004D25FB"/>
    <w:rsid w:val="00505B1B"/>
    <w:rsid w:val="00512B6B"/>
    <w:rsid w:val="0051303D"/>
    <w:rsid w:val="0051322E"/>
    <w:rsid w:val="0052507E"/>
    <w:rsid w:val="00560F02"/>
    <w:rsid w:val="005623CF"/>
    <w:rsid w:val="005705F6"/>
    <w:rsid w:val="00574D1A"/>
    <w:rsid w:val="005814F0"/>
    <w:rsid w:val="005C6EF9"/>
    <w:rsid w:val="005E13D6"/>
    <w:rsid w:val="005E7FF3"/>
    <w:rsid w:val="0060477A"/>
    <w:rsid w:val="0060645F"/>
    <w:rsid w:val="00615FD0"/>
    <w:rsid w:val="00625EA1"/>
    <w:rsid w:val="006A324A"/>
    <w:rsid w:val="006C1424"/>
    <w:rsid w:val="006C67EE"/>
    <w:rsid w:val="006D30FC"/>
    <w:rsid w:val="006D53A6"/>
    <w:rsid w:val="006D75BF"/>
    <w:rsid w:val="00711F9D"/>
    <w:rsid w:val="0072200C"/>
    <w:rsid w:val="0072394C"/>
    <w:rsid w:val="00723E8E"/>
    <w:rsid w:val="0073303C"/>
    <w:rsid w:val="0074280F"/>
    <w:rsid w:val="0078161B"/>
    <w:rsid w:val="00782B28"/>
    <w:rsid w:val="007964E7"/>
    <w:rsid w:val="007B3837"/>
    <w:rsid w:val="007B4FAA"/>
    <w:rsid w:val="007D78DA"/>
    <w:rsid w:val="007E2666"/>
    <w:rsid w:val="007F0E6A"/>
    <w:rsid w:val="007F3A94"/>
    <w:rsid w:val="008008E4"/>
    <w:rsid w:val="00813FE2"/>
    <w:rsid w:val="00853D74"/>
    <w:rsid w:val="00855F61"/>
    <w:rsid w:val="00861C45"/>
    <w:rsid w:val="00864FE6"/>
    <w:rsid w:val="008C6148"/>
    <w:rsid w:val="008C7A3F"/>
    <w:rsid w:val="008D74B8"/>
    <w:rsid w:val="008E2069"/>
    <w:rsid w:val="008F76B4"/>
    <w:rsid w:val="00904732"/>
    <w:rsid w:val="0093704F"/>
    <w:rsid w:val="009447B7"/>
    <w:rsid w:val="0094486F"/>
    <w:rsid w:val="0094695E"/>
    <w:rsid w:val="00955109"/>
    <w:rsid w:val="009755F3"/>
    <w:rsid w:val="009848D9"/>
    <w:rsid w:val="009D1F67"/>
    <w:rsid w:val="009F3764"/>
    <w:rsid w:val="009F4BA2"/>
    <w:rsid w:val="00A41614"/>
    <w:rsid w:val="00A45B81"/>
    <w:rsid w:val="00A53AA1"/>
    <w:rsid w:val="00A57B39"/>
    <w:rsid w:val="00A73321"/>
    <w:rsid w:val="00A73A6E"/>
    <w:rsid w:val="00A943EA"/>
    <w:rsid w:val="00AA4E5E"/>
    <w:rsid w:val="00AB4D1B"/>
    <w:rsid w:val="00AC54B8"/>
    <w:rsid w:val="00AC5D2B"/>
    <w:rsid w:val="00AD1B09"/>
    <w:rsid w:val="00B07117"/>
    <w:rsid w:val="00B211AF"/>
    <w:rsid w:val="00B31DBC"/>
    <w:rsid w:val="00B57606"/>
    <w:rsid w:val="00B62B45"/>
    <w:rsid w:val="00B63F58"/>
    <w:rsid w:val="00BB49A7"/>
    <w:rsid w:val="00BC41E0"/>
    <w:rsid w:val="00BE332A"/>
    <w:rsid w:val="00BE46CD"/>
    <w:rsid w:val="00C169B1"/>
    <w:rsid w:val="00C363FE"/>
    <w:rsid w:val="00C407E0"/>
    <w:rsid w:val="00C4590F"/>
    <w:rsid w:val="00C63780"/>
    <w:rsid w:val="00C7080B"/>
    <w:rsid w:val="00C9118A"/>
    <w:rsid w:val="00CA0067"/>
    <w:rsid w:val="00CA5AED"/>
    <w:rsid w:val="00CD7460"/>
    <w:rsid w:val="00CF243D"/>
    <w:rsid w:val="00D47B1C"/>
    <w:rsid w:val="00D6235D"/>
    <w:rsid w:val="00D904F2"/>
    <w:rsid w:val="00D936A6"/>
    <w:rsid w:val="00D94F01"/>
    <w:rsid w:val="00DA7601"/>
    <w:rsid w:val="00DC7AB1"/>
    <w:rsid w:val="00DD1781"/>
    <w:rsid w:val="00DD32D7"/>
    <w:rsid w:val="00E13CDA"/>
    <w:rsid w:val="00E4354A"/>
    <w:rsid w:val="00E43A33"/>
    <w:rsid w:val="00E719D8"/>
    <w:rsid w:val="00E742D6"/>
    <w:rsid w:val="00E9216A"/>
    <w:rsid w:val="00EA583E"/>
    <w:rsid w:val="00EB07A1"/>
    <w:rsid w:val="00EB4883"/>
    <w:rsid w:val="00EB4D58"/>
    <w:rsid w:val="00EB591B"/>
    <w:rsid w:val="00F049F9"/>
    <w:rsid w:val="00F307F7"/>
    <w:rsid w:val="00F339FE"/>
    <w:rsid w:val="00F37AD9"/>
    <w:rsid w:val="00F4033C"/>
    <w:rsid w:val="00F6558A"/>
    <w:rsid w:val="00F70EEA"/>
    <w:rsid w:val="00F74A02"/>
    <w:rsid w:val="00FA359E"/>
    <w:rsid w:val="00FE4783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1466"/>
  <w15:chartTrackingRefBased/>
  <w15:docId w15:val="{DE1922B5-4526-481D-8C99-C9F9837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196</cp:revision>
  <dcterms:created xsi:type="dcterms:W3CDTF">2019-11-11T12:34:00Z</dcterms:created>
  <dcterms:modified xsi:type="dcterms:W3CDTF">2019-11-11T14:19:00Z</dcterms:modified>
</cp:coreProperties>
</file>