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Ind w:w="-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4530"/>
        <w:gridCol w:w="2235"/>
        <w:tblGridChange w:id="0">
          <w:tblGrid>
            <w:gridCol w:w="2220"/>
            <w:gridCol w:w="453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[US-0005] - Painel Minha Conta</w:t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Responsável: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Matheus Lima de Aquino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Projeto: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EBAC-SHOP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360" w:tblpY="1204.84863281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5"/>
            <w:vMerge w:val="restart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RN1: Apenas clientes logados tem acesso a página Minha Conta;</w:t>
              <w:br w:type="textWrapping"/>
              <w:t xml:space="preserve">RN2: Usuários logados podem alterar senha e gerenciar a conta;</w:t>
              <w:br w:type="textWrapping"/>
              <w:t xml:space="preserve">RN3: Pedidos recentes devem ser mostrados na página Minha Conta;</w:t>
              <w:br w:type="textWrapping"/>
              <w:t xml:space="preserve">RN4: O usuário logado pode visualizar e editar dados de entrega e faturamento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1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360" w:tblpY="109.8486328125"/>
        <w:tblW w:w="2053.0" w:type="dxa"/>
        <w:jc w:val="left"/>
        <w:tblLayout w:type="fixed"/>
        <w:tblLook w:val="0400"/>
      </w:tblPr>
      <w:tblGrid>
        <w:gridCol w:w="2053"/>
        <w:tblGridChange w:id="0">
          <w:tblGrid>
            <w:gridCol w:w="2053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Regras de negócio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Caso de teste </w:t>
        <w:br w:type="textWrapping"/>
        <w:br w:type="textWrapping"/>
      </w:r>
    </w:p>
    <w:tbl>
      <w:tblPr>
        <w:tblStyle w:val="Table4"/>
        <w:tblW w:w="10845.0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245"/>
        <w:gridCol w:w="1770"/>
        <w:gridCol w:w="2730"/>
        <w:gridCol w:w="2445"/>
        <w:gridCol w:w="1605"/>
        <w:tblGridChange w:id="0">
          <w:tblGrid>
            <w:gridCol w:w="1050"/>
            <w:gridCol w:w="1245"/>
            <w:gridCol w:w="1770"/>
            <w:gridCol w:w="2730"/>
            <w:gridCol w:w="2445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Técnica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Cenário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Automatizar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Partição de equivalência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está logado na plataforma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 acesso a página Minha conta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Partição de equivalência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não está logado na plataforma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tem acesso a página Minha conta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Partição de equivalência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está logado na plataforma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pode alterar senha cadastrada e gerenciar a conta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Partição de equivalência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não está logado na plataforma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não tem acesso ao gerenciamento de conta e alteração de senha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acabou de finalizar um pedido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pedido deve aparecer na página Minha conta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rHeight w:val="122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não realizou nenhum pedido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Nenhum pedido recente é exibido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rHeight w:val="147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está logado na plataforma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tem acesso aos dados de entrega e faturamento e pode editá-los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não está logado na conta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tem acesso as páginas de faturamento e entrega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