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C76F6" w14:textId="6E9A7D23" w:rsidR="00AD2C96" w:rsidRDefault="00F70923" w:rsidP="00DE3FE2">
      <w:pPr>
        <w:pStyle w:val="Heading1"/>
      </w:pPr>
      <w:r>
        <w:t>CHAPTER 5 - TESTING, RESULTS &amp; EVALUATION</w:t>
      </w:r>
    </w:p>
    <w:p w14:paraId="4A7503EA" w14:textId="0624017A" w:rsidR="00F70923" w:rsidRDefault="00F70923" w:rsidP="00DE3FE2">
      <w:pPr>
        <w:pStyle w:val="Heading2"/>
      </w:pPr>
      <w:r>
        <w:t>5.1 Introduction</w:t>
      </w:r>
    </w:p>
    <w:p w14:paraId="33FE23CD" w14:textId="6E8BB85D" w:rsidR="00F70923" w:rsidRDefault="00F70923" w:rsidP="00DE3FE2">
      <w:pPr>
        <w:keepLines/>
        <w:jc w:val="left"/>
      </w:pPr>
      <w:r>
        <w:t>This chapter reports how TrackWIL was tested and evaluates the system against the requirements in Chapter 3. The purpose of testing was to show that every functional requirement works as specified, to measure the non-functional requirements wherever possible, and to find and fix defects before the final demonstration. The chapter describes the test strategy, summarises the test cases and their results, explains the defects that were found and corrected, presents the performance and usability evaluation, and evaluates each requirement. All test cases, defects and traceability links are recorded in the testing workbooks in the folder 06_Testing_Results_and_Evaluation.</w:t>
      </w:r>
    </w:p>
    <w:p w14:paraId="2DAACA8A" w14:textId="0C28D2AC" w:rsidR="00F70923" w:rsidRDefault="00F70923" w:rsidP="00DE3FE2">
      <w:pPr>
        <w:pStyle w:val="Heading2"/>
      </w:pPr>
      <w:r>
        <w:t>5.2 Test Strategy</w:t>
      </w:r>
    </w:p>
    <w:p w14:paraId="0EA6AE89" w14:textId="2B82649F" w:rsidR="00F70923" w:rsidRDefault="00F70923" w:rsidP="00DE3FE2">
      <w:pPr>
        <w:keepLines/>
        <w:jc w:val="left"/>
      </w:pPr>
      <w:r>
        <w:t>Testing followed the Test Plan and combined manual and automated testing at the system level.</w:t>
      </w:r>
    </w:p>
    <w:p w14:paraId="708347C2" w14:textId="08B02696" w:rsidR="00F70923" w:rsidRDefault="00F70923" w:rsidP="00DE3FE2">
      <w:pPr>
        <w:pStyle w:val="ListParagraph"/>
        <w:keepLines/>
        <w:numPr>
          <w:ilvl w:val="0"/>
          <w:numId w:val="4"/>
        </w:numPr>
        <w:ind w:left="1070"/>
        <w:jc w:val="left"/>
      </w:pPr>
      <w:r>
        <w:rPr>
          <w:b/>
        </w:rPr>
        <w:t>Manual functional testing (TC-001 to TC-014).</w:t>
      </w:r>
      <w:r>
        <w:t xml:space="preserve"> Sihle Kayise tested the main user journeys in the browser on 22 October 2026: signing in and out as a student and as a coordinator, viewing and creating logbook entries, navigation, and invalid sign-in and empty-field validation.</w:t>
      </w:r>
    </w:p>
    <w:p w14:paraId="66D566B8" w14:textId="302B134C" w:rsidR="00F70923" w:rsidRDefault="00C92A9F" w:rsidP="00DE3FE2">
      <w:pPr>
        <w:pStyle w:val="ListParagraph"/>
        <w:keepLines/>
        <w:numPr>
          <w:ilvl w:val="0"/>
          <w:numId w:val="4"/>
        </w:numPr>
        <w:ind w:left="1070"/>
        <w:jc w:val="left"/>
      </w:pPr>
      <w:r>
        <w:rPr>
          <w:b/>
        </w:rPr>
        <w:t>Automated system testing (TC-110 to TC-144 and TC-150 to TC-175).</w:t>
      </w:r>
      <w:r w:rsidR="00F70923">
        <w:t xml:space="preserve"> A test script (tests/system-tests.mjs, run with npm run test:system) sends the same requests as the browser to the running application and checks both the response and the database. </w:t>
      </w:r>
      <w:r>
        <w:t>It covers every functional requirement, the security rules, database constraints and response times, and can be repeated after every change. On 26 October 2026 it was extended with 26 tests for WIL placements, documents, the student profile and WIL completion, and for the retests of DEF-05 to DEF-07.</w:t>
      </w:r>
    </w:p>
    <w:p w14:paraId="05C4F3D9" w14:textId="36B0DF7C" w:rsidR="00F70923" w:rsidRDefault="00F70923" w:rsidP="00DE3FE2">
      <w:pPr>
        <w:pStyle w:val="ListParagraph"/>
        <w:keepLines/>
        <w:numPr>
          <w:ilvl w:val="0"/>
          <w:numId w:val="4"/>
        </w:numPr>
        <w:ind w:left="1070"/>
        <w:jc w:val="left"/>
      </w:pPr>
      <w:r>
        <w:rPr>
          <w:b/>
        </w:rPr>
        <w:t>Browser and device checks (TC-145 to TC-146).</w:t>
      </w:r>
      <w:r>
        <w:t xml:space="preserve"> The main screens were checked in Google Chrome 155 and Microsoft Edge 155 at a phone width of 375 pixels and at desktop width.</w:t>
      </w:r>
    </w:p>
    <w:p w14:paraId="0533B15E" w14:textId="6FDE0C1E" w:rsidR="00F70923" w:rsidRDefault="00F70923" w:rsidP="00DE3FE2">
      <w:pPr>
        <w:pStyle w:val="ListParagraph"/>
        <w:keepLines/>
        <w:numPr>
          <w:ilvl w:val="0"/>
          <w:numId w:val="4"/>
        </w:numPr>
        <w:ind w:left="1070"/>
        <w:jc w:val="left"/>
      </w:pPr>
      <w:r>
        <w:rPr>
          <w:b/>
        </w:rPr>
        <w:t>Code and data reviews (TC-147 to TC-148).</w:t>
      </w:r>
      <w:r>
        <w:t xml:space="preserve"> Type checking, linting, the README set-up steps and the stored data were reviewed.</w:t>
      </w:r>
    </w:p>
    <w:p w14:paraId="3CADDD57" w14:textId="1A6CF225" w:rsidR="00F70923" w:rsidRDefault="00F70923" w:rsidP="00DE3FE2">
      <w:pPr>
        <w:pStyle w:val="ListParagraph"/>
        <w:keepLines/>
        <w:numPr>
          <w:ilvl w:val="0"/>
          <w:numId w:val="4"/>
        </w:numPr>
        <w:ind w:left="1070"/>
        <w:jc w:val="left"/>
      </w:pPr>
      <w:r>
        <w:rPr>
          <w:b/>
        </w:rPr>
        <w:t>Usability testing with users (TC-149).</w:t>
      </w:r>
      <w:r>
        <w:t xml:space="preserve"> Planned, but blocked until written campus permission is received.</w:t>
      </w:r>
    </w:p>
    <w:p w14:paraId="6454F8BA" w14:textId="2E66DBCD" w:rsidR="00F70923" w:rsidRDefault="00F70923" w:rsidP="00DE3FE2">
      <w:pPr>
        <w:keepLines/>
        <w:jc w:val="left"/>
      </w:pPr>
      <w:r>
        <w:rPr>
          <w:b/>
        </w:rPr>
        <w:t>Environment.</w:t>
      </w:r>
      <w:r>
        <w:t xml:space="preserve"> Windows 11 Pro; Node.js 24.21; TrackWIL production build (npm run build, npm start) with the SQLite database reset to the synthetic seed data before each run; Chrome 155.0 and Edge 155.0. No real personal data was used.</w:t>
      </w:r>
    </w:p>
    <w:p w14:paraId="33F2F848" w14:textId="2470FE7F" w:rsidR="00F70923" w:rsidRDefault="00F70923" w:rsidP="00DE3FE2">
      <w:pPr>
        <w:keepLines/>
        <w:jc w:val="left"/>
      </w:pPr>
      <w:r>
        <w:rPr>
          <w:b/>
        </w:rPr>
        <w:t>Pass criteria.</w:t>
      </w:r>
      <w:r>
        <w:t xml:space="preserve"> A test passes when the actual result matches the expected result recorded in the workbook. Defects are logged, fixed, and retested with the same test case, and the full automated suite is rerun after every fix (regression testing).</w:t>
      </w:r>
    </w:p>
    <w:p w14:paraId="38C13225" w14:textId="66AD7A13" w:rsidR="00F70923" w:rsidRDefault="00F70923" w:rsidP="00DE3FE2">
      <w:pPr>
        <w:pStyle w:val="Heading2"/>
      </w:pPr>
      <w:r>
        <w:lastRenderedPageBreak/>
        <w:t>5.3 Test Cases and Results</w:t>
      </w:r>
    </w:p>
    <w:p w14:paraId="7DC32558" w14:textId="14EEEF7D" w:rsidR="00F70923" w:rsidRDefault="00F70923" w:rsidP="00DE3FE2">
      <w:pPr>
        <w:pStyle w:val="Caption"/>
        <w:keepNext/>
        <w:keepLines/>
        <w:jc w:val="left"/>
      </w:pPr>
      <w:r>
        <w:t xml:space="preserve">Table </w:t>
      </w:r>
      <w:fldSimple w:instr=" SEQ Table \* ARABIC ">
        <w:r w:rsidR="00C92A9F">
          <w:rPr>
            <w:noProof/>
          </w:rPr>
          <w:t>1</w:t>
        </w:r>
      </w:fldSimple>
      <w:r>
        <w:t>: Summary of test results</w:t>
      </w:r>
    </w:p>
    <w:tbl>
      <w:tblPr>
        <w:tblStyle w:val="TableGrid0"/>
        <w:tblW w:w="10039" w:type="dxa"/>
        <w:tblLayout w:type="fixed"/>
        <w:tblLook w:val="04A0" w:firstRow="1" w:lastRow="0" w:firstColumn="1" w:lastColumn="0" w:noHBand="0" w:noVBand="1"/>
      </w:tblPr>
      <w:tblGrid>
        <w:gridCol w:w="2406"/>
        <w:gridCol w:w="1760"/>
        <w:gridCol w:w="2315"/>
        <w:gridCol w:w="1186"/>
        <w:gridCol w:w="1051"/>
        <w:gridCol w:w="1321"/>
      </w:tblGrid>
      <w:tr w:rsidR="00F70923" w:rsidRPr="00F70923" w14:paraId="179CC7EB" w14:textId="77777777" w:rsidTr="00F70923">
        <w:trPr>
          <w:cantSplit/>
          <w:tblHeader/>
        </w:trPr>
        <w:tc>
          <w:tcPr>
            <w:tcW w:w="2406" w:type="dxa"/>
            <w:shd w:val="clear" w:color="auto" w:fill="E6E6E6"/>
          </w:tcPr>
          <w:p w14:paraId="242E6D4B" w14:textId="43389371" w:rsidR="00F70923" w:rsidRPr="00F70923" w:rsidRDefault="00F70923" w:rsidP="00F70923">
            <w:pPr>
              <w:spacing w:before="40" w:after="40"/>
              <w:jc w:val="left"/>
              <w:rPr>
                <w:b/>
                <w:sz w:val="20"/>
              </w:rPr>
            </w:pPr>
            <w:r w:rsidRPr="00F70923">
              <w:rPr>
                <w:b/>
                <w:sz w:val="20"/>
              </w:rPr>
              <w:t>Test group</w:t>
            </w:r>
          </w:p>
        </w:tc>
        <w:tc>
          <w:tcPr>
            <w:tcW w:w="1760" w:type="dxa"/>
            <w:shd w:val="clear" w:color="auto" w:fill="E6E6E6"/>
          </w:tcPr>
          <w:p w14:paraId="24239BA2" w14:textId="6C7D31FC" w:rsidR="00F70923" w:rsidRPr="00F70923" w:rsidRDefault="00F70923" w:rsidP="00F70923">
            <w:pPr>
              <w:spacing w:before="40" w:after="40"/>
              <w:jc w:val="left"/>
              <w:rPr>
                <w:b/>
                <w:sz w:val="20"/>
              </w:rPr>
            </w:pPr>
            <w:r w:rsidRPr="00F70923">
              <w:rPr>
                <w:b/>
                <w:sz w:val="20"/>
              </w:rPr>
              <w:t>Test cases</w:t>
            </w:r>
          </w:p>
        </w:tc>
        <w:tc>
          <w:tcPr>
            <w:tcW w:w="2315" w:type="dxa"/>
            <w:shd w:val="clear" w:color="auto" w:fill="E6E6E6"/>
          </w:tcPr>
          <w:p w14:paraId="051650F9" w14:textId="19F38BE2" w:rsidR="00F70923" w:rsidRPr="00F70923" w:rsidRDefault="00F70923" w:rsidP="00F70923">
            <w:pPr>
              <w:spacing w:before="40" w:after="40"/>
              <w:jc w:val="left"/>
              <w:rPr>
                <w:b/>
                <w:sz w:val="20"/>
              </w:rPr>
            </w:pPr>
            <w:r w:rsidRPr="00F70923">
              <w:rPr>
                <w:b/>
                <w:sz w:val="20"/>
              </w:rPr>
              <w:t>Requirements</w:t>
            </w:r>
          </w:p>
        </w:tc>
        <w:tc>
          <w:tcPr>
            <w:tcW w:w="1186" w:type="dxa"/>
            <w:shd w:val="clear" w:color="auto" w:fill="E6E6E6"/>
          </w:tcPr>
          <w:p w14:paraId="442D1FFF" w14:textId="2F4A0FFB" w:rsidR="00F70923" w:rsidRPr="00F70923" w:rsidRDefault="00F70923" w:rsidP="00F70923">
            <w:pPr>
              <w:spacing w:before="40" w:after="40"/>
              <w:jc w:val="left"/>
              <w:rPr>
                <w:b/>
                <w:sz w:val="20"/>
              </w:rPr>
            </w:pPr>
            <w:r w:rsidRPr="00F70923">
              <w:rPr>
                <w:b/>
                <w:sz w:val="20"/>
              </w:rPr>
              <w:t>Pass</w:t>
            </w:r>
          </w:p>
        </w:tc>
        <w:tc>
          <w:tcPr>
            <w:tcW w:w="1051" w:type="dxa"/>
            <w:shd w:val="clear" w:color="auto" w:fill="E6E6E6"/>
          </w:tcPr>
          <w:p w14:paraId="123154AD" w14:textId="4753D079" w:rsidR="00F70923" w:rsidRPr="00F70923" w:rsidRDefault="00F70923" w:rsidP="00F70923">
            <w:pPr>
              <w:spacing w:before="40" w:after="40"/>
              <w:jc w:val="left"/>
              <w:rPr>
                <w:b/>
                <w:sz w:val="20"/>
              </w:rPr>
            </w:pPr>
            <w:r w:rsidRPr="00F70923">
              <w:rPr>
                <w:b/>
                <w:sz w:val="20"/>
              </w:rPr>
              <w:t>Fail</w:t>
            </w:r>
          </w:p>
        </w:tc>
        <w:tc>
          <w:tcPr>
            <w:tcW w:w="1321" w:type="dxa"/>
            <w:shd w:val="clear" w:color="auto" w:fill="E6E6E6"/>
          </w:tcPr>
          <w:p w14:paraId="098A3EED" w14:textId="757185F3" w:rsidR="00F70923" w:rsidRPr="00F70923" w:rsidRDefault="00F70923" w:rsidP="00F70923">
            <w:pPr>
              <w:spacing w:before="40" w:after="40"/>
              <w:jc w:val="left"/>
              <w:rPr>
                <w:b/>
                <w:sz w:val="20"/>
              </w:rPr>
            </w:pPr>
            <w:r w:rsidRPr="00F70923">
              <w:rPr>
                <w:b/>
                <w:sz w:val="20"/>
              </w:rPr>
              <w:t>Blocked</w:t>
            </w:r>
          </w:p>
        </w:tc>
      </w:tr>
      <w:tr w:rsidR="00F70923" w:rsidRPr="00F70923" w14:paraId="79E02638" w14:textId="77777777" w:rsidTr="00F70923">
        <w:trPr>
          <w:cantSplit/>
        </w:trPr>
        <w:tc>
          <w:tcPr>
            <w:tcW w:w="2406" w:type="dxa"/>
          </w:tcPr>
          <w:p w14:paraId="74AE3039" w14:textId="1F2CACDF" w:rsidR="00F70923" w:rsidRPr="00F70923" w:rsidRDefault="00F70923" w:rsidP="00F70923">
            <w:pPr>
              <w:spacing w:before="40" w:after="40"/>
              <w:jc w:val="left"/>
              <w:rPr>
                <w:sz w:val="20"/>
              </w:rPr>
            </w:pPr>
            <w:r>
              <w:rPr>
                <w:sz w:val="20"/>
              </w:rPr>
              <w:t>Manual functional tests (Sihle Kayise)</w:t>
            </w:r>
          </w:p>
        </w:tc>
        <w:tc>
          <w:tcPr>
            <w:tcW w:w="1760" w:type="dxa"/>
          </w:tcPr>
          <w:p w14:paraId="597D0134" w14:textId="0FF0A894" w:rsidR="00F70923" w:rsidRPr="00F70923" w:rsidRDefault="00F70923" w:rsidP="00F70923">
            <w:pPr>
              <w:spacing w:before="40" w:after="40"/>
              <w:jc w:val="left"/>
              <w:rPr>
                <w:sz w:val="20"/>
              </w:rPr>
            </w:pPr>
            <w:r>
              <w:rPr>
                <w:sz w:val="20"/>
              </w:rPr>
              <w:t>TC-001 to TC-014</w:t>
            </w:r>
          </w:p>
        </w:tc>
        <w:tc>
          <w:tcPr>
            <w:tcW w:w="2315" w:type="dxa"/>
          </w:tcPr>
          <w:p w14:paraId="2BA40388" w14:textId="1E7FE6C5" w:rsidR="00F70923" w:rsidRPr="00F70923" w:rsidRDefault="00F70923" w:rsidP="00F70923">
            <w:pPr>
              <w:spacing w:before="40" w:after="40"/>
              <w:jc w:val="left"/>
              <w:rPr>
                <w:sz w:val="20"/>
              </w:rPr>
            </w:pPr>
            <w:r>
              <w:rPr>
                <w:sz w:val="20"/>
              </w:rPr>
              <w:t>FR-01, FR-04, FR-09 to FR-11, FR-14</w:t>
            </w:r>
          </w:p>
        </w:tc>
        <w:tc>
          <w:tcPr>
            <w:tcW w:w="1186" w:type="dxa"/>
          </w:tcPr>
          <w:p w14:paraId="4E283180" w14:textId="2BC4E577" w:rsidR="00F70923" w:rsidRPr="00F70923" w:rsidRDefault="00F70923" w:rsidP="00F70923">
            <w:pPr>
              <w:spacing w:before="40" w:after="40"/>
              <w:jc w:val="left"/>
              <w:rPr>
                <w:sz w:val="20"/>
              </w:rPr>
            </w:pPr>
            <w:r>
              <w:rPr>
                <w:sz w:val="20"/>
              </w:rPr>
              <w:t>14</w:t>
            </w:r>
          </w:p>
        </w:tc>
        <w:tc>
          <w:tcPr>
            <w:tcW w:w="1051" w:type="dxa"/>
          </w:tcPr>
          <w:p w14:paraId="76FFE512" w14:textId="3BA3CE2A" w:rsidR="00F70923" w:rsidRPr="00F70923" w:rsidRDefault="00F70923" w:rsidP="00F70923">
            <w:pPr>
              <w:spacing w:before="40" w:after="40"/>
              <w:jc w:val="left"/>
              <w:rPr>
                <w:sz w:val="20"/>
              </w:rPr>
            </w:pPr>
            <w:r>
              <w:rPr>
                <w:sz w:val="20"/>
              </w:rPr>
              <w:t>0</w:t>
            </w:r>
          </w:p>
        </w:tc>
        <w:tc>
          <w:tcPr>
            <w:tcW w:w="1321" w:type="dxa"/>
          </w:tcPr>
          <w:p w14:paraId="5203E11E" w14:textId="1628E31F" w:rsidR="00F70923" w:rsidRPr="00F70923" w:rsidRDefault="00F70923" w:rsidP="00F70923">
            <w:pPr>
              <w:spacing w:before="40" w:after="40"/>
              <w:jc w:val="left"/>
              <w:rPr>
                <w:sz w:val="20"/>
              </w:rPr>
            </w:pPr>
            <w:r>
              <w:rPr>
                <w:sz w:val="20"/>
              </w:rPr>
              <w:t>0</w:t>
            </w:r>
          </w:p>
        </w:tc>
      </w:tr>
      <w:tr w:rsidR="00F70923" w:rsidRPr="00F70923" w14:paraId="35CC69CE" w14:textId="77777777" w:rsidTr="00F70923">
        <w:trPr>
          <w:cantSplit/>
        </w:trPr>
        <w:tc>
          <w:tcPr>
            <w:tcW w:w="2406" w:type="dxa"/>
          </w:tcPr>
          <w:p w14:paraId="272728E2" w14:textId="399DE924" w:rsidR="00F70923" w:rsidRPr="00F70923" w:rsidRDefault="00F70923" w:rsidP="00F70923">
            <w:pPr>
              <w:spacing w:before="40" w:after="40"/>
              <w:jc w:val="left"/>
              <w:rPr>
                <w:sz w:val="20"/>
              </w:rPr>
            </w:pPr>
            <w:r>
              <w:rPr>
                <w:sz w:val="20"/>
              </w:rPr>
              <w:t>Sign-in, sign-up and access control</w:t>
            </w:r>
          </w:p>
        </w:tc>
        <w:tc>
          <w:tcPr>
            <w:tcW w:w="1760" w:type="dxa"/>
          </w:tcPr>
          <w:p w14:paraId="2458275E" w14:textId="7A05CB7D" w:rsidR="00F70923" w:rsidRPr="00F70923" w:rsidRDefault="00F70923" w:rsidP="00F70923">
            <w:pPr>
              <w:spacing w:before="40" w:after="40"/>
              <w:jc w:val="left"/>
              <w:rPr>
                <w:sz w:val="20"/>
              </w:rPr>
            </w:pPr>
            <w:r>
              <w:rPr>
                <w:sz w:val="20"/>
              </w:rPr>
              <w:t>TC-110 to TC-121 (incl. TC-120b)</w:t>
            </w:r>
          </w:p>
        </w:tc>
        <w:tc>
          <w:tcPr>
            <w:tcW w:w="2315" w:type="dxa"/>
          </w:tcPr>
          <w:p w14:paraId="64EAFCA4" w14:textId="4B5C6A34" w:rsidR="00F70923" w:rsidRPr="00F70923" w:rsidRDefault="00F70923" w:rsidP="00F70923">
            <w:pPr>
              <w:spacing w:before="40" w:after="40"/>
              <w:jc w:val="left"/>
              <w:rPr>
                <w:sz w:val="20"/>
              </w:rPr>
            </w:pPr>
            <w:r>
              <w:rPr>
                <w:sz w:val="20"/>
              </w:rPr>
              <w:t>FR-01 to FR-03, NFR-03</w:t>
            </w:r>
          </w:p>
        </w:tc>
        <w:tc>
          <w:tcPr>
            <w:tcW w:w="1186" w:type="dxa"/>
          </w:tcPr>
          <w:p w14:paraId="25EB01F6" w14:textId="33632708" w:rsidR="00F70923" w:rsidRPr="00F70923" w:rsidRDefault="00F70923" w:rsidP="00F70923">
            <w:pPr>
              <w:spacing w:before="40" w:after="40"/>
              <w:jc w:val="left"/>
              <w:rPr>
                <w:sz w:val="20"/>
              </w:rPr>
            </w:pPr>
            <w:r>
              <w:rPr>
                <w:sz w:val="20"/>
              </w:rPr>
              <w:t>13</w:t>
            </w:r>
          </w:p>
        </w:tc>
        <w:tc>
          <w:tcPr>
            <w:tcW w:w="1051" w:type="dxa"/>
          </w:tcPr>
          <w:p w14:paraId="43B700CD" w14:textId="7DDD2516" w:rsidR="00F70923" w:rsidRPr="00F70923" w:rsidRDefault="00F70923" w:rsidP="00F70923">
            <w:pPr>
              <w:spacing w:before="40" w:after="40"/>
              <w:jc w:val="left"/>
              <w:rPr>
                <w:sz w:val="20"/>
              </w:rPr>
            </w:pPr>
            <w:r>
              <w:rPr>
                <w:sz w:val="20"/>
              </w:rPr>
              <w:t>0</w:t>
            </w:r>
          </w:p>
        </w:tc>
        <w:tc>
          <w:tcPr>
            <w:tcW w:w="1321" w:type="dxa"/>
          </w:tcPr>
          <w:p w14:paraId="5EA6886B" w14:textId="27E4AC43" w:rsidR="00F70923" w:rsidRPr="00F70923" w:rsidRDefault="00F70923" w:rsidP="00F70923">
            <w:pPr>
              <w:spacing w:before="40" w:after="40"/>
              <w:jc w:val="left"/>
              <w:rPr>
                <w:sz w:val="20"/>
              </w:rPr>
            </w:pPr>
            <w:r>
              <w:rPr>
                <w:sz w:val="20"/>
              </w:rPr>
              <w:t>0</w:t>
            </w:r>
          </w:p>
        </w:tc>
      </w:tr>
      <w:tr w:rsidR="00F70923" w:rsidRPr="00F70923" w14:paraId="6FBC8584" w14:textId="77777777" w:rsidTr="00F70923">
        <w:trPr>
          <w:cantSplit/>
        </w:trPr>
        <w:tc>
          <w:tcPr>
            <w:tcW w:w="2406" w:type="dxa"/>
          </w:tcPr>
          <w:p w14:paraId="7E03E41E" w14:textId="0AB15624" w:rsidR="00F70923" w:rsidRPr="00F70923" w:rsidRDefault="00F70923" w:rsidP="00F70923">
            <w:pPr>
              <w:spacing w:before="40" w:after="40"/>
              <w:jc w:val="left"/>
              <w:rPr>
                <w:sz w:val="20"/>
              </w:rPr>
            </w:pPr>
            <w:r>
              <w:rPr>
                <w:sz w:val="20"/>
              </w:rPr>
              <w:t>Logbook entries and evidence</w:t>
            </w:r>
          </w:p>
        </w:tc>
        <w:tc>
          <w:tcPr>
            <w:tcW w:w="1760" w:type="dxa"/>
          </w:tcPr>
          <w:p w14:paraId="76533C65" w14:textId="504267B6" w:rsidR="00F70923" w:rsidRPr="00F70923" w:rsidRDefault="00F70923" w:rsidP="00F70923">
            <w:pPr>
              <w:spacing w:before="40" w:after="40"/>
              <w:jc w:val="left"/>
              <w:rPr>
                <w:sz w:val="20"/>
              </w:rPr>
            </w:pPr>
            <w:r>
              <w:rPr>
                <w:sz w:val="20"/>
              </w:rPr>
              <w:t>TC-122 to TC-126</w:t>
            </w:r>
          </w:p>
        </w:tc>
        <w:tc>
          <w:tcPr>
            <w:tcW w:w="2315" w:type="dxa"/>
          </w:tcPr>
          <w:p w14:paraId="7240E54D" w14:textId="1E9199A5" w:rsidR="00F70923" w:rsidRPr="00F70923" w:rsidRDefault="00F70923" w:rsidP="00F70923">
            <w:pPr>
              <w:spacing w:before="40" w:after="40"/>
              <w:jc w:val="left"/>
              <w:rPr>
                <w:sz w:val="20"/>
              </w:rPr>
            </w:pPr>
            <w:r>
              <w:rPr>
                <w:sz w:val="20"/>
              </w:rPr>
              <w:t>FR-04, FR-05, FR-13</w:t>
            </w:r>
          </w:p>
        </w:tc>
        <w:tc>
          <w:tcPr>
            <w:tcW w:w="1186" w:type="dxa"/>
          </w:tcPr>
          <w:p w14:paraId="3EA9A97E" w14:textId="52C01154" w:rsidR="00F70923" w:rsidRPr="00F70923" w:rsidRDefault="00F70923" w:rsidP="00F70923">
            <w:pPr>
              <w:spacing w:before="40" w:after="40"/>
              <w:jc w:val="left"/>
              <w:rPr>
                <w:sz w:val="20"/>
              </w:rPr>
            </w:pPr>
            <w:r>
              <w:rPr>
                <w:sz w:val="20"/>
              </w:rPr>
              <w:t>5</w:t>
            </w:r>
          </w:p>
        </w:tc>
        <w:tc>
          <w:tcPr>
            <w:tcW w:w="1051" w:type="dxa"/>
          </w:tcPr>
          <w:p w14:paraId="0DD81D9E" w14:textId="2D659ACF" w:rsidR="00F70923" w:rsidRPr="00F70923" w:rsidRDefault="00F70923" w:rsidP="00F70923">
            <w:pPr>
              <w:spacing w:before="40" w:after="40"/>
              <w:jc w:val="left"/>
              <w:rPr>
                <w:sz w:val="20"/>
              </w:rPr>
            </w:pPr>
            <w:r>
              <w:rPr>
                <w:sz w:val="20"/>
              </w:rPr>
              <w:t>0</w:t>
            </w:r>
          </w:p>
        </w:tc>
        <w:tc>
          <w:tcPr>
            <w:tcW w:w="1321" w:type="dxa"/>
          </w:tcPr>
          <w:p w14:paraId="36F4FDE2" w14:textId="2DF0C221" w:rsidR="00F70923" w:rsidRPr="00F70923" w:rsidRDefault="00F70923" w:rsidP="00F70923">
            <w:pPr>
              <w:spacing w:before="40" w:after="40"/>
              <w:jc w:val="left"/>
              <w:rPr>
                <w:sz w:val="20"/>
              </w:rPr>
            </w:pPr>
            <w:r>
              <w:rPr>
                <w:sz w:val="20"/>
              </w:rPr>
              <w:t>0</w:t>
            </w:r>
          </w:p>
        </w:tc>
      </w:tr>
      <w:tr w:rsidR="00F70923" w:rsidRPr="00F70923" w14:paraId="01C8E678" w14:textId="77777777" w:rsidTr="00F70923">
        <w:trPr>
          <w:cantSplit/>
        </w:trPr>
        <w:tc>
          <w:tcPr>
            <w:tcW w:w="2406" w:type="dxa"/>
          </w:tcPr>
          <w:p w14:paraId="2E5AFE8F" w14:textId="0854380B" w:rsidR="00F70923" w:rsidRPr="00F70923" w:rsidRDefault="00F70923" w:rsidP="00F70923">
            <w:pPr>
              <w:spacing w:before="40" w:after="40"/>
              <w:jc w:val="left"/>
              <w:rPr>
                <w:sz w:val="20"/>
              </w:rPr>
            </w:pPr>
            <w:r>
              <w:rPr>
                <w:sz w:val="20"/>
              </w:rPr>
              <w:t>Verification links</w:t>
            </w:r>
          </w:p>
        </w:tc>
        <w:tc>
          <w:tcPr>
            <w:tcW w:w="1760" w:type="dxa"/>
          </w:tcPr>
          <w:p w14:paraId="73E4731C" w14:textId="21F6BF7C" w:rsidR="00F70923" w:rsidRPr="00F70923" w:rsidRDefault="00F70923" w:rsidP="00F70923">
            <w:pPr>
              <w:spacing w:before="40" w:after="40"/>
              <w:jc w:val="left"/>
              <w:rPr>
                <w:sz w:val="20"/>
              </w:rPr>
            </w:pPr>
            <w:r>
              <w:rPr>
                <w:sz w:val="20"/>
              </w:rPr>
              <w:t>TC-127 to TC-137</w:t>
            </w:r>
          </w:p>
        </w:tc>
        <w:tc>
          <w:tcPr>
            <w:tcW w:w="2315" w:type="dxa"/>
          </w:tcPr>
          <w:p w14:paraId="1E20FE19" w14:textId="121CC873" w:rsidR="00F70923" w:rsidRPr="00F70923" w:rsidRDefault="00F70923" w:rsidP="00F70923">
            <w:pPr>
              <w:spacing w:before="40" w:after="40"/>
              <w:jc w:val="left"/>
              <w:rPr>
                <w:sz w:val="20"/>
              </w:rPr>
            </w:pPr>
            <w:r>
              <w:rPr>
                <w:sz w:val="20"/>
              </w:rPr>
              <w:t>FR-06 to FR-08</w:t>
            </w:r>
          </w:p>
        </w:tc>
        <w:tc>
          <w:tcPr>
            <w:tcW w:w="1186" w:type="dxa"/>
          </w:tcPr>
          <w:p w14:paraId="72C0C18C" w14:textId="7542936E" w:rsidR="00F70923" w:rsidRPr="00F70923" w:rsidRDefault="00F70923" w:rsidP="00F70923">
            <w:pPr>
              <w:spacing w:before="40" w:after="40"/>
              <w:jc w:val="left"/>
              <w:rPr>
                <w:sz w:val="20"/>
              </w:rPr>
            </w:pPr>
            <w:r>
              <w:rPr>
                <w:sz w:val="20"/>
              </w:rPr>
              <w:t>11</w:t>
            </w:r>
          </w:p>
        </w:tc>
        <w:tc>
          <w:tcPr>
            <w:tcW w:w="1051" w:type="dxa"/>
          </w:tcPr>
          <w:p w14:paraId="67CE081A" w14:textId="161ED0E2" w:rsidR="00F70923" w:rsidRPr="00F70923" w:rsidRDefault="00F70923" w:rsidP="00F70923">
            <w:pPr>
              <w:spacing w:before="40" w:after="40"/>
              <w:jc w:val="left"/>
              <w:rPr>
                <w:sz w:val="20"/>
              </w:rPr>
            </w:pPr>
            <w:r>
              <w:rPr>
                <w:sz w:val="20"/>
              </w:rPr>
              <w:t>0</w:t>
            </w:r>
          </w:p>
        </w:tc>
        <w:tc>
          <w:tcPr>
            <w:tcW w:w="1321" w:type="dxa"/>
          </w:tcPr>
          <w:p w14:paraId="6619AB2E" w14:textId="37403390" w:rsidR="00F70923" w:rsidRPr="00F70923" w:rsidRDefault="00F70923" w:rsidP="00F70923">
            <w:pPr>
              <w:spacing w:before="40" w:after="40"/>
              <w:jc w:val="left"/>
              <w:rPr>
                <w:sz w:val="20"/>
              </w:rPr>
            </w:pPr>
            <w:r>
              <w:rPr>
                <w:sz w:val="20"/>
              </w:rPr>
              <w:t>0</w:t>
            </w:r>
          </w:p>
        </w:tc>
      </w:tr>
      <w:tr w:rsidR="00F70923" w:rsidRPr="00F70923" w14:paraId="2E74851B" w14:textId="77777777" w:rsidTr="00F70923">
        <w:trPr>
          <w:cantSplit/>
        </w:trPr>
        <w:tc>
          <w:tcPr>
            <w:tcW w:w="2406" w:type="dxa"/>
          </w:tcPr>
          <w:p w14:paraId="133E4C82" w14:textId="3506DD66" w:rsidR="00F70923" w:rsidRPr="00F70923" w:rsidRDefault="00F70923" w:rsidP="00F70923">
            <w:pPr>
              <w:spacing w:before="40" w:after="40"/>
              <w:jc w:val="left"/>
              <w:rPr>
                <w:sz w:val="20"/>
              </w:rPr>
            </w:pPr>
            <w:r>
              <w:rPr>
                <w:sz w:val="20"/>
              </w:rPr>
              <w:t>Logbook, dashboard, timestamps and sign-out</w:t>
            </w:r>
          </w:p>
        </w:tc>
        <w:tc>
          <w:tcPr>
            <w:tcW w:w="1760" w:type="dxa"/>
          </w:tcPr>
          <w:p w14:paraId="5809D292" w14:textId="636873D6" w:rsidR="00F70923" w:rsidRPr="00F70923" w:rsidRDefault="00F70923" w:rsidP="00F70923">
            <w:pPr>
              <w:spacing w:before="40" w:after="40"/>
              <w:jc w:val="left"/>
              <w:rPr>
                <w:sz w:val="20"/>
              </w:rPr>
            </w:pPr>
            <w:r>
              <w:rPr>
                <w:sz w:val="20"/>
              </w:rPr>
              <w:t>TC-138 to TC-141</w:t>
            </w:r>
          </w:p>
        </w:tc>
        <w:tc>
          <w:tcPr>
            <w:tcW w:w="2315" w:type="dxa"/>
          </w:tcPr>
          <w:p w14:paraId="0BE0167D" w14:textId="3930B428" w:rsidR="00F70923" w:rsidRPr="00F70923" w:rsidRDefault="00F70923" w:rsidP="00F70923">
            <w:pPr>
              <w:spacing w:before="40" w:after="40"/>
              <w:jc w:val="left"/>
              <w:rPr>
                <w:sz w:val="20"/>
              </w:rPr>
            </w:pPr>
            <w:r>
              <w:rPr>
                <w:sz w:val="20"/>
              </w:rPr>
              <w:t>FR-09 to FR-12, FR-14</w:t>
            </w:r>
          </w:p>
        </w:tc>
        <w:tc>
          <w:tcPr>
            <w:tcW w:w="1186" w:type="dxa"/>
          </w:tcPr>
          <w:p w14:paraId="2ECB7F05" w14:textId="1C7C2D16" w:rsidR="00F70923" w:rsidRPr="00F70923" w:rsidRDefault="00F70923" w:rsidP="00F70923">
            <w:pPr>
              <w:spacing w:before="40" w:after="40"/>
              <w:jc w:val="left"/>
              <w:rPr>
                <w:sz w:val="20"/>
              </w:rPr>
            </w:pPr>
            <w:r>
              <w:rPr>
                <w:sz w:val="20"/>
              </w:rPr>
              <w:t>4</w:t>
            </w:r>
          </w:p>
        </w:tc>
        <w:tc>
          <w:tcPr>
            <w:tcW w:w="1051" w:type="dxa"/>
          </w:tcPr>
          <w:p w14:paraId="4FD4B2D7" w14:textId="62DA7490" w:rsidR="00F70923" w:rsidRPr="00F70923" w:rsidRDefault="00F70923" w:rsidP="00F70923">
            <w:pPr>
              <w:spacing w:before="40" w:after="40"/>
              <w:jc w:val="left"/>
              <w:rPr>
                <w:sz w:val="20"/>
              </w:rPr>
            </w:pPr>
            <w:r>
              <w:rPr>
                <w:sz w:val="20"/>
              </w:rPr>
              <w:t>0</w:t>
            </w:r>
          </w:p>
        </w:tc>
        <w:tc>
          <w:tcPr>
            <w:tcW w:w="1321" w:type="dxa"/>
          </w:tcPr>
          <w:p w14:paraId="2DDDBBA5" w14:textId="71B6B4C4" w:rsidR="00F70923" w:rsidRPr="00F70923" w:rsidRDefault="00F70923" w:rsidP="00F70923">
            <w:pPr>
              <w:spacing w:before="40" w:after="40"/>
              <w:jc w:val="left"/>
              <w:rPr>
                <w:sz w:val="20"/>
              </w:rPr>
            </w:pPr>
            <w:r>
              <w:rPr>
                <w:sz w:val="20"/>
              </w:rPr>
              <w:t>0</w:t>
            </w:r>
          </w:p>
        </w:tc>
      </w:tr>
      <w:tr w:rsidR="00F70923" w:rsidRPr="00F70923" w14:paraId="20C0906E" w14:textId="77777777" w:rsidTr="00F70923">
        <w:trPr>
          <w:cantSplit/>
        </w:trPr>
        <w:tc>
          <w:tcPr>
            <w:tcW w:w="2406" w:type="dxa"/>
          </w:tcPr>
          <w:p w14:paraId="47232052" w14:textId="0941B818" w:rsidR="00F70923" w:rsidRPr="00F70923" w:rsidRDefault="00F70923" w:rsidP="00F70923">
            <w:pPr>
              <w:spacing w:before="40" w:after="40"/>
              <w:jc w:val="left"/>
              <w:rPr>
                <w:sz w:val="20"/>
              </w:rPr>
            </w:pPr>
            <w:r>
              <w:rPr>
                <w:sz w:val="20"/>
              </w:rPr>
              <w:t>Security, integrity and performance</w:t>
            </w:r>
          </w:p>
        </w:tc>
        <w:tc>
          <w:tcPr>
            <w:tcW w:w="1760" w:type="dxa"/>
          </w:tcPr>
          <w:p w14:paraId="299BB684" w14:textId="394031FB" w:rsidR="00F70923" w:rsidRPr="00F70923" w:rsidRDefault="00F70923" w:rsidP="00F70923">
            <w:pPr>
              <w:spacing w:before="40" w:after="40"/>
              <w:jc w:val="left"/>
              <w:rPr>
                <w:sz w:val="20"/>
              </w:rPr>
            </w:pPr>
            <w:r>
              <w:rPr>
                <w:sz w:val="20"/>
              </w:rPr>
              <w:t>TC-142 to TC-144</w:t>
            </w:r>
          </w:p>
        </w:tc>
        <w:tc>
          <w:tcPr>
            <w:tcW w:w="2315" w:type="dxa"/>
          </w:tcPr>
          <w:p w14:paraId="55B5BFCB" w14:textId="6ECA4C0A" w:rsidR="00F70923" w:rsidRPr="00F70923" w:rsidRDefault="00F70923" w:rsidP="00F70923">
            <w:pPr>
              <w:spacing w:before="40" w:after="40"/>
              <w:jc w:val="left"/>
              <w:rPr>
                <w:sz w:val="20"/>
              </w:rPr>
            </w:pPr>
            <w:r>
              <w:rPr>
                <w:sz w:val="20"/>
              </w:rPr>
              <w:t>NFR-02 to NFR-04</w:t>
            </w:r>
          </w:p>
        </w:tc>
        <w:tc>
          <w:tcPr>
            <w:tcW w:w="1186" w:type="dxa"/>
          </w:tcPr>
          <w:p w14:paraId="388BA06B" w14:textId="61D3FE03" w:rsidR="00F70923" w:rsidRPr="00F70923" w:rsidRDefault="00F70923" w:rsidP="00F70923">
            <w:pPr>
              <w:spacing w:before="40" w:after="40"/>
              <w:jc w:val="left"/>
              <w:rPr>
                <w:sz w:val="20"/>
              </w:rPr>
            </w:pPr>
            <w:r>
              <w:rPr>
                <w:sz w:val="20"/>
              </w:rPr>
              <w:t>3</w:t>
            </w:r>
          </w:p>
        </w:tc>
        <w:tc>
          <w:tcPr>
            <w:tcW w:w="1051" w:type="dxa"/>
          </w:tcPr>
          <w:p w14:paraId="5F960242" w14:textId="1CC4A5F7" w:rsidR="00F70923" w:rsidRPr="00F70923" w:rsidRDefault="00F70923" w:rsidP="00F70923">
            <w:pPr>
              <w:spacing w:before="40" w:after="40"/>
              <w:jc w:val="left"/>
              <w:rPr>
                <w:sz w:val="20"/>
              </w:rPr>
            </w:pPr>
            <w:r>
              <w:rPr>
                <w:sz w:val="20"/>
              </w:rPr>
              <w:t>0</w:t>
            </w:r>
          </w:p>
        </w:tc>
        <w:tc>
          <w:tcPr>
            <w:tcW w:w="1321" w:type="dxa"/>
          </w:tcPr>
          <w:p w14:paraId="18E19291" w14:textId="3F1FA549" w:rsidR="00F70923" w:rsidRPr="00F70923" w:rsidRDefault="00F70923" w:rsidP="00F70923">
            <w:pPr>
              <w:spacing w:before="40" w:after="40"/>
              <w:jc w:val="left"/>
              <w:rPr>
                <w:sz w:val="20"/>
              </w:rPr>
            </w:pPr>
            <w:r>
              <w:rPr>
                <w:sz w:val="20"/>
              </w:rPr>
              <w:t>0</w:t>
            </w:r>
          </w:p>
        </w:tc>
      </w:tr>
      <w:tr w:rsidR="00C92A9F" w:rsidRPr="00C92A9F" w14:paraId="4D779C13" w14:textId="77777777" w:rsidTr="00F70923">
        <w:trPr>
          <w:cantSplit/>
        </w:trPr>
        <w:tc>
          <w:tcPr>
            <w:tcW w:w="2406" w:type="dxa"/>
          </w:tcPr>
          <w:p w14:paraId="6908A9DB" w14:textId="00AB541B" w:rsidR="00C92A9F" w:rsidRPr="00C92A9F" w:rsidRDefault="00C92A9F" w:rsidP="00F70923">
            <w:pPr>
              <w:spacing w:before="40" w:after="40"/>
              <w:jc w:val="left"/>
              <w:rPr>
                <w:sz w:val="20"/>
              </w:rPr>
            </w:pPr>
            <w:r w:rsidRPr="00C92A9F">
              <w:rPr>
                <w:sz w:val="20"/>
              </w:rPr>
              <w:t>WIL placements</w:t>
            </w:r>
          </w:p>
        </w:tc>
        <w:tc>
          <w:tcPr>
            <w:tcW w:w="1760" w:type="dxa"/>
          </w:tcPr>
          <w:p w14:paraId="0C6923CF" w14:textId="47C6430F" w:rsidR="00C92A9F" w:rsidRPr="00C92A9F" w:rsidRDefault="00C92A9F" w:rsidP="00F70923">
            <w:pPr>
              <w:spacing w:before="40" w:after="40"/>
              <w:jc w:val="left"/>
              <w:rPr>
                <w:sz w:val="20"/>
              </w:rPr>
            </w:pPr>
            <w:r w:rsidRPr="00C92A9F">
              <w:rPr>
                <w:sz w:val="20"/>
              </w:rPr>
              <w:t>TC-150 to TC-156</w:t>
            </w:r>
          </w:p>
        </w:tc>
        <w:tc>
          <w:tcPr>
            <w:tcW w:w="2315" w:type="dxa"/>
          </w:tcPr>
          <w:p w14:paraId="388F693B" w14:textId="1C077995" w:rsidR="00C92A9F" w:rsidRPr="00C92A9F" w:rsidRDefault="00C92A9F" w:rsidP="00F70923">
            <w:pPr>
              <w:spacing w:before="40" w:after="40"/>
              <w:jc w:val="left"/>
              <w:rPr>
                <w:sz w:val="20"/>
              </w:rPr>
            </w:pPr>
            <w:r w:rsidRPr="00C92A9F">
              <w:rPr>
                <w:sz w:val="20"/>
              </w:rPr>
              <w:t>FR-03, FR-10, FR-15</w:t>
            </w:r>
          </w:p>
        </w:tc>
        <w:tc>
          <w:tcPr>
            <w:tcW w:w="1186" w:type="dxa"/>
          </w:tcPr>
          <w:p w14:paraId="70C4DCA4" w14:textId="65D013FB" w:rsidR="00C92A9F" w:rsidRPr="00C92A9F" w:rsidRDefault="00C92A9F" w:rsidP="00F70923">
            <w:pPr>
              <w:spacing w:before="40" w:after="40"/>
              <w:jc w:val="left"/>
              <w:rPr>
                <w:sz w:val="20"/>
              </w:rPr>
            </w:pPr>
            <w:r w:rsidRPr="00C92A9F">
              <w:rPr>
                <w:sz w:val="20"/>
              </w:rPr>
              <w:t>7</w:t>
            </w:r>
          </w:p>
        </w:tc>
        <w:tc>
          <w:tcPr>
            <w:tcW w:w="1051" w:type="dxa"/>
          </w:tcPr>
          <w:p w14:paraId="4B51621C" w14:textId="7A9B6FA1" w:rsidR="00C92A9F" w:rsidRPr="00C92A9F" w:rsidRDefault="00C92A9F" w:rsidP="00F70923">
            <w:pPr>
              <w:spacing w:before="40" w:after="40"/>
              <w:jc w:val="left"/>
              <w:rPr>
                <w:sz w:val="20"/>
              </w:rPr>
            </w:pPr>
            <w:r w:rsidRPr="00C92A9F">
              <w:rPr>
                <w:sz w:val="20"/>
              </w:rPr>
              <w:t>0</w:t>
            </w:r>
          </w:p>
        </w:tc>
        <w:tc>
          <w:tcPr>
            <w:tcW w:w="1321" w:type="dxa"/>
          </w:tcPr>
          <w:p w14:paraId="0C2DA09F" w14:textId="38165F76" w:rsidR="00C92A9F" w:rsidRPr="00C92A9F" w:rsidRDefault="00C92A9F" w:rsidP="00F70923">
            <w:pPr>
              <w:spacing w:before="40" w:after="40"/>
              <w:jc w:val="left"/>
              <w:rPr>
                <w:sz w:val="20"/>
              </w:rPr>
            </w:pPr>
            <w:r w:rsidRPr="00C92A9F">
              <w:rPr>
                <w:sz w:val="20"/>
              </w:rPr>
              <w:t>0</w:t>
            </w:r>
          </w:p>
        </w:tc>
      </w:tr>
      <w:tr w:rsidR="00C92A9F" w:rsidRPr="00C92A9F" w14:paraId="20BF85B1" w14:textId="77777777" w:rsidTr="00F70923">
        <w:trPr>
          <w:cantSplit/>
        </w:trPr>
        <w:tc>
          <w:tcPr>
            <w:tcW w:w="2406" w:type="dxa"/>
          </w:tcPr>
          <w:p w14:paraId="6387A8D7" w14:textId="6E789ABC" w:rsidR="00C92A9F" w:rsidRPr="00C92A9F" w:rsidRDefault="00C92A9F" w:rsidP="00F70923">
            <w:pPr>
              <w:spacing w:before="40" w:after="40"/>
              <w:jc w:val="left"/>
              <w:rPr>
                <w:sz w:val="20"/>
              </w:rPr>
            </w:pPr>
            <w:r w:rsidRPr="00C92A9F">
              <w:rPr>
                <w:sz w:val="20"/>
              </w:rPr>
              <w:t>WIL documents</w:t>
            </w:r>
          </w:p>
        </w:tc>
        <w:tc>
          <w:tcPr>
            <w:tcW w:w="1760" w:type="dxa"/>
          </w:tcPr>
          <w:p w14:paraId="66652E3F" w14:textId="23D50A6C" w:rsidR="00C92A9F" w:rsidRPr="00C92A9F" w:rsidRDefault="00C92A9F" w:rsidP="00F70923">
            <w:pPr>
              <w:spacing w:before="40" w:after="40"/>
              <w:jc w:val="left"/>
              <w:rPr>
                <w:sz w:val="20"/>
              </w:rPr>
            </w:pPr>
            <w:r w:rsidRPr="00C92A9F">
              <w:rPr>
                <w:sz w:val="20"/>
              </w:rPr>
              <w:t>TC-157 to TC-165</w:t>
            </w:r>
          </w:p>
        </w:tc>
        <w:tc>
          <w:tcPr>
            <w:tcW w:w="2315" w:type="dxa"/>
          </w:tcPr>
          <w:p w14:paraId="52AC278A" w14:textId="3EFD88E8" w:rsidR="00C92A9F" w:rsidRPr="00C92A9F" w:rsidRDefault="00C92A9F" w:rsidP="00F70923">
            <w:pPr>
              <w:spacing w:before="40" w:after="40"/>
              <w:jc w:val="left"/>
              <w:rPr>
                <w:sz w:val="20"/>
              </w:rPr>
            </w:pPr>
            <w:r w:rsidRPr="00C92A9F">
              <w:rPr>
                <w:sz w:val="20"/>
              </w:rPr>
              <w:t>FR-03, FR-16, NFR-03</w:t>
            </w:r>
          </w:p>
        </w:tc>
        <w:tc>
          <w:tcPr>
            <w:tcW w:w="1186" w:type="dxa"/>
          </w:tcPr>
          <w:p w14:paraId="3175AE41" w14:textId="1F7A048D" w:rsidR="00C92A9F" w:rsidRPr="00C92A9F" w:rsidRDefault="00C92A9F" w:rsidP="00F70923">
            <w:pPr>
              <w:spacing w:before="40" w:after="40"/>
              <w:jc w:val="left"/>
              <w:rPr>
                <w:sz w:val="20"/>
              </w:rPr>
            </w:pPr>
            <w:r w:rsidRPr="00C92A9F">
              <w:rPr>
                <w:sz w:val="20"/>
              </w:rPr>
              <w:t>9</w:t>
            </w:r>
          </w:p>
        </w:tc>
        <w:tc>
          <w:tcPr>
            <w:tcW w:w="1051" w:type="dxa"/>
          </w:tcPr>
          <w:p w14:paraId="0AAAB448" w14:textId="270D47A7" w:rsidR="00C92A9F" w:rsidRPr="00C92A9F" w:rsidRDefault="00C92A9F" w:rsidP="00F70923">
            <w:pPr>
              <w:spacing w:before="40" w:after="40"/>
              <w:jc w:val="left"/>
              <w:rPr>
                <w:sz w:val="20"/>
              </w:rPr>
            </w:pPr>
            <w:r w:rsidRPr="00C92A9F">
              <w:rPr>
                <w:sz w:val="20"/>
              </w:rPr>
              <w:t>0</w:t>
            </w:r>
          </w:p>
        </w:tc>
        <w:tc>
          <w:tcPr>
            <w:tcW w:w="1321" w:type="dxa"/>
          </w:tcPr>
          <w:p w14:paraId="51D2D844" w14:textId="43828E83" w:rsidR="00C92A9F" w:rsidRPr="00C92A9F" w:rsidRDefault="00C92A9F" w:rsidP="00F70923">
            <w:pPr>
              <w:spacing w:before="40" w:after="40"/>
              <w:jc w:val="left"/>
              <w:rPr>
                <w:sz w:val="20"/>
              </w:rPr>
            </w:pPr>
            <w:r w:rsidRPr="00C92A9F">
              <w:rPr>
                <w:sz w:val="20"/>
              </w:rPr>
              <w:t>0</w:t>
            </w:r>
          </w:p>
        </w:tc>
      </w:tr>
      <w:tr w:rsidR="00C92A9F" w:rsidRPr="00C92A9F" w14:paraId="74CAF067" w14:textId="77777777" w:rsidTr="00F70923">
        <w:trPr>
          <w:cantSplit/>
        </w:trPr>
        <w:tc>
          <w:tcPr>
            <w:tcW w:w="2406" w:type="dxa"/>
          </w:tcPr>
          <w:p w14:paraId="45672227" w14:textId="2875A40B" w:rsidR="00C92A9F" w:rsidRPr="00C92A9F" w:rsidRDefault="00C92A9F" w:rsidP="00F70923">
            <w:pPr>
              <w:spacing w:before="40" w:after="40"/>
              <w:jc w:val="left"/>
              <w:rPr>
                <w:sz w:val="20"/>
              </w:rPr>
            </w:pPr>
            <w:r w:rsidRPr="00C92A9F">
              <w:rPr>
                <w:sz w:val="20"/>
              </w:rPr>
              <w:t>Student profile and access control</w:t>
            </w:r>
          </w:p>
        </w:tc>
        <w:tc>
          <w:tcPr>
            <w:tcW w:w="1760" w:type="dxa"/>
          </w:tcPr>
          <w:p w14:paraId="20961394" w14:textId="442300F4" w:rsidR="00C92A9F" w:rsidRPr="00C92A9F" w:rsidRDefault="00C92A9F" w:rsidP="00F70923">
            <w:pPr>
              <w:spacing w:before="40" w:after="40"/>
              <w:jc w:val="left"/>
              <w:rPr>
                <w:sz w:val="20"/>
              </w:rPr>
            </w:pPr>
            <w:r w:rsidRPr="00C92A9F">
              <w:rPr>
                <w:sz w:val="20"/>
              </w:rPr>
              <w:t>TC-166 to TC-171</w:t>
            </w:r>
          </w:p>
        </w:tc>
        <w:tc>
          <w:tcPr>
            <w:tcW w:w="2315" w:type="dxa"/>
          </w:tcPr>
          <w:p w14:paraId="3879CD56" w14:textId="0DE86B02" w:rsidR="00C92A9F" w:rsidRPr="00C92A9F" w:rsidRDefault="00C92A9F" w:rsidP="00F70923">
            <w:pPr>
              <w:spacing w:before="40" w:after="40"/>
              <w:jc w:val="left"/>
              <w:rPr>
                <w:sz w:val="20"/>
              </w:rPr>
            </w:pPr>
            <w:r w:rsidRPr="00C92A9F">
              <w:rPr>
                <w:sz w:val="20"/>
              </w:rPr>
              <w:t>FR-03, FR-11, FR-17, NFR-03</w:t>
            </w:r>
          </w:p>
        </w:tc>
        <w:tc>
          <w:tcPr>
            <w:tcW w:w="1186" w:type="dxa"/>
          </w:tcPr>
          <w:p w14:paraId="33C73B67" w14:textId="285DE174" w:rsidR="00C92A9F" w:rsidRPr="00C92A9F" w:rsidRDefault="00C92A9F" w:rsidP="00F70923">
            <w:pPr>
              <w:spacing w:before="40" w:after="40"/>
              <w:jc w:val="left"/>
              <w:rPr>
                <w:sz w:val="20"/>
              </w:rPr>
            </w:pPr>
            <w:r w:rsidRPr="00C92A9F">
              <w:rPr>
                <w:sz w:val="20"/>
              </w:rPr>
              <w:t>6</w:t>
            </w:r>
          </w:p>
        </w:tc>
        <w:tc>
          <w:tcPr>
            <w:tcW w:w="1051" w:type="dxa"/>
          </w:tcPr>
          <w:p w14:paraId="7D3EAC1D" w14:textId="349EDBAF" w:rsidR="00C92A9F" w:rsidRPr="00C92A9F" w:rsidRDefault="00C92A9F" w:rsidP="00F70923">
            <w:pPr>
              <w:spacing w:before="40" w:after="40"/>
              <w:jc w:val="left"/>
              <w:rPr>
                <w:sz w:val="20"/>
              </w:rPr>
            </w:pPr>
            <w:r w:rsidRPr="00C92A9F">
              <w:rPr>
                <w:sz w:val="20"/>
              </w:rPr>
              <w:t>0</w:t>
            </w:r>
          </w:p>
        </w:tc>
        <w:tc>
          <w:tcPr>
            <w:tcW w:w="1321" w:type="dxa"/>
          </w:tcPr>
          <w:p w14:paraId="685DE299" w14:textId="4D5E996C" w:rsidR="00C92A9F" w:rsidRPr="00C92A9F" w:rsidRDefault="00C92A9F" w:rsidP="00F70923">
            <w:pPr>
              <w:spacing w:before="40" w:after="40"/>
              <w:jc w:val="left"/>
              <w:rPr>
                <w:sz w:val="20"/>
              </w:rPr>
            </w:pPr>
            <w:r w:rsidRPr="00C92A9F">
              <w:rPr>
                <w:sz w:val="20"/>
              </w:rPr>
              <w:t>0</w:t>
            </w:r>
          </w:p>
        </w:tc>
      </w:tr>
      <w:tr w:rsidR="00C92A9F" w:rsidRPr="00C92A9F" w14:paraId="3746F892" w14:textId="77777777" w:rsidTr="00F70923">
        <w:trPr>
          <w:cantSplit/>
        </w:trPr>
        <w:tc>
          <w:tcPr>
            <w:tcW w:w="2406" w:type="dxa"/>
          </w:tcPr>
          <w:p w14:paraId="05B1A596" w14:textId="38BADC05" w:rsidR="00C92A9F" w:rsidRPr="00C92A9F" w:rsidRDefault="00C92A9F" w:rsidP="00F70923">
            <w:pPr>
              <w:spacing w:before="40" w:after="40"/>
              <w:jc w:val="left"/>
              <w:rPr>
                <w:sz w:val="20"/>
              </w:rPr>
            </w:pPr>
            <w:r w:rsidRPr="00C92A9F">
              <w:rPr>
                <w:sz w:val="20"/>
              </w:rPr>
              <w:t>WIL completion</w:t>
            </w:r>
          </w:p>
        </w:tc>
        <w:tc>
          <w:tcPr>
            <w:tcW w:w="1760" w:type="dxa"/>
          </w:tcPr>
          <w:p w14:paraId="0B2A286A" w14:textId="739783A1" w:rsidR="00C92A9F" w:rsidRPr="00C92A9F" w:rsidRDefault="00C92A9F" w:rsidP="00F70923">
            <w:pPr>
              <w:spacing w:before="40" w:after="40"/>
              <w:jc w:val="left"/>
              <w:rPr>
                <w:sz w:val="20"/>
              </w:rPr>
            </w:pPr>
            <w:r w:rsidRPr="00C92A9F">
              <w:rPr>
                <w:sz w:val="20"/>
              </w:rPr>
              <w:t>TC-172 to TC-174</w:t>
            </w:r>
          </w:p>
        </w:tc>
        <w:tc>
          <w:tcPr>
            <w:tcW w:w="2315" w:type="dxa"/>
          </w:tcPr>
          <w:p w14:paraId="6B5D1178" w14:textId="16A1B333" w:rsidR="00C92A9F" w:rsidRPr="00C92A9F" w:rsidRDefault="00C92A9F" w:rsidP="00F70923">
            <w:pPr>
              <w:spacing w:before="40" w:after="40"/>
              <w:jc w:val="left"/>
              <w:rPr>
                <w:sz w:val="20"/>
              </w:rPr>
            </w:pPr>
            <w:r w:rsidRPr="00C92A9F">
              <w:rPr>
                <w:sz w:val="20"/>
              </w:rPr>
              <w:t>FR-11, FR-18</w:t>
            </w:r>
          </w:p>
        </w:tc>
        <w:tc>
          <w:tcPr>
            <w:tcW w:w="1186" w:type="dxa"/>
          </w:tcPr>
          <w:p w14:paraId="6C7413D0" w14:textId="54645ACE" w:rsidR="00C92A9F" w:rsidRPr="00C92A9F" w:rsidRDefault="00C92A9F" w:rsidP="00F70923">
            <w:pPr>
              <w:spacing w:before="40" w:after="40"/>
              <w:jc w:val="left"/>
              <w:rPr>
                <w:sz w:val="20"/>
              </w:rPr>
            </w:pPr>
            <w:r w:rsidRPr="00C92A9F">
              <w:rPr>
                <w:sz w:val="20"/>
              </w:rPr>
              <w:t>3</w:t>
            </w:r>
          </w:p>
        </w:tc>
        <w:tc>
          <w:tcPr>
            <w:tcW w:w="1051" w:type="dxa"/>
          </w:tcPr>
          <w:p w14:paraId="3C291011" w14:textId="28FC8247" w:rsidR="00C92A9F" w:rsidRPr="00C92A9F" w:rsidRDefault="00C92A9F" w:rsidP="00F70923">
            <w:pPr>
              <w:spacing w:before="40" w:after="40"/>
              <w:jc w:val="left"/>
              <w:rPr>
                <w:sz w:val="20"/>
              </w:rPr>
            </w:pPr>
            <w:r w:rsidRPr="00C92A9F">
              <w:rPr>
                <w:sz w:val="20"/>
              </w:rPr>
              <w:t>0</w:t>
            </w:r>
          </w:p>
        </w:tc>
        <w:tc>
          <w:tcPr>
            <w:tcW w:w="1321" w:type="dxa"/>
          </w:tcPr>
          <w:p w14:paraId="0E5A3F9C" w14:textId="7A1EB7C7" w:rsidR="00C92A9F" w:rsidRPr="00C92A9F" w:rsidRDefault="00C92A9F" w:rsidP="00F70923">
            <w:pPr>
              <w:spacing w:before="40" w:after="40"/>
              <w:jc w:val="left"/>
              <w:rPr>
                <w:sz w:val="20"/>
              </w:rPr>
            </w:pPr>
            <w:r w:rsidRPr="00C92A9F">
              <w:rPr>
                <w:sz w:val="20"/>
              </w:rPr>
              <w:t>0</w:t>
            </w:r>
          </w:p>
        </w:tc>
      </w:tr>
      <w:tr w:rsidR="00C92A9F" w:rsidRPr="00C92A9F" w14:paraId="3A45960A" w14:textId="77777777" w:rsidTr="00F70923">
        <w:trPr>
          <w:cantSplit/>
        </w:trPr>
        <w:tc>
          <w:tcPr>
            <w:tcW w:w="2406" w:type="dxa"/>
          </w:tcPr>
          <w:p w14:paraId="38D83606" w14:textId="1A99DD2B" w:rsidR="00C92A9F" w:rsidRPr="00C92A9F" w:rsidRDefault="00C92A9F" w:rsidP="00F70923">
            <w:pPr>
              <w:spacing w:before="40" w:after="40"/>
              <w:jc w:val="left"/>
              <w:rPr>
                <w:sz w:val="20"/>
              </w:rPr>
            </w:pPr>
            <w:r w:rsidRPr="00C92A9F">
              <w:rPr>
                <w:sz w:val="20"/>
              </w:rPr>
              <w:t>Sign-in page demo accounts</w:t>
            </w:r>
          </w:p>
        </w:tc>
        <w:tc>
          <w:tcPr>
            <w:tcW w:w="1760" w:type="dxa"/>
          </w:tcPr>
          <w:p w14:paraId="599D4B83" w14:textId="1BC684CD" w:rsidR="00C92A9F" w:rsidRPr="00C92A9F" w:rsidRDefault="00C92A9F" w:rsidP="00F70923">
            <w:pPr>
              <w:spacing w:before="40" w:after="40"/>
              <w:jc w:val="left"/>
              <w:rPr>
                <w:sz w:val="20"/>
              </w:rPr>
            </w:pPr>
            <w:r w:rsidRPr="00C92A9F">
              <w:rPr>
                <w:sz w:val="20"/>
              </w:rPr>
              <w:t>TC-175</w:t>
            </w:r>
          </w:p>
        </w:tc>
        <w:tc>
          <w:tcPr>
            <w:tcW w:w="2315" w:type="dxa"/>
          </w:tcPr>
          <w:p w14:paraId="0266B770" w14:textId="29E17F92" w:rsidR="00C92A9F" w:rsidRPr="00C92A9F" w:rsidRDefault="00C92A9F" w:rsidP="00F70923">
            <w:pPr>
              <w:spacing w:before="40" w:after="40"/>
              <w:jc w:val="left"/>
              <w:rPr>
                <w:sz w:val="20"/>
              </w:rPr>
            </w:pPr>
            <w:r w:rsidRPr="00C92A9F">
              <w:rPr>
                <w:sz w:val="20"/>
              </w:rPr>
              <w:t>FR-01</w:t>
            </w:r>
          </w:p>
        </w:tc>
        <w:tc>
          <w:tcPr>
            <w:tcW w:w="1186" w:type="dxa"/>
          </w:tcPr>
          <w:p w14:paraId="3997E4CE" w14:textId="4AE7C860" w:rsidR="00C92A9F" w:rsidRPr="00C92A9F" w:rsidRDefault="00C92A9F" w:rsidP="00F70923">
            <w:pPr>
              <w:spacing w:before="40" w:after="40"/>
              <w:jc w:val="left"/>
              <w:rPr>
                <w:sz w:val="20"/>
              </w:rPr>
            </w:pPr>
            <w:r w:rsidRPr="00C92A9F">
              <w:rPr>
                <w:sz w:val="20"/>
              </w:rPr>
              <w:t>1</w:t>
            </w:r>
          </w:p>
        </w:tc>
        <w:tc>
          <w:tcPr>
            <w:tcW w:w="1051" w:type="dxa"/>
          </w:tcPr>
          <w:p w14:paraId="1331979F" w14:textId="38FED787" w:rsidR="00C92A9F" w:rsidRPr="00C92A9F" w:rsidRDefault="00C92A9F" w:rsidP="00F70923">
            <w:pPr>
              <w:spacing w:before="40" w:after="40"/>
              <w:jc w:val="left"/>
              <w:rPr>
                <w:sz w:val="20"/>
              </w:rPr>
            </w:pPr>
            <w:r w:rsidRPr="00C92A9F">
              <w:rPr>
                <w:sz w:val="20"/>
              </w:rPr>
              <w:t>0</w:t>
            </w:r>
          </w:p>
        </w:tc>
        <w:tc>
          <w:tcPr>
            <w:tcW w:w="1321" w:type="dxa"/>
          </w:tcPr>
          <w:p w14:paraId="70925EA3" w14:textId="239F28EA" w:rsidR="00C92A9F" w:rsidRPr="00C92A9F" w:rsidRDefault="00C92A9F" w:rsidP="00F70923">
            <w:pPr>
              <w:spacing w:before="40" w:after="40"/>
              <w:jc w:val="left"/>
              <w:rPr>
                <w:sz w:val="20"/>
              </w:rPr>
            </w:pPr>
            <w:r w:rsidRPr="00C92A9F">
              <w:rPr>
                <w:sz w:val="20"/>
              </w:rPr>
              <w:t>0</w:t>
            </w:r>
          </w:p>
        </w:tc>
      </w:tr>
      <w:tr w:rsidR="00F70923" w:rsidRPr="00F70923" w14:paraId="412AAC6F" w14:textId="77777777" w:rsidTr="00F70923">
        <w:trPr>
          <w:cantSplit/>
        </w:trPr>
        <w:tc>
          <w:tcPr>
            <w:tcW w:w="2406" w:type="dxa"/>
          </w:tcPr>
          <w:p w14:paraId="167197F1" w14:textId="3C14AFF8" w:rsidR="00F70923" w:rsidRPr="00F70923" w:rsidRDefault="00F70923" w:rsidP="00F70923">
            <w:pPr>
              <w:spacing w:before="40" w:after="40"/>
              <w:jc w:val="left"/>
              <w:rPr>
                <w:sz w:val="20"/>
              </w:rPr>
            </w:pPr>
            <w:r>
              <w:rPr>
                <w:sz w:val="20"/>
              </w:rPr>
              <w:t>Browser, code and data checks</w:t>
            </w:r>
          </w:p>
        </w:tc>
        <w:tc>
          <w:tcPr>
            <w:tcW w:w="1760" w:type="dxa"/>
          </w:tcPr>
          <w:p w14:paraId="1EDEB312" w14:textId="00AF9DC1" w:rsidR="00F70923" w:rsidRPr="00F70923" w:rsidRDefault="00F70923" w:rsidP="00F70923">
            <w:pPr>
              <w:spacing w:before="40" w:after="40"/>
              <w:jc w:val="left"/>
              <w:rPr>
                <w:sz w:val="20"/>
              </w:rPr>
            </w:pPr>
            <w:r>
              <w:rPr>
                <w:sz w:val="20"/>
              </w:rPr>
              <w:t>TC-145 to TC-148</w:t>
            </w:r>
          </w:p>
        </w:tc>
        <w:tc>
          <w:tcPr>
            <w:tcW w:w="2315" w:type="dxa"/>
          </w:tcPr>
          <w:p w14:paraId="60888E0E" w14:textId="6C43B4BA" w:rsidR="00F70923" w:rsidRPr="00F70923" w:rsidRDefault="00F70923" w:rsidP="00F70923">
            <w:pPr>
              <w:spacing w:before="40" w:after="40"/>
              <w:jc w:val="left"/>
              <w:rPr>
                <w:sz w:val="20"/>
              </w:rPr>
            </w:pPr>
            <w:r>
              <w:rPr>
                <w:sz w:val="20"/>
              </w:rPr>
              <w:t>NFR-05 to NFR-07</w:t>
            </w:r>
          </w:p>
        </w:tc>
        <w:tc>
          <w:tcPr>
            <w:tcW w:w="1186" w:type="dxa"/>
          </w:tcPr>
          <w:p w14:paraId="71BEAB17" w14:textId="7C792593" w:rsidR="00F70923" w:rsidRPr="00F70923" w:rsidRDefault="00F70923" w:rsidP="00F70923">
            <w:pPr>
              <w:spacing w:before="40" w:after="40"/>
              <w:jc w:val="left"/>
              <w:rPr>
                <w:sz w:val="20"/>
              </w:rPr>
            </w:pPr>
            <w:r>
              <w:rPr>
                <w:sz w:val="20"/>
              </w:rPr>
              <w:t>4</w:t>
            </w:r>
          </w:p>
        </w:tc>
        <w:tc>
          <w:tcPr>
            <w:tcW w:w="1051" w:type="dxa"/>
          </w:tcPr>
          <w:p w14:paraId="3AB682CC" w14:textId="4EA37442" w:rsidR="00F70923" w:rsidRPr="00F70923" w:rsidRDefault="00F70923" w:rsidP="00F70923">
            <w:pPr>
              <w:spacing w:before="40" w:after="40"/>
              <w:jc w:val="left"/>
              <w:rPr>
                <w:sz w:val="20"/>
              </w:rPr>
            </w:pPr>
            <w:r>
              <w:rPr>
                <w:sz w:val="20"/>
              </w:rPr>
              <w:t>0</w:t>
            </w:r>
          </w:p>
        </w:tc>
        <w:tc>
          <w:tcPr>
            <w:tcW w:w="1321" w:type="dxa"/>
          </w:tcPr>
          <w:p w14:paraId="06C4A640" w14:textId="6FAFEB8E" w:rsidR="00F70923" w:rsidRPr="00F70923" w:rsidRDefault="00F70923" w:rsidP="00F70923">
            <w:pPr>
              <w:spacing w:before="40" w:after="40"/>
              <w:jc w:val="left"/>
              <w:rPr>
                <w:sz w:val="20"/>
              </w:rPr>
            </w:pPr>
            <w:r>
              <w:rPr>
                <w:sz w:val="20"/>
              </w:rPr>
              <w:t>0</w:t>
            </w:r>
          </w:p>
        </w:tc>
      </w:tr>
      <w:tr w:rsidR="00F70923" w:rsidRPr="00F70923" w14:paraId="1BAAC171" w14:textId="77777777" w:rsidTr="00F70923">
        <w:trPr>
          <w:cantSplit/>
        </w:trPr>
        <w:tc>
          <w:tcPr>
            <w:tcW w:w="2406" w:type="dxa"/>
          </w:tcPr>
          <w:p w14:paraId="1D25E73B" w14:textId="4AEC8FC9" w:rsidR="00F70923" w:rsidRPr="00F70923" w:rsidRDefault="00F70923" w:rsidP="00F70923">
            <w:pPr>
              <w:spacing w:before="40" w:after="40"/>
              <w:jc w:val="left"/>
              <w:rPr>
                <w:sz w:val="20"/>
              </w:rPr>
            </w:pPr>
            <w:r>
              <w:rPr>
                <w:sz w:val="20"/>
              </w:rPr>
              <w:t>Usability with first-time students</w:t>
            </w:r>
          </w:p>
        </w:tc>
        <w:tc>
          <w:tcPr>
            <w:tcW w:w="1760" w:type="dxa"/>
          </w:tcPr>
          <w:p w14:paraId="52249228" w14:textId="7054ECC1" w:rsidR="00F70923" w:rsidRPr="00F70923" w:rsidRDefault="00F70923" w:rsidP="00F70923">
            <w:pPr>
              <w:spacing w:before="40" w:after="40"/>
              <w:jc w:val="left"/>
              <w:rPr>
                <w:sz w:val="20"/>
              </w:rPr>
            </w:pPr>
            <w:r>
              <w:rPr>
                <w:sz w:val="20"/>
              </w:rPr>
              <w:t>TC-149</w:t>
            </w:r>
          </w:p>
        </w:tc>
        <w:tc>
          <w:tcPr>
            <w:tcW w:w="2315" w:type="dxa"/>
          </w:tcPr>
          <w:p w14:paraId="6007EC8F" w14:textId="050BA70C" w:rsidR="00F70923" w:rsidRPr="00F70923" w:rsidRDefault="00F70923" w:rsidP="00F70923">
            <w:pPr>
              <w:spacing w:before="40" w:after="40"/>
              <w:jc w:val="left"/>
              <w:rPr>
                <w:sz w:val="20"/>
              </w:rPr>
            </w:pPr>
            <w:r>
              <w:rPr>
                <w:sz w:val="20"/>
              </w:rPr>
              <w:t>NFR-01</w:t>
            </w:r>
          </w:p>
        </w:tc>
        <w:tc>
          <w:tcPr>
            <w:tcW w:w="1186" w:type="dxa"/>
          </w:tcPr>
          <w:p w14:paraId="2B0B1699" w14:textId="2B141F73" w:rsidR="00F70923" w:rsidRPr="00F70923" w:rsidRDefault="00F70923" w:rsidP="00F70923">
            <w:pPr>
              <w:spacing w:before="40" w:after="40"/>
              <w:jc w:val="left"/>
              <w:rPr>
                <w:sz w:val="20"/>
              </w:rPr>
            </w:pPr>
            <w:r>
              <w:rPr>
                <w:sz w:val="20"/>
              </w:rPr>
              <w:t>0</w:t>
            </w:r>
          </w:p>
        </w:tc>
        <w:tc>
          <w:tcPr>
            <w:tcW w:w="1051" w:type="dxa"/>
          </w:tcPr>
          <w:p w14:paraId="636EAD98" w14:textId="3E073912" w:rsidR="00F70923" w:rsidRPr="00F70923" w:rsidRDefault="00F70923" w:rsidP="00F70923">
            <w:pPr>
              <w:spacing w:before="40" w:after="40"/>
              <w:jc w:val="left"/>
              <w:rPr>
                <w:sz w:val="20"/>
              </w:rPr>
            </w:pPr>
            <w:r>
              <w:rPr>
                <w:sz w:val="20"/>
              </w:rPr>
              <w:t>0</w:t>
            </w:r>
          </w:p>
        </w:tc>
        <w:tc>
          <w:tcPr>
            <w:tcW w:w="1321" w:type="dxa"/>
          </w:tcPr>
          <w:p w14:paraId="28067B09" w14:textId="36254D84" w:rsidR="00F70923" w:rsidRPr="00F70923" w:rsidRDefault="00F70923" w:rsidP="00F70923">
            <w:pPr>
              <w:spacing w:before="40" w:after="40"/>
              <w:jc w:val="left"/>
              <w:rPr>
                <w:sz w:val="20"/>
              </w:rPr>
            </w:pPr>
            <w:r>
              <w:rPr>
                <w:sz w:val="20"/>
              </w:rPr>
              <w:t>1</w:t>
            </w:r>
          </w:p>
        </w:tc>
      </w:tr>
      <w:tr w:rsidR="00F70923" w:rsidRPr="00F70923" w14:paraId="6DB49156" w14:textId="77777777" w:rsidTr="00F70923">
        <w:trPr>
          <w:cantSplit/>
        </w:trPr>
        <w:tc>
          <w:tcPr>
            <w:tcW w:w="2406" w:type="dxa"/>
          </w:tcPr>
          <w:p w14:paraId="00CBD63C" w14:textId="501BA2F5" w:rsidR="00F70923" w:rsidRPr="00F70923" w:rsidRDefault="00F70923" w:rsidP="00F70923">
            <w:pPr>
              <w:spacing w:before="40" w:after="40"/>
              <w:jc w:val="left"/>
              <w:rPr>
                <w:sz w:val="20"/>
              </w:rPr>
            </w:pPr>
            <w:r>
              <w:rPr>
                <w:sz w:val="20"/>
              </w:rPr>
              <w:t>Total</w:t>
            </w:r>
          </w:p>
        </w:tc>
        <w:tc>
          <w:tcPr>
            <w:tcW w:w="1760" w:type="dxa"/>
          </w:tcPr>
          <w:p w14:paraId="26E66888" w14:textId="6834877C" w:rsidR="00F70923" w:rsidRPr="00F70923" w:rsidRDefault="00C92A9F" w:rsidP="00F70923">
            <w:pPr>
              <w:spacing w:before="40" w:after="40"/>
              <w:jc w:val="left"/>
              <w:rPr>
                <w:sz w:val="20"/>
              </w:rPr>
            </w:pPr>
            <w:r>
              <w:rPr>
                <w:sz w:val="20"/>
              </w:rPr>
              <w:t>81 test cases</w:t>
            </w:r>
          </w:p>
        </w:tc>
        <w:tc>
          <w:tcPr>
            <w:tcW w:w="2315" w:type="dxa"/>
          </w:tcPr>
          <w:p w14:paraId="7044EDBD" w14:textId="77777777" w:rsidR="00F70923" w:rsidRPr="00F70923" w:rsidRDefault="00F70923" w:rsidP="00F70923">
            <w:pPr>
              <w:spacing w:before="40" w:after="40"/>
              <w:jc w:val="left"/>
              <w:rPr>
                <w:sz w:val="20"/>
              </w:rPr>
            </w:pPr>
          </w:p>
        </w:tc>
        <w:tc>
          <w:tcPr>
            <w:tcW w:w="1186" w:type="dxa"/>
          </w:tcPr>
          <w:p w14:paraId="1F616A2E" w14:textId="766016E3" w:rsidR="00F70923" w:rsidRPr="00F70923" w:rsidRDefault="00C92A9F" w:rsidP="00F70923">
            <w:pPr>
              <w:spacing w:before="40" w:after="40"/>
              <w:jc w:val="left"/>
              <w:rPr>
                <w:sz w:val="20"/>
              </w:rPr>
            </w:pPr>
            <w:r>
              <w:rPr>
                <w:sz w:val="20"/>
              </w:rPr>
              <w:t>80</w:t>
            </w:r>
          </w:p>
        </w:tc>
        <w:tc>
          <w:tcPr>
            <w:tcW w:w="1051" w:type="dxa"/>
          </w:tcPr>
          <w:p w14:paraId="773321FA" w14:textId="7874FFAA" w:rsidR="00F70923" w:rsidRPr="00F70923" w:rsidRDefault="00F70923" w:rsidP="00F70923">
            <w:pPr>
              <w:spacing w:before="40" w:after="40"/>
              <w:jc w:val="left"/>
              <w:rPr>
                <w:sz w:val="20"/>
              </w:rPr>
            </w:pPr>
            <w:r>
              <w:rPr>
                <w:sz w:val="20"/>
              </w:rPr>
              <w:t>0</w:t>
            </w:r>
          </w:p>
        </w:tc>
        <w:tc>
          <w:tcPr>
            <w:tcW w:w="1321" w:type="dxa"/>
          </w:tcPr>
          <w:p w14:paraId="7FAB67A8" w14:textId="3B810EA6" w:rsidR="00F70923" w:rsidRPr="00F70923" w:rsidRDefault="00F70923" w:rsidP="00F70923">
            <w:pPr>
              <w:spacing w:before="40" w:after="40"/>
              <w:jc w:val="left"/>
              <w:rPr>
                <w:sz w:val="20"/>
              </w:rPr>
            </w:pPr>
            <w:r>
              <w:rPr>
                <w:sz w:val="20"/>
              </w:rPr>
              <w:t>1</w:t>
            </w:r>
          </w:p>
        </w:tc>
      </w:tr>
    </w:tbl>
    <w:p w14:paraId="15A21E5A" w14:textId="77777777" w:rsidR="00F70923" w:rsidRDefault="00F70923" w:rsidP="00DE3FE2">
      <w:pPr>
        <w:jc w:val="left"/>
      </w:pPr>
    </w:p>
    <w:p w14:paraId="0396E6E9" w14:textId="3DA78040" w:rsidR="00F70923" w:rsidRDefault="00C92A9F" w:rsidP="00DE3FE2">
      <w:pPr>
        <w:keepLines/>
        <w:jc w:val="left"/>
      </w:pPr>
      <w:r>
        <w:t>All 81 test cases are recorded</w:t>
      </w:r>
      <w:r w:rsidR="00F70923">
        <w:t xml:space="preserve"> in the Test Cases and Results workbook with their preconditions, steps, test data, expected and actual results, tester, date and evidence. </w:t>
      </w:r>
      <w:r>
        <w:t>The automated run logs (evidence/system_test_run_2026-10-23.txt and evidence/system_test_run_2026-10-26.txt) contain the actual output of every automated test. The final regression run on 26 October 2026, on Next.js 16.4.3, passed all 62 automated tests.</w:t>
      </w:r>
    </w:p>
    <w:p w14:paraId="22495EC5" w14:textId="73C57345" w:rsidR="00F70923" w:rsidRDefault="00F70923" w:rsidP="00DE3FE2">
      <w:pPr>
        <w:keepNext/>
        <w:keepLines/>
        <w:jc w:val="left"/>
      </w:pPr>
      <w:r>
        <w:lastRenderedPageBreak/>
        <w:t>The results that matter most for the research aim are:</w:t>
      </w:r>
    </w:p>
    <w:p w14:paraId="616FF9FD" w14:textId="22D15901" w:rsidR="00F70923" w:rsidRDefault="00F70923" w:rsidP="00DE3FE2">
      <w:pPr>
        <w:pStyle w:val="ListParagraph"/>
        <w:keepLines/>
        <w:numPr>
          <w:ilvl w:val="0"/>
          <w:numId w:val="5"/>
        </w:numPr>
        <w:ind w:left="1070"/>
        <w:jc w:val="left"/>
      </w:pPr>
      <w:r>
        <w:rPr>
          <w:b/>
        </w:rPr>
        <w:t>Account-free verification works end to end.</w:t>
      </w:r>
      <w:r>
        <w:t xml:space="preserve"> Submitting an entry produced a 48-character link that expires after exactly 7.00 days (TC-127). The mentor could open it without signing in (TC-130), approval set the entry to Verified with a timestamp (TC-131), and a rejected entry could be resubmitted with a new link (TC-132).</w:t>
      </w:r>
    </w:p>
    <w:p w14:paraId="26C515E1" w14:textId="355FD5A6" w:rsidR="00F70923" w:rsidRDefault="00F70923" w:rsidP="00DE3FE2">
      <w:pPr>
        <w:pStyle w:val="ListParagraph"/>
        <w:keepLines/>
        <w:numPr>
          <w:ilvl w:val="0"/>
          <w:numId w:val="5"/>
        </w:numPr>
        <w:ind w:left="1070"/>
        <w:jc w:val="left"/>
      </w:pPr>
      <w:r>
        <w:rPr>
          <w:b/>
        </w:rPr>
        <w:t>Links cannot be misused.</w:t>
      </w:r>
      <w:r>
        <w:t xml:space="preserve"> A used link (TC-133), an unknown link (TC-134) and an expired link (TC-135) were all refused without changing the entry, and two simultaneous approvals on the same link recorded only one decision (TC-136).</w:t>
      </w:r>
    </w:p>
    <w:p w14:paraId="20DD1A6A" w14:textId="588AF654" w:rsidR="00F70923" w:rsidRDefault="00F70923" w:rsidP="00DE3FE2">
      <w:pPr>
        <w:pStyle w:val="ListParagraph"/>
        <w:keepLines/>
        <w:numPr>
          <w:ilvl w:val="0"/>
          <w:numId w:val="5"/>
        </w:numPr>
        <w:ind w:left="1070"/>
        <w:jc w:val="left"/>
      </w:pPr>
      <w:r>
        <w:rPr>
          <w:b/>
        </w:rPr>
        <w:t>Access control holds.</w:t>
      </w:r>
      <w:r>
        <w:t xml:space="preserve"> </w:t>
      </w:r>
      <w:r w:rsidR="00C92A9F">
        <w:t>Signed-out visitors, students and staff could reach only their own areas, and a blocked page sent none of its data (TC-117 to TC-120b, TC-171).</w:t>
      </w:r>
      <w:r>
        <w:t xml:space="preserve"> Evidence files returned 200 to the owner and to a coordinator, 403 to another student, 401 to a signed-out visitor and 404 to a path-traversal attempt (TC-126).</w:t>
      </w:r>
    </w:p>
    <w:p w14:paraId="1CC3BD58" w14:textId="6C218E02" w:rsidR="00F70923" w:rsidRDefault="00F70923" w:rsidP="00DE3FE2">
      <w:pPr>
        <w:pStyle w:val="ListParagraph"/>
        <w:keepLines/>
        <w:numPr>
          <w:ilvl w:val="0"/>
          <w:numId w:val="5"/>
        </w:numPr>
        <w:ind w:left="1070"/>
        <w:jc w:val="left"/>
      </w:pPr>
      <w:r>
        <w:rPr>
          <w:b/>
        </w:rPr>
        <w:t>Monitoring is accurate.</w:t>
      </w:r>
      <w:r>
        <w:t xml:space="preserve"> The dashboard showed Dylan as On track, Moe as Overdue and Sihle as Awaiting verification, matching the seed data (TC-139), and the logbook showed the correct verified hours (TC-138).</w:t>
      </w:r>
    </w:p>
    <w:p w14:paraId="62F310BC" w14:textId="25CC5423" w:rsidR="00C92A9F" w:rsidRDefault="00C92A9F" w:rsidP="00DE3FE2">
      <w:pPr>
        <w:keepNext/>
        <w:keepLines/>
        <w:jc w:val="center"/>
      </w:pPr>
      <w:r w:rsidRPr="00C92A9F">
        <w:rPr>
          <w:b/>
        </w:rPr>
        <w:lastRenderedPageBreak/>
        <w:t>Placements, documents and completion work as specified.</w:t>
      </w:r>
      <w:r w:rsidRPr="00C92A9F">
        <w:t xml:space="preserve"> Each placement counts its own verified hours (TC-155); documents are kept once per type and once per semester and are replaced on a new upload (TC-157 to TC-159); renamed, empty and oversized files are refused (TC-160); and a placement is marked WIL completed as soon as its required hours are verified, after which every change to it is refused (TC-172, TC-173).</w:t>
      </w:r>
    </w:p>
    <w:p w14:paraId="027C4440" w14:textId="6618DD6A" w:rsidR="00F70923" w:rsidRDefault="00F70923" w:rsidP="00DE3FE2">
      <w:pPr>
        <w:keepNext/>
        <w:keepLines/>
        <w:jc w:val="center"/>
      </w:pPr>
      <w:r>
        <w:rPr>
          <w:noProof/>
        </w:rPr>
        <w:drawing>
          <wp:inline distT="0" distB="0" distL="0" distR="0" wp14:anchorId="2E8AF9F0" wp14:editId="52618293">
            <wp:extent cx="4733925" cy="5133975"/>
            <wp:effectExtent l="0" t="0" r="9525" b="9525"/>
            <wp:docPr id="21312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263374" name=""/>
                    <pic:cNvPicPr/>
                  </pic:nvPicPr>
                  <pic:blipFill>
                    <a:blip r:embed="rId7">
                      <a:extLst>
                        <a:ext uri="{28A0092B-C50C-407E-A947-70E740481C1C}">
                          <a14:useLocalDpi xmlns:a14="http://schemas.microsoft.com/office/drawing/2010/main" val="0"/>
                        </a:ext>
                      </a:extLst>
                    </a:blip>
                    <a:stretch>
                      <a:fillRect/>
                    </a:stretch>
                  </pic:blipFill>
                  <pic:spPr>
                    <a:xfrm>
                      <a:off x="0" y="0"/>
                      <a:ext cx="4733925" cy="5133975"/>
                    </a:xfrm>
                    <a:prstGeom prst="rect">
                      <a:avLst/>
                    </a:prstGeom>
                  </pic:spPr>
                </pic:pic>
              </a:graphicData>
            </a:graphic>
          </wp:inline>
        </w:drawing>
      </w:r>
    </w:p>
    <w:p w14:paraId="50DE6698" w14:textId="061A5C3F" w:rsidR="00F70923" w:rsidRDefault="00F70923" w:rsidP="00DE3FE2">
      <w:pPr>
        <w:pStyle w:val="Caption"/>
        <w:keepLines/>
        <w:jc w:val="left"/>
      </w:pPr>
      <w:r>
        <w:t xml:space="preserve">Figure </w:t>
      </w:r>
      <w:fldSimple w:instr=" SEQ Figure \* ARABIC ">
        <w:r w:rsidR="00C92A9F">
          <w:rPr>
            <w:noProof/>
          </w:rPr>
          <w:t>1</w:t>
        </w:r>
      </w:fldSimple>
      <w:r>
        <w:t>: Manual test TC-011: an invalid sign-in is refused with a clear message (Sihle Kayise, 22 October 2026)</w:t>
      </w:r>
    </w:p>
    <w:p w14:paraId="46E12376" w14:textId="7A8617D7" w:rsidR="00F70923" w:rsidRDefault="00F70923" w:rsidP="00DE3FE2">
      <w:pPr>
        <w:keepNext/>
        <w:keepLines/>
        <w:jc w:val="center"/>
      </w:pPr>
      <w:r>
        <w:rPr>
          <w:noProof/>
        </w:rPr>
        <w:lastRenderedPageBreak/>
        <w:drawing>
          <wp:inline distT="0" distB="0" distL="0" distR="0" wp14:anchorId="054D9CD4" wp14:editId="74B1D389">
            <wp:extent cx="6371590" cy="3150870"/>
            <wp:effectExtent l="0" t="0" r="0" b="0"/>
            <wp:docPr id="9784614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61419" name=""/>
                    <pic:cNvPicPr/>
                  </pic:nvPicPr>
                  <pic:blipFill>
                    <a:blip r:embed="rId8">
                      <a:extLst>
                        <a:ext uri="{28A0092B-C50C-407E-A947-70E740481C1C}">
                          <a14:useLocalDpi xmlns:a14="http://schemas.microsoft.com/office/drawing/2010/main" val="0"/>
                        </a:ext>
                      </a:extLst>
                    </a:blip>
                    <a:stretch>
                      <a:fillRect/>
                    </a:stretch>
                  </pic:blipFill>
                  <pic:spPr>
                    <a:xfrm>
                      <a:off x="0" y="0"/>
                      <a:ext cx="6371590" cy="3150870"/>
                    </a:xfrm>
                    <a:prstGeom prst="rect">
                      <a:avLst/>
                    </a:prstGeom>
                  </pic:spPr>
                </pic:pic>
              </a:graphicData>
            </a:graphic>
          </wp:inline>
        </w:drawing>
      </w:r>
    </w:p>
    <w:p w14:paraId="427FDE48" w14:textId="6BC04B42" w:rsidR="00F70923" w:rsidRDefault="00F70923" w:rsidP="00DE3FE2">
      <w:pPr>
        <w:pStyle w:val="Caption"/>
        <w:keepLines/>
        <w:jc w:val="left"/>
      </w:pPr>
      <w:r>
        <w:t xml:space="preserve">Figure </w:t>
      </w:r>
      <w:fldSimple w:instr=" SEQ Figure \* ARABIC ">
        <w:r w:rsidR="00C92A9F">
          <w:rPr>
            <w:noProof/>
          </w:rPr>
          <w:t>2</w:t>
        </w:r>
      </w:fldSimple>
      <w:r>
        <w:t>: Manual test TC-009: coordinator dashboard during manual testing (Sihle Kayise, 22 October 2026)</w:t>
      </w:r>
    </w:p>
    <w:p w14:paraId="034D85C9" w14:textId="501216E8" w:rsidR="00F70923" w:rsidRDefault="00F70923" w:rsidP="00DE3FE2">
      <w:pPr>
        <w:pStyle w:val="Heading2"/>
      </w:pPr>
      <w:r>
        <w:t>5.4 Defects and Corrections</w:t>
      </w:r>
    </w:p>
    <w:p w14:paraId="30D2C7F6" w14:textId="4F025B72" w:rsidR="00F70923" w:rsidRDefault="00C92A9F" w:rsidP="00DE3FE2">
      <w:pPr>
        <w:keepLines/>
        <w:jc w:val="left"/>
      </w:pPr>
      <w:r>
        <w:t>Seven defects were logged during testing. All seven were fixed, and each was retested with its own test case, followed by a full regression run on 26 October 2026.</w:t>
      </w:r>
    </w:p>
    <w:p w14:paraId="20F25B8C" w14:textId="155468BD" w:rsidR="00F70923" w:rsidRDefault="00F70923" w:rsidP="00DE3FE2">
      <w:pPr>
        <w:pStyle w:val="Caption"/>
        <w:keepNext/>
        <w:keepLines/>
        <w:jc w:val="left"/>
      </w:pPr>
      <w:r>
        <w:lastRenderedPageBreak/>
        <w:t xml:space="preserve">Table </w:t>
      </w:r>
      <w:fldSimple w:instr=" SEQ Table \* ARABIC ">
        <w:r w:rsidR="00C92A9F">
          <w:rPr>
            <w:noProof/>
          </w:rPr>
          <w:t>2</w:t>
        </w:r>
      </w:fldSimple>
      <w:r>
        <w:t>: Defects found, fixes and retest results</w:t>
      </w:r>
    </w:p>
    <w:tbl>
      <w:tblPr>
        <w:tblStyle w:val="TableGrid0"/>
        <w:tblW w:w="10040" w:type="dxa"/>
        <w:tblLayout w:type="fixed"/>
        <w:tblLook w:val="04A0" w:firstRow="1" w:lastRow="0" w:firstColumn="1" w:lastColumn="0" w:noHBand="0" w:noVBand="1"/>
      </w:tblPr>
      <w:tblGrid>
        <w:gridCol w:w="1165"/>
        <w:gridCol w:w="3045"/>
        <w:gridCol w:w="1428"/>
        <w:gridCol w:w="2685"/>
        <w:gridCol w:w="1717"/>
      </w:tblGrid>
      <w:tr w:rsidR="00F70923" w:rsidRPr="00F70923" w14:paraId="21B5FB0A" w14:textId="77777777" w:rsidTr="00F70923">
        <w:trPr>
          <w:cantSplit/>
          <w:tblHeader/>
        </w:trPr>
        <w:tc>
          <w:tcPr>
            <w:tcW w:w="1165" w:type="dxa"/>
            <w:shd w:val="clear" w:color="auto" w:fill="E6E6E6"/>
          </w:tcPr>
          <w:p w14:paraId="1CBDB82F" w14:textId="1007CCEF" w:rsidR="00F70923" w:rsidRPr="00F70923" w:rsidRDefault="00F70923" w:rsidP="00F70923">
            <w:pPr>
              <w:keepNext/>
              <w:spacing w:before="40" w:after="40"/>
              <w:jc w:val="left"/>
              <w:rPr>
                <w:b/>
                <w:sz w:val="20"/>
              </w:rPr>
            </w:pPr>
            <w:r w:rsidRPr="00F70923">
              <w:rPr>
                <w:b/>
                <w:sz w:val="20"/>
              </w:rPr>
              <w:t>ID</w:t>
            </w:r>
          </w:p>
        </w:tc>
        <w:tc>
          <w:tcPr>
            <w:tcW w:w="3045" w:type="dxa"/>
            <w:shd w:val="clear" w:color="auto" w:fill="E6E6E6"/>
          </w:tcPr>
          <w:p w14:paraId="354F986D" w14:textId="164D9D02" w:rsidR="00F70923" w:rsidRPr="00F70923" w:rsidRDefault="00F70923" w:rsidP="00F70923">
            <w:pPr>
              <w:keepNext/>
              <w:spacing w:before="40" w:after="40"/>
              <w:jc w:val="left"/>
              <w:rPr>
                <w:b/>
                <w:sz w:val="20"/>
              </w:rPr>
            </w:pPr>
            <w:r w:rsidRPr="00F70923">
              <w:rPr>
                <w:b/>
                <w:sz w:val="20"/>
              </w:rPr>
              <w:t>Defect</w:t>
            </w:r>
          </w:p>
        </w:tc>
        <w:tc>
          <w:tcPr>
            <w:tcW w:w="1428" w:type="dxa"/>
            <w:shd w:val="clear" w:color="auto" w:fill="E6E6E6"/>
          </w:tcPr>
          <w:p w14:paraId="49974DA9" w14:textId="3A8D0156" w:rsidR="00F70923" w:rsidRPr="00F70923" w:rsidRDefault="00F70923" w:rsidP="00F70923">
            <w:pPr>
              <w:keepNext/>
              <w:spacing w:before="40" w:after="40"/>
              <w:jc w:val="left"/>
              <w:rPr>
                <w:b/>
                <w:sz w:val="20"/>
              </w:rPr>
            </w:pPr>
            <w:r w:rsidRPr="00F70923">
              <w:rPr>
                <w:b/>
                <w:sz w:val="20"/>
              </w:rPr>
              <w:t>Severity</w:t>
            </w:r>
          </w:p>
        </w:tc>
        <w:tc>
          <w:tcPr>
            <w:tcW w:w="2685" w:type="dxa"/>
            <w:shd w:val="clear" w:color="auto" w:fill="E6E6E6"/>
          </w:tcPr>
          <w:p w14:paraId="4C8B31D9" w14:textId="4E790F24" w:rsidR="00F70923" w:rsidRPr="00F70923" w:rsidRDefault="00F70923" w:rsidP="00F70923">
            <w:pPr>
              <w:keepNext/>
              <w:spacing w:before="40" w:after="40"/>
              <w:jc w:val="left"/>
              <w:rPr>
                <w:b/>
                <w:sz w:val="20"/>
              </w:rPr>
            </w:pPr>
            <w:r w:rsidRPr="00F70923">
              <w:rPr>
                <w:b/>
                <w:sz w:val="20"/>
              </w:rPr>
              <w:t>Fix</w:t>
            </w:r>
          </w:p>
        </w:tc>
        <w:tc>
          <w:tcPr>
            <w:tcW w:w="1717" w:type="dxa"/>
            <w:shd w:val="clear" w:color="auto" w:fill="E6E6E6"/>
          </w:tcPr>
          <w:p w14:paraId="1304296D" w14:textId="1546BC2F" w:rsidR="00F70923" w:rsidRPr="00F70923" w:rsidRDefault="00F70923" w:rsidP="00F70923">
            <w:pPr>
              <w:keepNext/>
              <w:spacing w:before="40" w:after="40"/>
              <w:jc w:val="left"/>
              <w:rPr>
                <w:b/>
                <w:sz w:val="20"/>
              </w:rPr>
            </w:pPr>
            <w:r w:rsidRPr="00F70923">
              <w:rPr>
                <w:b/>
                <w:sz w:val="20"/>
              </w:rPr>
              <w:t>Retest</w:t>
            </w:r>
          </w:p>
        </w:tc>
      </w:tr>
      <w:tr w:rsidR="00F70923" w:rsidRPr="00F70923" w14:paraId="48EB92D2" w14:textId="77777777" w:rsidTr="00F70923">
        <w:trPr>
          <w:cantSplit/>
        </w:trPr>
        <w:tc>
          <w:tcPr>
            <w:tcW w:w="1165" w:type="dxa"/>
          </w:tcPr>
          <w:p w14:paraId="5D6C6A33" w14:textId="55AE2453" w:rsidR="00F70923" w:rsidRPr="00F70923" w:rsidRDefault="00F70923" w:rsidP="00F70923">
            <w:pPr>
              <w:keepNext/>
              <w:spacing w:before="40" w:after="40"/>
              <w:jc w:val="left"/>
              <w:rPr>
                <w:sz w:val="20"/>
              </w:rPr>
            </w:pPr>
            <w:r>
              <w:rPr>
                <w:sz w:val="20"/>
              </w:rPr>
              <w:t>DEF-01</w:t>
            </w:r>
          </w:p>
        </w:tc>
        <w:tc>
          <w:tcPr>
            <w:tcW w:w="3045" w:type="dxa"/>
          </w:tcPr>
          <w:p w14:paraId="23330FE1" w14:textId="14B46869" w:rsidR="00F70923" w:rsidRPr="00F70923" w:rsidRDefault="00F70923" w:rsidP="00F70923">
            <w:pPr>
              <w:keepNext/>
              <w:spacing w:before="40" w:after="40"/>
              <w:jc w:val="left"/>
              <w:rPr>
                <w:sz w:val="20"/>
              </w:rPr>
            </w:pPr>
            <w:r>
              <w:rPr>
                <w:sz w:val="20"/>
              </w:rPr>
              <w:t>The session cookie held the user id without a signature. Setting the cookie to "coordinator-1" opened the coordinator dashboard without a password (reproduced on the earlier build: HTTP 200).</w:t>
            </w:r>
          </w:p>
        </w:tc>
        <w:tc>
          <w:tcPr>
            <w:tcW w:w="1428" w:type="dxa"/>
          </w:tcPr>
          <w:p w14:paraId="78F4ED0C" w14:textId="681638F8" w:rsidR="00F70923" w:rsidRPr="00F70923" w:rsidRDefault="00F70923" w:rsidP="00F70923">
            <w:pPr>
              <w:keepNext/>
              <w:spacing w:before="40" w:after="40"/>
              <w:jc w:val="left"/>
              <w:rPr>
                <w:sz w:val="20"/>
              </w:rPr>
            </w:pPr>
            <w:r>
              <w:rPr>
                <w:sz w:val="20"/>
              </w:rPr>
              <w:t>Critical</w:t>
            </w:r>
          </w:p>
        </w:tc>
        <w:tc>
          <w:tcPr>
            <w:tcW w:w="2685" w:type="dxa"/>
          </w:tcPr>
          <w:p w14:paraId="6736DC0B" w14:textId="37945E1B" w:rsidR="00F70923" w:rsidRPr="00F70923" w:rsidRDefault="00F70923" w:rsidP="00F70923">
            <w:pPr>
              <w:keepNext/>
              <w:spacing w:before="40" w:after="40"/>
              <w:jc w:val="left"/>
              <w:rPr>
                <w:sz w:val="20"/>
              </w:rPr>
            </w:pPr>
            <w:r>
              <w:rPr>
                <w:sz w:val="20"/>
              </w:rPr>
              <w:t>The cookie is now the user id plus an HMAC-SHA256 signature, checked in constant time; edited cookies are rejected.</w:t>
            </w:r>
          </w:p>
        </w:tc>
        <w:tc>
          <w:tcPr>
            <w:tcW w:w="1717" w:type="dxa"/>
          </w:tcPr>
          <w:p w14:paraId="3EA48769" w14:textId="51EB0DBF" w:rsidR="00F70923" w:rsidRPr="00F70923" w:rsidRDefault="00F70923" w:rsidP="00F70923">
            <w:pPr>
              <w:keepNext/>
              <w:spacing w:before="40" w:after="40"/>
              <w:jc w:val="left"/>
              <w:rPr>
                <w:sz w:val="20"/>
              </w:rPr>
            </w:pPr>
            <w:r>
              <w:rPr>
                <w:sz w:val="20"/>
              </w:rPr>
              <w:t>Closed: TC-121 pass</w:t>
            </w:r>
          </w:p>
        </w:tc>
      </w:tr>
      <w:tr w:rsidR="00F70923" w:rsidRPr="00F70923" w14:paraId="523CA3A9" w14:textId="77777777" w:rsidTr="00F70923">
        <w:trPr>
          <w:cantSplit/>
        </w:trPr>
        <w:tc>
          <w:tcPr>
            <w:tcW w:w="1165" w:type="dxa"/>
          </w:tcPr>
          <w:p w14:paraId="106C6DAA" w14:textId="417B2D5B" w:rsidR="00F70923" w:rsidRPr="00F70923" w:rsidRDefault="00F70923" w:rsidP="00F70923">
            <w:pPr>
              <w:keepNext/>
              <w:spacing w:before="40" w:after="40"/>
              <w:jc w:val="left"/>
              <w:rPr>
                <w:sz w:val="20"/>
              </w:rPr>
            </w:pPr>
            <w:r>
              <w:rPr>
                <w:sz w:val="20"/>
              </w:rPr>
              <w:t>DEF-02</w:t>
            </w:r>
          </w:p>
        </w:tc>
        <w:tc>
          <w:tcPr>
            <w:tcW w:w="3045" w:type="dxa"/>
          </w:tcPr>
          <w:p w14:paraId="2AB7D166" w14:textId="2D87D526" w:rsidR="00F70923" w:rsidRPr="00F70923" w:rsidRDefault="00F70923" w:rsidP="00F70923">
            <w:pPr>
              <w:keepNext/>
              <w:spacing w:before="40" w:after="40"/>
              <w:jc w:val="left"/>
              <w:rPr>
                <w:sz w:val="20"/>
              </w:rPr>
            </w:pPr>
            <w:r>
              <w:rPr>
                <w:sz w:val="20"/>
              </w:rPr>
              <w:t>If a mentor link expired before the mentor responded, the entry stayed Pending verification and could never be resubmitted.</w:t>
            </w:r>
          </w:p>
        </w:tc>
        <w:tc>
          <w:tcPr>
            <w:tcW w:w="1428" w:type="dxa"/>
          </w:tcPr>
          <w:p w14:paraId="68E90A32" w14:textId="4F08EB85" w:rsidR="00F70923" w:rsidRPr="00F70923" w:rsidRDefault="00F70923" w:rsidP="00F70923">
            <w:pPr>
              <w:keepNext/>
              <w:spacing w:before="40" w:after="40"/>
              <w:jc w:val="left"/>
              <w:rPr>
                <w:sz w:val="20"/>
              </w:rPr>
            </w:pPr>
            <w:r>
              <w:rPr>
                <w:sz w:val="20"/>
              </w:rPr>
              <w:t>Medium</w:t>
            </w:r>
          </w:p>
        </w:tc>
        <w:tc>
          <w:tcPr>
            <w:tcW w:w="2685" w:type="dxa"/>
          </w:tcPr>
          <w:p w14:paraId="4F391FB1" w14:textId="2440298E" w:rsidR="00F70923" w:rsidRPr="00F70923" w:rsidRDefault="00F70923" w:rsidP="00F70923">
            <w:pPr>
              <w:keepNext/>
              <w:spacing w:before="40" w:after="40"/>
              <w:jc w:val="left"/>
              <w:rPr>
                <w:sz w:val="20"/>
              </w:rPr>
            </w:pPr>
            <w:r>
              <w:rPr>
                <w:sz w:val="20"/>
              </w:rPr>
              <w:t>An entry with no active link can be resubmitted; the entry page shows an expiry notice.</w:t>
            </w:r>
          </w:p>
        </w:tc>
        <w:tc>
          <w:tcPr>
            <w:tcW w:w="1717" w:type="dxa"/>
          </w:tcPr>
          <w:p w14:paraId="5D81A8FC" w14:textId="4C86F710" w:rsidR="00F70923" w:rsidRPr="00F70923" w:rsidRDefault="00F70923" w:rsidP="00F70923">
            <w:pPr>
              <w:keepNext/>
              <w:spacing w:before="40" w:after="40"/>
              <w:jc w:val="left"/>
              <w:rPr>
                <w:sz w:val="20"/>
              </w:rPr>
            </w:pPr>
            <w:r>
              <w:rPr>
                <w:sz w:val="20"/>
              </w:rPr>
              <w:t>Closed: TC-137 pass</w:t>
            </w:r>
          </w:p>
        </w:tc>
      </w:tr>
      <w:tr w:rsidR="00F70923" w:rsidRPr="00F70923" w14:paraId="424FBB82" w14:textId="77777777" w:rsidTr="00F70923">
        <w:trPr>
          <w:cantSplit/>
        </w:trPr>
        <w:tc>
          <w:tcPr>
            <w:tcW w:w="1165" w:type="dxa"/>
          </w:tcPr>
          <w:p w14:paraId="7B5F7B9C" w14:textId="70C10FC7" w:rsidR="00F70923" w:rsidRPr="00F70923" w:rsidRDefault="00F70923" w:rsidP="00F70923">
            <w:pPr>
              <w:keepNext/>
              <w:spacing w:before="40" w:after="40"/>
              <w:jc w:val="left"/>
              <w:rPr>
                <w:sz w:val="20"/>
              </w:rPr>
            </w:pPr>
            <w:r>
              <w:rPr>
                <w:sz w:val="20"/>
              </w:rPr>
              <w:t>DEF-03</w:t>
            </w:r>
          </w:p>
        </w:tc>
        <w:tc>
          <w:tcPr>
            <w:tcW w:w="3045" w:type="dxa"/>
          </w:tcPr>
          <w:p w14:paraId="1915FB1F" w14:textId="398745DF" w:rsidR="00F70923" w:rsidRPr="00F70923" w:rsidRDefault="00F70923" w:rsidP="00F70923">
            <w:pPr>
              <w:keepNext/>
              <w:spacing w:before="40" w:after="40"/>
              <w:jc w:val="left"/>
              <w:rPr>
                <w:sz w:val="20"/>
              </w:rPr>
            </w:pPr>
            <w:r>
              <w:rPr>
                <w:sz w:val="20"/>
              </w:rPr>
              <w:t>On a 375-pixel phone screen the logbook and dashboard tables widened the page to 580 pixels and cut off columns.</w:t>
            </w:r>
          </w:p>
        </w:tc>
        <w:tc>
          <w:tcPr>
            <w:tcW w:w="1428" w:type="dxa"/>
          </w:tcPr>
          <w:p w14:paraId="7B4F9A04" w14:textId="15904A2A" w:rsidR="00F70923" w:rsidRPr="00F70923" w:rsidRDefault="00F70923" w:rsidP="00F70923">
            <w:pPr>
              <w:keepNext/>
              <w:spacing w:before="40" w:after="40"/>
              <w:jc w:val="left"/>
              <w:rPr>
                <w:sz w:val="20"/>
              </w:rPr>
            </w:pPr>
            <w:r>
              <w:rPr>
                <w:sz w:val="20"/>
              </w:rPr>
              <w:t>Medium</w:t>
            </w:r>
          </w:p>
        </w:tc>
        <w:tc>
          <w:tcPr>
            <w:tcW w:w="2685" w:type="dxa"/>
          </w:tcPr>
          <w:p w14:paraId="37D48FC7" w14:textId="5B79F20A" w:rsidR="00F70923" w:rsidRPr="00F70923" w:rsidRDefault="00F70923" w:rsidP="00F70923">
            <w:pPr>
              <w:keepNext/>
              <w:spacing w:before="40" w:after="40"/>
              <w:jc w:val="left"/>
              <w:rPr>
                <w:sz w:val="20"/>
              </w:rPr>
            </w:pPr>
            <w:r>
              <w:rPr>
                <w:sz w:val="20"/>
              </w:rPr>
              <w:t>Full-width page container; tables scroll inside their box.</w:t>
            </w:r>
          </w:p>
        </w:tc>
        <w:tc>
          <w:tcPr>
            <w:tcW w:w="1717" w:type="dxa"/>
          </w:tcPr>
          <w:p w14:paraId="709C96BD" w14:textId="70476018" w:rsidR="00F70923" w:rsidRPr="00F70923" w:rsidRDefault="00F70923" w:rsidP="00F70923">
            <w:pPr>
              <w:keepNext/>
              <w:spacing w:before="40" w:after="40"/>
              <w:jc w:val="left"/>
              <w:rPr>
                <w:sz w:val="20"/>
              </w:rPr>
            </w:pPr>
            <w:r>
              <w:rPr>
                <w:sz w:val="20"/>
              </w:rPr>
              <w:t>Closed: TC-145 pass (Chrome and Edge)</w:t>
            </w:r>
          </w:p>
        </w:tc>
      </w:tr>
      <w:tr w:rsidR="00F70923" w:rsidRPr="00F70923" w14:paraId="28D5979F" w14:textId="77777777" w:rsidTr="00F70923">
        <w:trPr>
          <w:cantSplit/>
        </w:trPr>
        <w:tc>
          <w:tcPr>
            <w:tcW w:w="1165" w:type="dxa"/>
          </w:tcPr>
          <w:p w14:paraId="07D944F8" w14:textId="7D3E5939" w:rsidR="00F70923" w:rsidRPr="00F70923" w:rsidRDefault="00F70923" w:rsidP="00F70923">
            <w:pPr>
              <w:keepNext/>
              <w:spacing w:before="40" w:after="40"/>
              <w:jc w:val="left"/>
              <w:rPr>
                <w:sz w:val="20"/>
              </w:rPr>
            </w:pPr>
            <w:r>
              <w:rPr>
                <w:sz w:val="20"/>
              </w:rPr>
              <w:t>DEF-04</w:t>
            </w:r>
          </w:p>
        </w:tc>
        <w:tc>
          <w:tcPr>
            <w:tcW w:w="3045" w:type="dxa"/>
          </w:tcPr>
          <w:p w14:paraId="3537904C" w14:textId="5BF1DE1C" w:rsidR="00F70923" w:rsidRPr="00F70923" w:rsidRDefault="00F70923" w:rsidP="00F70923">
            <w:pPr>
              <w:keepNext/>
              <w:spacing w:before="40" w:after="40"/>
              <w:jc w:val="left"/>
              <w:rPr>
                <w:sz w:val="20"/>
              </w:rPr>
            </w:pPr>
            <w:r>
              <w:rPr>
                <w:sz w:val="20"/>
              </w:rPr>
              <w:t>The build reports a known security vulnerability in Next.js 16.4.0.</w:t>
            </w:r>
          </w:p>
        </w:tc>
        <w:tc>
          <w:tcPr>
            <w:tcW w:w="1428" w:type="dxa"/>
          </w:tcPr>
          <w:p w14:paraId="2FA781E9" w14:textId="68E2C27E" w:rsidR="00F70923" w:rsidRPr="00F70923" w:rsidRDefault="00F70923" w:rsidP="00F70923">
            <w:pPr>
              <w:keepNext/>
              <w:spacing w:before="40" w:after="40"/>
              <w:jc w:val="left"/>
              <w:rPr>
                <w:sz w:val="20"/>
              </w:rPr>
            </w:pPr>
            <w:r>
              <w:rPr>
                <w:sz w:val="20"/>
              </w:rPr>
              <w:t>High</w:t>
            </w:r>
          </w:p>
        </w:tc>
        <w:tc>
          <w:tcPr>
            <w:tcW w:w="2685" w:type="dxa"/>
          </w:tcPr>
          <w:p w14:paraId="482F9A5D" w14:textId="1175F56B" w:rsidR="00F70923" w:rsidRPr="00F70923" w:rsidRDefault="00C92A9F" w:rsidP="00F70923">
            <w:pPr>
              <w:keepNext/>
              <w:spacing w:before="40" w:after="40"/>
              <w:jc w:val="left"/>
              <w:rPr>
                <w:sz w:val="20"/>
              </w:rPr>
            </w:pPr>
            <w:r>
              <w:rPr>
                <w:sz w:val="20"/>
              </w:rPr>
              <w:t>Upgraded Next.js to 16.4.3 (pull request #16) and reran the full test suite.</w:t>
            </w:r>
          </w:p>
        </w:tc>
        <w:tc>
          <w:tcPr>
            <w:tcW w:w="1717" w:type="dxa"/>
          </w:tcPr>
          <w:p w14:paraId="6541D001" w14:textId="4F7DAAAB" w:rsidR="00F70923" w:rsidRPr="00F70923" w:rsidRDefault="00C92A9F" w:rsidP="00F70923">
            <w:pPr>
              <w:keepNext/>
              <w:spacing w:before="40" w:after="40"/>
              <w:jc w:val="left"/>
              <w:rPr>
                <w:sz w:val="20"/>
              </w:rPr>
            </w:pPr>
            <w:r>
              <w:rPr>
                <w:sz w:val="20"/>
              </w:rPr>
              <w:t>Closed: 62 automated tests pass; npm audit reports no vulnerabilities</w:t>
            </w:r>
          </w:p>
        </w:tc>
      </w:tr>
      <w:tr w:rsidR="00F70923" w:rsidRPr="00F70923" w14:paraId="21E2ACB1" w14:textId="77777777" w:rsidTr="00F70923">
        <w:trPr>
          <w:cantSplit/>
        </w:trPr>
        <w:tc>
          <w:tcPr>
            <w:tcW w:w="1165" w:type="dxa"/>
          </w:tcPr>
          <w:p w14:paraId="25267FC3" w14:textId="2FBAFA45" w:rsidR="00F70923" w:rsidRPr="00F70923" w:rsidRDefault="00F70923" w:rsidP="00F70923">
            <w:pPr>
              <w:spacing w:before="40" w:after="40"/>
              <w:jc w:val="left"/>
              <w:rPr>
                <w:sz w:val="20"/>
              </w:rPr>
            </w:pPr>
            <w:r>
              <w:rPr>
                <w:sz w:val="20"/>
              </w:rPr>
              <w:t>DEF-05</w:t>
            </w:r>
          </w:p>
        </w:tc>
        <w:tc>
          <w:tcPr>
            <w:tcW w:w="3045" w:type="dxa"/>
          </w:tcPr>
          <w:p w14:paraId="51001CE0" w14:textId="331FED54" w:rsidR="00F70923" w:rsidRPr="00F70923" w:rsidRDefault="00F70923" w:rsidP="00F70923">
            <w:pPr>
              <w:spacing w:before="40" w:after="40"/>
              <w:jc w:val="left"/>
              <w:rPr>
                <w:sz w:val="20"/>
              </w:rPr>
            </w:pPr>
            <w:r>
              <w:rPr>
                <w:sz w:val="20"/>
              </w:rPr>
              <w:t>The sign-in page lists demo accounts but not the lecturer account.</w:t>
            </w:r>
          </w:p>
        </w:tc>
        <w:tc>
          <w:tcPr>
            <w:tcW w:w="1428" w:type="dxa"/>
          </w:tcPr>
          <w:p w14:paraId="0C60B0B1" w14:textId="6AE07532" w:rsidR="00F70923" w:rsidRPr="00F70923" w:rsidRDefault="00F70923" w:rsidP="00F70923">
            <w:pPr>
              <w:spacing w:before="40" w:after="40"/>
              <w:jc w:val="left"/>
              <w:rPr>
                <w:sz w:val="20"/>
              </w:rPr>
            </w:pPr>
            <w:r>
              <w:rPr>
                <w:sz w:val="20"/>
              </w:rPr>
              <w:t>Low</w:t>
            </w:r>
          </w:p>
        </w:tc>
        <w:tc>
          <w:tcPr>
            <w:tcW w:w="2685" w:type="dxa"/>
          </w:tcPr>
          <w:p w14:paraId="74673EAE" w14:textId="32BBB025" w:rsidR="00F70923" w:rsidRPr="00F70923" w:rsidRDefault="00C92A9F" w:rsidP="00F70923">
            <w:pPr>
              <w:spacing w:before="40" w:after="40"/>
              <w:jc w:val="left"/>
              <w:rPr>
                <w:sz w:val="20"/>
              </w:rPr>
            </w:pPr>
            <w:r>
              <w:rPr>
                <w:sz w:val="20"/>
              </w:rPr>
              <w:t>Every demo account, including the lecturer, is now listed.</w:t>
            </w:r>
          </w:p>
        </w:tc>
        <w:tc>
          <w:tcPr>
            <w:tcW w:w="1717" w:type="dxa"/>
          </w:tcPr>
          <w:p w14:paraId="37DC84E2" w14:textId="6239BB04" w:rsidR="00F70923" w:rsidRPr="00F70923" w:rsidRDefault="00C92A9F" w:rsidP="00F70923">
            <w:pPr>
              <w:spacing w:before="40" w:after="40"/>
              <w:jc w:val="left"/>
              <w:rPr>
                <w:sz w:val="20"/>
              </w:rPr>
            </w:pPr>
            <w:r>
              <w:rPr>
                <w:sz w:val="20"/>
              </w:rPr>
              <w:t>Closed: TC-175 pass</w:t>
            </w:r>
          </w:p>
        </w:tc>
      </w:tr>
      <w:tr w:rsidR="00C92A9F" w:rsidRPr="00C92A9F" w14:paraId="3125CE9F" w14:textId="77777777" w:rsidTr="00F70923">
        <w:trPr>
          <w:cantSplit/>
        </w:trPr>
        <w:tc>
          <w:tcPr>
            <w:tcW w:w="1165" w:type="dxa"/>
          </w:tcPr>
          <w:p w14:paraId="7B18D93B" w14:textId="127483AE" w:rsidR="00C92A9F" w:rsidRPr="00C92A9F" w:rsidRDefault="00C92A9F" w:rsidP="00F70923">
            <w:pPr>
              <w:spacing w:before="40" w:after="40"/>
              <w:jc w:val="left"/>
              <w:rPr>
                <w:sz w:val="20"/>
              </w:rPr>
            </w:pPr>
            <w:r w:rsidRPr="00C92A9F">
              <w:rPr>
                <w:sz w:val="20"/>
              </w:rPr>
              <w:t>DEF-06</w:t>
            </w:r>
          </w:p>
        </w:tc>
        <w:tc>
          <w:tcPr>
            <w:tcW w:w="3045" w:type="dxa"/>
          </w:tcPr>
          <w:p w14:paraId="0352B7E1" w14:textId="1AEC5C7E" w:rsidR="00C92A9F" w:rsidRPr="00C92A9F" w:rsidRDefault="00C92A9F" w:rsidP="00F70923">
            <w:pPr>
              <w:spacing w:before="40" w:after="40"/>
              <w:jc w:val="left"/>
              <w:rPr>
                <w:sz w:val="20"/>
              </w:rPr>
            </w:pPr>
            <w:r w:rsidRPr="00C92A9F">
              <w:rPr>
                <w:sz w:val="20"/>
              </w:rPr>
              <w:t>The new entry and edit placement pages showed an error screen, because database rows were passed to the browser in a form React does not accept.</w:t>
            </w:r>
          </w:p>
        </w:tc>
        <w:tc>
          <w:tcPr>
            <w:tcW w:w="1428" w:type="dxa"/>
          </w:tcPr>
          <w:p w14:paraId="1764E791" w14:textId="78A4FCAD" w:rsidR="00C92A9F" w:rsidRPr="00C92A9F" w:rsidRDefault="00C92A9F" w:rsidP="00F70923">
            <w:pPr>
              <w:spacing w:before="40" w:after="40"/>
              <w:jc w:val="left"/>
              <w:rPr>
                <w:sz w:val="20"/>
              </w:rPr>
            </w:pPr>
            <w:r w:rsidRPr="00C92A9F">
              <w:rPr>
                <w:sz w:val="20"/>
              </w:rPr>
              <w:t>Medium</w:t>
            </w:r>
          </w:p>
        </w:tc>
        <w:tc>
          <w:tcPr>
            <w:tcW w:w="2685" w:type="dxa"/>
          </w:tcPr>
          <w:p w14:paraId="15145B54" w14:textId="6C7E6DCF" w:rsidR="00C92A9F" w:rsidRPr="00C92A9F" w:rsidRDefault="00C92A9F" w:rsidP="00F70923">
            <w:pPr>
              <w:spacing w:before="40" w:after="40"/>
              <w:jc w:val="left"/>
              <w:rPr>
                <w:sz w:val="20"/>
              </w:rPr>
            </w:pPr>
            <w:r w:rsidRPr="00C92A9F">
              <w:rPr>
                <w:sz w:val="20"/>
              </w:rPr>
              <w:t>The repository copies every row into a plain object; the timing test now also fails on any page error.</w:t>
            </w:r>
          </w:p>
        </w:tc>
        <w:tc>
          <w:tcPr>
            <w:tcW w:w="1717" w:type="dxa"/>
          </w:tcPr>
          <w:p w14:paraId="49007218" w14:textId="49478CDE" w:rsidR="00C92A9F" w:rsidRPr="00C92A9F" w:rsidRDefault="00C92A9F" w:rsidP="00F70923">
            <w:pPr>
              <w:spacing w:before="40" w:after="40"/>
              <w:jc w:val="left"/>
              <w:rPr>
                <w:sz w:val="20"/>
              </w:rPr>
            </w:pPr>
            <w:r w:rsidRPr="00C92A9F">
              <w:rPr>
                <w:sz w:val="20"/>
              </w:rPr>
              <w:t>Closed: TC-156 pass</w:t>
            </w:r>
          </w:p>
        </w:tc>
      </w:tr>
      <w:tr w:rsidR="00C92A9F" w:rsidRPr="00C92A9F" w14:paraId="5FFA8901" w14:textId="77777777" w:rsidTr="00F70923">
        <w:trPr>
          <w:cantSplit/>
        </w:trPr>
        <w:tc>
          <w:tcPr>
            <w:tcW w:w="1165" w:type="dxa"/>
          </w:tcPr>
          <w:p w14:paraId="2B76CF12" w14:textId="2966D709" w:rsidR="00C92A9F" w:rsidRPr="00C92A9F" w:rsidRDefault="00C92A9F" w:rsidP="00F70923">
            <w:pPr>
              <w:spacing w:before="40" w:after="40"/>
              <w:jc w:val="left"/>
              <w:rPr>
                <w:sz w:val="20"/>
              </w:rPr>
            </w:pPr>
            <w:r w:rsidRPr="00C92A9F">
              <w:rPr>
                <w:sz w:val="20"/>
              </w:rPr>
              <w:t>DEF-07</w:t>
            </w:r>
          </w:p>
        </w:tc>
        <w:tc>
          <w:tcPr>
            <w:tcW w:w="3045" w:type="dxa"/>
          </w:tcPr>
          <w:p w14:paraId="07F2A502" w14:textId="69544EC8" w:rsidR="00C92A9F" w:rsidRPr="00C92A9F" w:rsidRDefault="00C92A9F" w:rsidP="00F70923">
            <w:pPr>
              <w:spacing w:before="40" w:after="40"/>
              <w:jc w:val="left"/>
              <w:rPr>
                <w:sz w:val="20"/>
              </w:rPr>
            </w:pPr>
            <w:r w:rsidRPr="00C92A9F">
              <w:rPr>
                <w:sz w:val="20"/>
              </w:rPr>
              <w:t>A role check only in a layout redirected the browser, but Next.js still sent the page's data in the redirect response: a student, or anyone with a made-up session cookie, could read every student's name, email and hours.</w:t>
            </w:r>
          </w:p>
        </w:tc>
        <w:tc>
          <w:tcPr>
            <w:tcW w:w="1428" w:type="dxa"/>
          </w:tcPr>
          <w:p w14:paraId="02B0EB70" w14:textId="625F38AE" w:rsidR="00C92A9F" w:rsidRPr="00C92A9F" w:rsidRDefault="00C92A9F" w:rsidP="00F70923">
            <w:pPr>
              <w:spacing w:before="40" w:after="40"/>
              <w:jc w:val="left"/>
              <w:rPr>
                <w:sz w:val="20"/>
              </w:rPr>
            </w:pPr>
            <w:r w:rsidRPr="00C92A9F">
              <w:rPr>
                <w:sz w:val="20"/>
              </w:rPr>
              <w:t>Critical</w:t>
            </w:r>
          </w:p>
        </w:tc>
        <w:tc>
          <w:tcPr>
            <w:tcW w:w="2685" w:type="dxa"/>
          </w:tcPr>
          <w:p w14:paraId="5844D385" w14:textId="7A0E45DF" w:rsidR="00C92A9F" w:rsidRPr="00C92A9F" w:rsidRDefault="00C92A9F" w:rsidP="00F70923">
            <w:pPr>
              <w:spacing w:before="40" w:after="40"/>
              <w:jc w:val="left"/>
              <w:rPr>
                <w:sz w:val="20"/>
              </w:rPr>
            </w:pPr>
            <w:r w:rsidRPr="00C92A9F">
              <w:rPr>
                <w:sz w:val="20"/>
              </w:rPr>
              <w:t>Every protected page checks the role itself (requireRole) before loading any data.</w:t>
            </w:r>
          </w:p>
        </w:tc>
        <w:tc>
          <w:tcPr>
            <w:tcW w:w="1717" w:type="dxa"/>
          </w:tcPr>
          <w:p w14:paraId="6373791F" w14:textId="109B73FA" w:rsidR="00C92A9F" w:rsidRPr="00C92A9F" w:rsidRDefault="00C92A9F" w:rsidP="00F70923">
            <w:pPr>
              <w:spacing w:before="40" w:after="40"/>
              <w:jc w:val="left"/>
              <w:rPr>
                <w:sz w:val="20"/>
              </w:rPr>
            </w:pPr>
            <w:r w:rsidRPr="00C92A9F">
              <w:rPr>
                <w:sz w:val="20"/>
              </w:rPr>
              <w:t>Closed: TC-171 pass; TC-118, TC-119 and TC-121 now check the response body</w:t>
            </w:r>
          </w:p>
        </w:tc>
      </w:tr>
    </w:tbl>
    <w:p w14:paraId="6EE1CA9F" w14:textId="77777777" w:rsidR="00F70923" w:rsidRDefault="00F70923" w:rsidP="00DE3FE2">
      <w:pPr>
        <w:jc w:val="left"/>
      </w:pPr>
    </w:p>
    <w:p w14:paraId="110C2AA0" w14:textId="1D744FF4" w:rsidR="00F70923" w:rsidRDefault="00F70923" w:rsidP="00DE3FE2">
      <w:pPr>
        <w:keepLines/>
        <w:jc w:val="left"/>
      </w:pPr>
      <w:r>
        <w:lastRenderedPageBreak/>
        <w:t>DEF-01 is the most important finding. It was found by reviewing the session code against the OWASP guidance used in Chapter 2, and it shows the value of testing security as well as functionality: every functional test passed before the fix, yet any user could have impersonated a coordinator. The defect was first reproduced on the previous build, then fixed and retested, and the automated suite now includes a test that forged and tampered cookies are rejected, so the problem cannot return unnoticed.</w:t>
      </w:r>
    </w:p>
    <w:p w14:paraId="08680EF5" w14:textId="32CE9E37" w:rsidR="00C92A9F" w:rsidRDefault="00C92A9F" w:rsidP="00DE3FE2">
      <w:pPr>
        <w:pStyle w:val="Heading2"/>
      </w:pPr>
      <w:r w:rsidRPr="00C92A9F">
        <w:rPr>
          <w:b w:val="0"/>
        </w:rPr>
        <w:t>DEF-07 teaches a similar lesson. It was found while testing the student profile (FR-17), but it also affected the coordinator dashboard, which had passed every earlier test: those tests accepted any redirect as blocked without checking what the response contained. The access-control tests now check that the protected content is absent from the response, and they failed on the earlier build before the fix.</w:t>
      </w:r>
    </w:p>
    <w:p w14:paraId="40403732" w14:textId="36BCE9F4" w:rsidR="00F70923" w:rsidRDefault="00F70923" w:rsidP="00DE3FE2">
      <w:pPr>
        <w:pStyle w:val="Heading2"/>
      </w:pPr>
      <w:r>
        <w:t>5.5 Performance / Usability Evaluation</w:t>
      </w:r>
    </w:p>
    <w:p w14:paraId="65DAD8B5" w14:textId="1B96F2A0" w:rsidR="00F70923" w:rsidRDefault="00F70923" w:rsidP="00DE3FE2">
      <w:pPr>
        <w:keepLines/>
        <w:jc w:val="left"/>
      </w:pPr>
      <w:r>
        <w:rPr>
          <w:b/>
        </w:rPr>
        <w:t>Performance (NFR-02).</w:t>
      </w:r>
      <w:r>
        <w:t xml:space="preserve"> Each main page was requested 10 times on the test computer with the demonstration data. Every response was far below the 2-second target.</w:t>
      </w:r>
    </w:p>
    <w:p w14:paraId="1138E1C9" w14:textId="486F5E60" w:rsidR="00F70923" w:rsidRDefault="00F70923" w:rsidP="00DE3FE2">
      <w:pPr>
        <w:pStyle w:val="Caption"/>
        <w:keepNext/>
        <w:keepLines/>
        <w:jc w:val="left"/>
      </w:pPr>
      <w:r>
        <w:t xml:space="preserve">Table </w:t>
      </w:r>
      <w:fldSimple w:instr=" SEQ Table \* ARABIC ">
        <w:r w:rsidR="00C92A9F">
          <w:rPr>
            <w:noProof/>
          </w:rPr>
          <w:t>3</w:t>
        </w:r>
      </w:fldSimple>
      <w:r>
        <w:t xml:space="preserve">: </w:t>
      </w:r>
      <w:r w:rsidR="00C92A9F">
        <w:t>Measured response times (TC-144, 26 October 2026)</w:t>
      </w:r>
    </w:p>
    <w:tbl>
      <w:tblPr>
        <w:tblStyle w:val="TableGrid0"/>
        <w:tblW w:w="10039" w:type="dxa"/>
        <w:tblLayout w:type="fixed"/>
        <w:tblLook w:val="04A0" w:firstRow="1" w:lastRow="0" w:firstColumn="1" w:lastColumn="0" w:noHBand="0" w:noVBand="1"/>
      </w:tblPr>
      <w:tblGrid>
        <w:gridCol w:w="3636"/>
        <w:gridCol w:w="2131"/>
        <w:gridCol w:w="2131"/>
        <w:gridCol w:w="2141"/>
      </w:tblGrid>
      <w:tr w:rsidR="00F70923" w:rsidRPr="00F70923" w14:paraId="6178160C" w14:textId="77777777" w:rsidTr="00F70923">
        <w:trPr>
          <w:cantSplit/>
          <w:tblHeader/>
        </w:trPr>
        <w:tc>
          <w:tcPr>
            <w:tcW w:w="3636" w:type="dxa"/>
            <w:shd w:val="clear" w:color="auto" w:fill="E6E6E6"/>
          </w:tcPr>
          <w:p w14:paraId="01620F4B" w14:textId="2F72449B" w:rsidR="00F70923" w:rsidRPr="00F70923" w:rsidRDefault="00F70923" w:rsidP="00F70923">
            <w:pPr>
              <w:keepNext/>
              <w:spacing w:before="40" w:after="40"/>
              <w:jc w:val="left"/>
              <w:rPr>
                <w:b/>
                <w:sz w:val="20"/>
              </w:rPr>
            </w:pPr>
            <w:r w:rsidRPr="00F70923">
              <w:rPr>
                <w:b/>
                <w:sz w:val="20"/>
              </w:rPr>
              <w:t>Page or action</w:t>
            </w:r>
          </w:p>
        </w:tc>
        <w:tc>
          <w:tcPr>
            <w:tcW w:w="2131" w:type="dxa"/>
            <w:shd w:val="clear" w:color="auto" w:fill="E6E6E6"/>
          </w:tcPr>
          <w:p w14:paraId="29F170E9" w14:textId="4DBEAD19" w:rsidR="00F70923" w:rsidRPr="00F70923" w:rsidRDefault="00F70923" w:rsidP="00F70923">
            <w:pPr>
              <w:keepNext/>
              <w:spacing w:before="40" w:after="40"/>
              <w:jc w:val="left"/>
              <w:rPr>
                <w:b/>
                <w:sz w:val="20"/>
              </w:rPr>
            </w:pPr>
            <w:r w:rsidRPr="00F70923">
              <w:rPr>
                <w:b/>
                <w:sz w:val="20"/>
              </w:rPr>
              <w:t>Average (ms)</w:t>
            </w:r>
          </w:p>
        </w:tc>
        <w:tc>
          <w:tcPr>
            <w:tcW w:w="2131" w:type="dxa"/>
            <w:shd w:val="clear" w:color="auto" w:fill="E6E6E6"/>
          </w:tcPr>
          <w:p w14:paraId="2E856B1F" w14:textId="27037A2A" w:rsidR="00F70923" w:rsidRPr="00F70923" w:rsidRDefault="00F70923" w:rsidP="00F70923">
            <w:pPr>
              <w:keepNext/>
              <w:spacing w:before="40" w:after="40"/>
              <w:jc w:val="left"/>
              <w:rPr>
                <w:b/>
                <w:sz w:val="20"/>
              </w:rPr>
            </w:pPr>
            <w:r w:rsidRPr="00F70923">
              <w:rPr>
                <w:b/>
                <w:sz w:val="20"/>
              </w:rPr>
              <w:t>Maximum (ms)</w:t>
            </w:r>
          </w:p>
        </w:tc>
        <w:tc>
          <w:tcPr>
            <w:tcW w:w="2141" w:type="dxa"/>
            <w:shd w:val="clear" w:color="auto" w:fill="E6E6E6"/>
          </w:tcPr>
          <w:p w14:paraId="4F6B4663" w14:textId="4B726E2E" w:rsidR="00F70923" w:rsidRPr="00F70923" w:rsidRDefault="00F70923" w:rsidP="00F70923">
            <w:pPr>
              <w:keepNext/>
              <w:spacing w:before="40" w:after="40"/>
              <w:jc w:val="left"/>
              <w:rPr>
                <w:b/>
                <w:sz w:val="20"/>
              </w:rPr>
            </w:pPr>
            <w:r w:rsidRPr="00F70923">
              <w:rPr>
                <w:b/>
                <w:sz w:val="20"/>
              </w:rPr>
              <w:t>Target</w:t>
            </w:r>
          </w:p>
        </w:tc>
      </w:tr>
      <w:tr w:rsidR="00F70923" w:rsidRPr="00F70923" w14:paraId="16CE5C38" w14:textId="77777777" w:rsidTr="00F70923">
        <w:trPr>
          <w:cantSplit/>
        </w:trPr>
        <w:tc>
          <w:tcPr>
            <w:tcW w:w="3636" w:type="dxa"/>
          </w:tcPr>
          <w:p w14:paraId="56F2B6DB" w14:textId="7FF9BB24" w:rsidR="00F70923" w:rsidRPr="00F70923" w:rsidRDefault="00F70923" w:rsidP="00F70923">
            <w:pPr>
              <w:keepNext/>
              <w:spacing w:before="40" w:after="40"/>
              <w:jc w:val="left"/>
              <w:rPr>
                <w:sz w:val="20"/>
              </w:rPr>
            </w:pPr>
            <w:r>
              <w:rPr>
                <w:sz w:val="20"/>
              </w:rPr>
              <w:t>Sign-in page (/)</w:t>
            </w:r>
          </w:p>
        </w:tc>
        <w:tc>
          <w:tcPr>
            <w:tcW w:w="2131" w:type="dxa"/>
          </w:tcPr>
          <w:p w14:paraId="385DC9FF" w14:textId="2A8D4B84" w:rsidR="00F70923" w:rsidRPr="00F70923" w:rsidRDefault="00F70923" w:rsidP="00F70923">
            <w:pPr>
              <w:keepNext/>
              <w:spacing w:before="40" w:after="40"/>
              <w:jc w:val="left"/>
              <w:rPr>
                <w:sz w:val="20"/>
              </w:rPr>
            </w:pPr>
            <w:r>
              <w:rPr>
                <w:sz w:val="20"/>
              </w:rPr>
              <w:t>3</w:t>
            </w:r>
          </w:p>
        </w:tc>
        <w:tc>
          <w:tcPr>
            <w:tcW w:w="2131" w:type="dxa"/>
          </w:tcPr>
          <w:p w14:paraId="011B1EB2" w14:textId="3BE63A2D" w:rsidR="00F70923" w:rsidRPr="00F70923" w:rsidRDefault="00C92A9F" w:rsidP="00F70923">
            <w:pPr>
              <w:keepNext/>
              <w:spacing w:before="40" w:after="40"/>
              <w:jc w:val="left"/>
              <w:rPr>
                <w:sz w:val="20"/>
              </w:rPr>
            </w:pPr>
            <w:r>
              <w:rPr>
                <w:sz w:val="20"/>
              </w:rPr>
              <w:t>5</w:t>
            </w:r>
          </w:p>
        </w:tc>
        <w:tc>
          <w:tcPr>
            <w:tcW w:w="2141" w:type="dxa"/>
          </w:tcPr>
          <w:p w14:paraId="08754B17" w14:textId="79943BF0" w:rsidR="00F70923" w:rsidRPr="00F70923" w:rsidRDefault="00F70923" w:rsidP="00F70923">
            <w:pPr>
              <w:keepNext/>
              <w:spacing w:before="40" w:after="40"/>
              <w:jc w:val="left"/>
              <w:rPr>
                <w:sz w:val="20"/>
              </w:rPr>
            </w:pPr>
            <w:r>
              <w:rPr>
                <w:sz w:val="20"/>
              </w:rPr>
              <w:t>under 2 000 ms</w:t>
            </w:r>
          </w:p>
        </w:tc>
      </w:tr>
      <w:tr w:rsidR="00F70923" w:rsidRPr="00F70923" w14:paraId="1DC71EE8" w14:textId="77777777" w:rsidTr="00F70923">
        <w:trPr>
          <w:cantSplit/>
        </w:trPr>
        <w:tc>
          <w:tcPr>
            <w:tcW w:w="3636" w:type="dxa"/>
          </w:tcPr>
          <w:p w14:paraId="05B48B6E" w14:textId="3CACB1E3" w:rsidR="00F70923" w:rsidRPr="00F70923" w:rsidRDefault="00C92A9F" w:rsidP="00F70923">
            <w:pPr>
              <w:keepNext/>
              <w:spacing w:before="40" w:after="40"/>
              <w:jc w:val="left"/>
              <w:rPr>
                <w:sz w:val="20"/>
              </w:rPr>
            </w:pPr>
            <w:r>
              <w:rPr>
                <w:sz w:val="20"/>
              </w:rPr>
              <w:t>Student placements (/student)</w:t>
            </w:r>
          </w:p>
        </w:tc>
        <w:tc>
          <w:tcPr>
            <w:tcW w:w="2131" w:type="dxa"/>
          </w:tcPr>
          <w:p w14:paraId="7A55A3D5" w14:textId="20C50032" w:rsidR="00F70923" w:rsidRPr="00F70923" w:rsidRDefault="00C92A9F" w:rsidP="00F70923">
            <w:pPr>
              <w:keepNext/>
              <w:spacing w:before="40" w:after="40"/>
              <w:jc w:val="left"/>
              <w:rPr>
                <w:sz w:val="20"/>
              </w:rPr>
            </w:pPr>
            <w:r>
              <w:rPr>
                <w:sz w:val="20"/>
              </w:rPr>
              <w:t>4</w:t>
            </w:r>
          </w:p>
        </w:tc>
        <w:tc>
          <w:tcPr>
            <w:tcW w:w="2131" w:type="dxa"/>
          </w:tcPr>
          <w:p w14:paraId="427B12A9" w14:textId="21A3F63F" w:rsidR="00F70923" w:rsidRPr="00F70923" w:rsidRDefault="00C92A9F" w:rsidP="00F70923">
            <w:pPr>
              <w:keepNext/>
              <w:spacing w:before="40" w:after="40"/>
              <w:jc w:val="left"/>
              <w:rPr>
                <w:sz w:val="20"/>
              </w:rPr>
            </w:pPr>
            <w:r>
              <w:rPr>
                <w:sz w:val="20"/>
              </w:rPr>
              <w:t>4</w:t>
            </w:r>
          </w:p>
        </w:tc>
        <w:tc>
          <w:tcPr>
            <w:tcW w:w="2141" w:type="dxa"/>
          </w:tcPr>
          <w:p w14:paraId="0687AB66" w14:textId="1019E0EA" w:rsidR="00F70923" w:rsidRPr="00F70923" w:rsidRDefault="00F70923" w:rsidP="00F70923">
            <w:pPr>
              <w:keepNext/>
              <w:spacing w:before="40" w:after="40"/>
              <w:jc w:val="left"/>
              <w:rPr>
                <w:sz w:val="20"/>
              </w:rPr>
            </w:pPr>
            <w:r>
              <w:rPr>
                <w:sz w:val="20"/>
              </w:rPr>
              <w:t>under 2 000 ms</w:t>
            </w:r>
          </w:p>
        </w:tc>
      </w:tr>
      <w:tr w:rsidR="00C92A9F" w:rsidRPr="00C92A9F" w14:paraId="38E0C470" w14:textId="77777777" w:rsidTr="00F70923">
        <w:trPr>
          <w:cantSplit/>
        </w:trPr>
        <w:tc>
          <w:tcPr>
            <w:tcW w:w="3636" w:type="dxa"/>
          </w:tcPr>
          <w:p w14:paraId="3E35DEC2" w14:textId="21DCC359" w:rsidR="00C92A9F" w:rsidRPr="00C92A9F" w:rsidRDefault="00C92A9F" w:rsidP="00F70923">
            <w:pPr>
              <w:keepNext/>
              <w:spacing w:before="40" w:after="40"/>
              <w:jc w:val="left"/>
              <w:rPr>
                <w:sz w:val="20"/>
              </w:rPr>
            </w:pPr>
            <w:r w:rsidRPr="00C92A9F">
              <w:rPr>
                <w:sz w:val="20"/>
              </w:rPr>
              <w:t>Placement logbook</w:t>
            </w:r>
          </w:p>
        </w:tc>
        <w:tc>
          <w:tcPr>
            <w:tcW w:w="2131" w:type="dxa"/>
          </w:tcPr>
          <w:p w14:paraId="33AF8E58" w14:textId="2D3EEBD3" w:rsidR="00C92A9F" w:rsidRPr="00C92A9F" w:rsidRDefault="00C92A9F" w:rsidP="00F70923">
            <w:pPr>
              <w:keepNext/>
              <w:spacing w:before="40" w:after="40"/>
              <w:jc w:val="left"/>
              <w:rPr>
                <w:sz w:val="20"/>
              </w:rPr>
            </w:pPr>
            <w:r w:rsidRPr="00C92A9F">
              <w:rPr>
                <w:sz w:val="20"/>
              </w:rPr>
              <w:t>5</w:t>
            </w:r>
          </w:p>
        </w:tc>
        <w:tc>
          <w:tcPr>
            <w:tcW w:w="2131" w:type="dxa"/>
          </w:tcPr>
          <w:p w14:paraId="70F4A5F3" w14:textId="61E9C3DC" w:rsidR="00C92A9F" w:rsidRPr="00C92A9F" w:rsidRDefault="00C92A9F" w:rsidP="00F70923">
            <w:pPr>
              <w:keepNext/>
              <w:spacing w:before="40" w:after="40"/>
              <w:jc w:val="left"/>
              <w:rPr>
                <w:sz w:val="20"/>
              </w:rPr>
            </w:pPr>
            <w:r w:rsidRPr="00C92A9F">
              <w:rPr>
                <w:sz w:val="20"/>
              </w:rPr>
              <w:t>7</w:t>
            </w:r>
          </w:p>
        </w:tc>
        <w:tc>
          <w:tcPr>
            <w:tcW w:w="2141" w:type="dxa"/>
          </w:tcPr>
          <w:p w14:paraId="748F4F43" w14:textId="600BB054" w:rsidR="00C92A9F" w:rsidRPr="00C92A9F" w:rsidRDefault="00C92A9F" w:rsidP="00F70923">
            <w:pPr>
              <w:keepNext/>
              <w:spacing w:before="40" w:after="40"/>
              <w:jc w:val="left"/>
              <w:rPr>
                <w:sz w:val="20"/>
              </w:rPr>
            </w:pPr>
            <w:r w:rsidRPr="00C92A9F">
              <w:rPr>
                <w:sz w:val="20"/>
              </w:rPr>
              <w:t>under 2 000 ms</w:t>
            </w:r>
          </w:p>
        </w:tc>
      </w:tr>
      <w:tr w:rsidR="00F70923" w:rsidRPr="00F70923" w14:paraId="7BDEE87B" w14:textId="77777777" w:rsidTr="00F70923">
        <w:trPr>
          <w:cantSplit/>
        </w:trPr>
        <w:tc>
          <w:tcPr>
            <w:tcW w:w="3636" w:type="dxa"/>
          </w:tcPr>
          <w:p w14:paraId="7AF95C41" w14:textId="4BD617D2" w:rsidR="00F70923" w:rsidRPr="00F70923" w:rsidRDefault="00F70923" w:rsidP="00F70923">
            <w:pPr>
              <w:keepNext/>
              <w:spacing w:before="40" w:after="40"/>
              <w:jc w:val="left"/>
              <w:rPr>
                <w:sz w:val="20"/>
              </w:rPr>
            </w:pPr>
            <w:r>
              <w:rPr>
                <w:sz w:val="20"/>
              </w:rPr>
              <w:t>New entry form</w:t>
            </w:r>
          </w:p>
        </w:tc>
        <w:tc>
          <w:tcPr>
            <w:tcW w:w="2131" w:type="dxa"/>
          </w:tcPr>
          <w:p w14:paraId="4B552FBC" w14:textId="6F5CB092" w:rsidR="00F70923" w:rsidRPr="00F70923" w:rsidRDefault="00F70923" w:rsidP="00F70923">
            <w:pPr>
              <w:keepNext/>
              <w:spacing w:before="40" w:after="40"/>
              <w:jc w:val="left"/>
              <w:rPr>
                <w:sz w:val="20"/>
              </w:rPr>
            </w:pPr>
            <w:r>
              <w:rPr>
                <w:sz w:val="20"/>
              </w:rPr>
              <w:t>4</w:t>
            </w:r>
          </w:p>
        </w:tc>
        <w:tc>
          <w:tcPr>
            <w:tcW w:w="2131" w:type="dxa"/>
          </w:tcPr>
          <w:p w14:paraId="1E151E88" w14:textId="14D8CBF0" w:rsidR="00F70923" w:rsidRPr="00F70923" w:rsidRDefault="00C92A9F" w:rsidP="00F70923">
            <w:pPr>
              <w:keepNext/>
              <w:spacing w:before="40" w:after="40"/>
              <w:jc w:val="left"/>
              <w:rPr>
                <w:sz w:val="20"/>
              </w:rPr>
            </w:pPr>
            <w:r>
              <w:rPr>
                <w:sz w:val="20"/>
              </w:rPr>
              <w:t>4</w:t>
            </w:r>
          </w:p>
        </w:tc>
        <w:tc>
          <w:tcPr>
            <w:tcW w:w="2141" w:type="dxa"/>
          </w:tcPr>
          <w:p w14:paraId="2B411C14" w14:textId="52AFDFC1" w:rsidR="00F70923" w:rsidRPr="00F70923" w:rsidRDefault="00F70923" w:rsidP="00F70923">
            <w:pPr>
              <w:keepNext/>
              <w:spacing w:before="40" w:after="40"/>
              <w:jc w:val="left"/>
              <w:rPr>
                <w:sz w:val="20"/>
              </w:rPr>
            </w:pPr>
            <w:r>
              <w:rPr>
                <w:sz w:val="20"/>
              </w:rPr>
              <w:t>under 2 000 ms</w:t>
            </w:r>
          </w:p>
        </w:tc>
      </w:tr>
      <w:tr w:rsidR="00F70923" w:rsidRPr="00F70923" w14:paraId="1D55ACBE" w14:textId="77777777" w:rsidTr="00F70923">
        <w:trPr>
          <w:cantSplit/>
        </w:trPr>
        <w:tc>
          <w:tcPr>
            <w:tcW w:w="3636" w:type="dxa"/>
          </w:tcPr>
          <w:p w14:paraId="31899FE2" w14:textId="4027CE92" w:rsidR="00F70923" w:rsidRPr="00F70923" w:rsidRDefault="00F70923" w:rsidP="00F70923">
            <w:pPr>
              <w:keepNext/>
              <w:spacing w:before="40" w:after="40"/>
              <w:jc w:val="left"/>
              <w:rPr>
                <w:sz w:val="20"/>
              </w:rPr>
            </w:pPr>
            <w:r>
              <w:rPr>
                <w:sz w:val="20"/>
              </w:rPr>
              <w:t>Coordinator dashboard</w:t>
            </w:r>
          </w:p>
        </w:tc>
        <w:tc>
          <w:tcPr>
            <w:tcW w:w="2131" w:type="dxa"/>
          </w:tcPr>
          <w:p w14:paraId="07C77BD8" w14:textId="1A14832B" w:rsidR="00F70923" w:rsidRPr="00F70923" w:rsidRDefault="00C92A9F" w:rsidP="00F70923">
            <w:pPr>
              <w:keepNext/>
              <w:spacing w:before="40" w:after="40"/>
              <w:jc w:val="left"/>
              <w:rPr>
                <w:sz w:val="20"/>
              </w:rPr>
            </w:pPr>
            <w:r>
              <w:rPr>
                <w:sz w:val="20"/>
              </w:rPr>
              <w:t>5</w:t>
            </w:r>
          </w:p>
        </w:tc>
        <w:tc>
          <w:tcPr>
            <w:tcW w:w="2131" w:type="dxa"/>
          </w:tcPr>
          <w:p w14:paraId="0AE6BFAD" w14:textId="2693C2E4" w:rsidR="00F70923" w:rsidRPr="00F70923" w:rsidRDefault="00C92A9F" w:rsidP="00F70923">
            <w:pPr>
              <w:keepNext/>
              <w:spacing w:before="40" w:after="40"/>
              <w:jc w:val="left"/>
              <w:rPr>
                <w:sz w:val="20"/>
              </w:rPr>
            </w:pPr>
            <w:r>
              <w:rPr>
                <w:sz w:val="20"/>
              </w:rPr>
              <w:t>7</w:t>
            </w:r>
          </w:p>
        </w:tc>
        <w:tc>
          <w:tcPr>
            <w:tcW w:w="2141" w:type="dxa"/>
          </w:tcPr>
          <w:p w14:paraId="5153F7C9" w14:textId="346A4793" w:rsidR="00F70923" w:rsidRPr="00F70923" w:rsidRDefault="00F70923" w:rsidP="00F70923">
            <w:pPr>
              <w:keepNext/>
              <w:spacing w:before="40" w:after="40"/>
              <w:jc w:val="left"/>
              <w:rPr>
                <w:sz w:val="20"/>
              </w:rPr>
            </w:pPr>
            <w:r>
              <w:rPr>
                <w:sz w:val="20"/>
              </w:rPr>
              <w:t>under 2 000 ms</w:t>
            </w:r>
          </w:p>
        </w:tc>
      </w:tr>
      <w:tr w:rsidR="00C92A9F" w:rsidRPr="00C92A9F" w14:paraId="422C9531" w14:textId="77777777" w:rsidTr="00F70923">
        <w:trPr>
          <w:cantSplit/>
        </w:trPr>
        <w:tc>
          <w:tcPr>
            <w:tcW w:w="3636" w:type="dxa"/>
          </w:tcPr>
          <w:p w14:paraId="3124D594" w14:textId="43643F4F" w:rsidR="00C92A9F" w:rsidRPr="00C92A9F" w:rsidRDefault="00C92A9F" w:rsidP="00F70923">
            <w:pPr>
              <w:keepNext/>
              <w:spacing w:before="40" w:after="40"/>
              <w:jc w:val="left"/>
              <w:rPr>
                <w:sz w:val="20"/>
              </w:rPr>
            </w:pPr>
            <w:r w:rsidRPr="00C92A9F">
              <w:rPr>
                <w:sz w:val="20"/>
              </w:rPr>
              <w:t>Student profile</w:t>
            </w:r>
          </w:p>
        </w:tc>
        <w:tc>
          <w:tcPr>
            <w:tcW w:w="2131" w:type="dxa"/>
          </w:tcPr>
          <w:p w14:paraId="6D226B13" w14:textId="77DD909D" w:rsidR="00C92A9F" w:rsidRPr="00C92A9F" w:rsidRDefault="00C92A9F" w:rsidP="00F70923">
            <w:pPr>
              <w:keepNext/>
              <w:spacing w:before="40" w:after="40"/>
              <w:jc w:val="left"/>
              <w:rPr>
                <w:sz w:val="20"/>
              </w:rPr>
            </w:pPr>
            <w:r w:rsidRPr="00C92A9F">
              <w:rPr>
                <w:sz w:val="20"/>
              </w:rPr>
              <w:t>5</w:t>
            </w:r>
          </w:p>
        </w:tc>
        <w:tc>
          <w:tcPr>
            <w:tcW w:w="2131" w:type="dxa"/>
          </w:tcPr>
          <w:p w14:paraId="5C72AFB6" w14:textId="0A01CBDA" w:rsidR="00C92A9F" w:rsidRPr="00C92A9F" w:rsidRDefault="00C92A9F" w:rsidP="00F70923">
            <w:pPr>
              <w:keepNext/>
              <w:spacing w:before="40" w:after="40"/>
              <w:jc w:val="left"/>
              <w:rPr>
                <w:sz w:val="20"/>
              </w:rPr>
            </w:pPr>
            <w:r w:rsidRPr="00C92A9F">
              <w:rPr>
                <w:sz w:val="20"/>
              </w:rPr>
              <w:t>5</w:t>
            </w:r>
          </w:p>
        </w:tc>
        <w:tc>
          <w:tcPr>
            <w:tcW w:w="2141" w:type="dxa"/>
          </w:tcPr>
          <w:p w14:paraId="36CBC40A" w14:textId="01F62492" w:rsidR="00C92A9F" w:rsidRPr="00C92A9F" w:rsidRDefault="00C92A9F" w:rsidP="00F70923">
            <w:pPr>
              <w:keepNext/>
              <w:spacing w:before="40" w:after="40"/>
              <w:jc w:val="left"/>
              <w:rPr>
                <w:sz w:val="20"/>
              </w:rPr>
            </w:pPr>
            <w:r w:rsidRPr="00C92A9F">
              <w:rPr>
                <w:sz w:val="20"/>
              </w:rPr>
              <w:t>under 2 000 ms</w:t>
            </w:r>
          </w:p>
        </w:tc>
      </w:tr>
      <w:tr w:rsidR="00F70923" w:rsidRPr="00F70923" w14:paraId="0FEB0759" w14:textId="77777777" w:rsidTr="00F70923">
        <w:trPr>
          <w:cantSplit/>
        </w:trPr>
        <w:tc>
          <w:tcPr>
            <w:tcW w:w="3636" w:type="dxa"/>
          </w:tcPr>
          <w:p w14:paraId="7AD0BCE0" w14:textId="6C48A293" w:rsidR="00F70923" w:rsidRPr="00F70923" w:rsidRDefault="00F70923" w:rsidP="00F70923">
            <w:pPr>
              <w:keepNext/>
              <w:spacing w:before="40" w:after="40"/>
              <w:jc w:val="left"/>
              <w:rPr>
                <w:sz w:val="20"/>
              </w:rPr>
            </w:pPr>
            <w:r>
              <w:rPr>
                <w:sz w:val="20"/>
              </w:rPr>
              <w:t>Mentor verification page</w:t>
            </w:r>
          </w:p>
        </w:tc>
        <w:tc>
          <w:tcPr>
            <w:tcW w:w="2131" w:type="dxa"/>
          </w:tcPr>
          <w:p w14:paraId="34EAE4FF" w14:textId="349BE2DD" w:rsidR="00F70923" w:rsidRPr="00F70923" w:rsidRDefault="00C92A9F" w:rsidP="00F70923">
            <w:pPr>
              <w:keepNext/>
              <w:spacing w:before="40" w:after="40"/>
              <w:jc w:val="left"/>
              <w:rPr>
                <w:sz w:val="20"/>
              </w:rPr>
            </w:pPr>
            <w:r>
              <w:rPr>
                <w:sz w:val="20"/>
              </w:rPr>
              <w:t>3</w:t>
            </w:r>
          </w:p>
        </w:tc>
        <w:tc>
          <w:tcPr>
            <w:tcW w:w="2131" w:type="dxa"/>
          </w:tcPr>
          <w:p w14:paraId="325FDBC9" w14:textId="28D433BC" w:rsidR="00F70923" w:rsidRPr="00F70923" w:rsidRDefault="00F70923" w:rsidP="00F70923">
            <w:pPr>
              <w:keepNext/>
              <w:spacing w:before="40" w:after="40"/>
              <w:jc w:val="left"/>
              <w:rPr>
                <w:sz w:val="20"/>
              </w:rPr>
            </w:pPr>
            <w:r>
              <w:rPr>
                <w:sz w:val="20"/>
              </w:rPr>
              <w:t>5</w:t>
            </w:r>
          </w:p>
        </w:tc>
        <w:tc>
          <w:tcPr>
            <w:tcW w:w="2141" w:type="dxa"/>
          </w:tcPr>
          <w:p w14:paraId="227F7CFF" w14:textId="6FD17E86" w:rsidR="00F70923" w:rsidRPr="00F70923" w:rsidRDefault="00F70923" w:rsidP="00F70923">
            <w:pPr>
              <w:keepNext/>
              <w:spacing w:before="40" w:after="40"/>
              <w:jc w:val="left"/>
              <w:rPr>
                <w:sz w:val="20"/>
              </w:rPr>
            </w:pPr>
            <w:r>
              <w:rPr>
                <w:sz w:val="20"/>
              </w:rPr>
              <w:t>under 2 000 ms</w:t>
            </w:r>
          </w:p>
        </w:tc>
      </w:tr>
      <w:tr w:rsidR="00F70923" w:rsidRPr="00F70923" w14:paraId="57353655" w14:textId="77777777" w:rsidTr="00F70923">
        <w:trPr>
          <w:cantSplit/>
        </w:trPr>
        <w:tc>
          <w:tcPr>
            <w:tcW w:w="3636" w:type="dxa"/>
          </w:tcPr>
          <w:p w14:paraId="4685AA76" w14:textId="52EFC29B" w:rsidR="00F70923" w:rsidRPr="00F70923" w:rsidRDefault="00F70923" w:rsidP="00F70923">
            <w:pPr>
              <w:spacing w:before="40" w:after="40"/>
              <w:jc w:val="left"/>
              <w:rPr>
                <w:sz w:val="20"/>
              </w:rPr>
            </w:pPr>
            <w:r>
              <w:rPr>
                <w:sz w:val="20"/>
              </w:rPr>
              <w:t>Create a logbook entry</w:t>
            </w:r>
          </w:p>
        </w:tc>
        <w:tc>
          <w:tcPr>
            <w:tcW w:w="2131" w:type="dxa"/>
          </w:tcPr>
          <w:p w14:paraId="10E95580" w14:textId="50F29A5D" w:rsidR="00F70923" w:rsidRPr="00F70923" w:rsidRDefault="00C92A9F" w:rsidP="00F70923">
            <w:pPr>
              <w:spacing w:before="40" w:after="40"/>
              <w:jc w:val="left"/>
              <w:rPr>
                <w:sz w:val="20"/>
              </w:rPr>
            </w:pPr>
            <w:r>
              <w:rPr>
                <w:sz w:val="20"/>
              </w:rPr>
              <w:t>10</w:t>
            </w:r>
          </w:p>
        </w:tc>
        <w:tc>
          <w:tcPr>
            <w:tcW w:w="2131" w:type="dxa"/>
          </w:tcPr>
          <w:p w14:paraId="6281C0CD" w14:textId="7F4CEA80" w:rsidR="00F70923" w:rsidRPr="00F70923" w:rsidRDefault="00C92A9F" w:rsidP="00F70923">
            <w:pPr>
              <w:spacing w:before="40" w:after="40"/>
              <w:jc w:val="left"/>
              <w:rPr>
                <w:sz w:val="20"/>
              </w:rPr>
            </w:pPr>
            <w:r>
              <w:rPr>
                <w:sz w:val="20"/>
              </w:rPr>
              <w:t>10</w:t>
            </w:r>
          </w:p>
        </w:tc>
        <w:tc>
          <w:tcPr>
            <w:tcW w:w="2141" w:type="dxa"/>
          </w:tcPr>
          <w:p w14:paraId="26CE663F" w14:textId="19D3FA36" w:rsidR="00F70923" w:rsidRPr="00F70923" w:rsidRDefault="00F70923" w:rsidP="00F70923">
            <w:pPr>
              <w:spacing w:before="40" w:after="40"/>
              <w:jc w:val="left"/>
              <w:rPr>
                <w:sz w:val="20"/>
              </w:rPr>
            </w:pPr>
            <w:r>
              <w:rPr>
                <w:sz w:val="20"/>
              </w:rPr>
              <w:t>under 2 000 ms</w:t>
            </w:r>
          </w:p>
        </w:tc>
      </w:tr>
    </w:tbl>
    <w:p w14:paraId="0605FF90" w14:textId="77777777" w:rsidR="00F70923" w:rsidRDefault="00F70923" w:rsidP="00DE3FE2">
      <w:pPr>
        <w:jc w:val="left"/>
      </w:pPr>
    </w:p>
    <w:p w14:paraId="56F7B9EA" w14:textId="78A41940" w:rsidR="00F70923" w:rsidRDefault="00F70923" w:rsidP="00DE3FE2">
      <w:pPr>
        <w:keepLines/>
        <w:jc w:val="left"/>
      </w:pPr>
      <w:r>
        <w:t>These times were measured on the same computer as the server, so they show that the application and database are fast. They do not include internet delays, which would add time in a hosted deployment.</w:t>
      </w:r>
    </w:p>
    <w:p w14:paraId="51E75D06" w14:textId="76A06D89" w:rsidR="00F70923" w:rsidRDefault="00F70923" w:rsidP="00DE3FE2">
      <w:pPr>
        <w:keepLines/>
        <w:jc w:val="left"/>
      </w:pPr>
      <w:r>
        <w:rPr>
          <w:b/>
        </w:rPr>
        <w:t>Compatibility (NFR-06).</w:t>
      </w:r>
      <w:r>
        <w:t xml:space="preserve"> All main screens worked in Chrome 155 and Edge 155. At 375 pixels the first check found DEF-03; after the fix every screen fits the phone width, and the mentor verification page, which mentors are most likely to open on a phone, needs no sideways scrolling at all.</w:t>
      </w:r>
    </w:p>
    <w:p w14:paraId="5623D5DC" w14:textId="755BDB54" w:rsidR="00F70923" w:rsidRDefault="00F70923" w:rsidP="00DE3FE2">
      <w:pPr>
        <w:keepLines/>
        <w:jc w:val="left"/>
      </w:pPr>
      <w:r>
        <w:rPr>
          <w:b/>
        </w:rPr>
        <w:lastRenderedPageBreak/>
        <w:t>Usability (NFR-01).</w:t>
      </w:r>
      <w:r>
        <w:t xml:space="preserve"> The interface was designed for quick use (Chapter 4, Section 4.5): an entry needs four fields, </w:t>
      </w:r>
      <w:r w:rsidR="00064005">
        <w:t>statuses use colored labels with text</w:t>
      </w:r>
      <w:r>
        <w:t>, and the mentor page has two buttons. However, the planned timed task with first-time students (TC-149) could not be run because written campus permission for testing with students has not yet been received. NFR-01 is therefore not yet proven by user data, and this is stated as a limitation.</w:t>
      </w:r>
    </w:p>
    <w:p w14:paraId="11D0BBFE" w14:textId="0FC8CCAD" w:rsidR="00F70923" w:rsidRDefault="00F70923" w:rsidP="00DE3FE2">
      <w:pPr>
        <w:pStyle w:val="Heading2"/>
      </w:pPr>
      <w:r>
        <w:t>5.6 Requirements Evaluation</w:t>
      </w:r>
    </w:p>
    <w:p w14:paraId="0ECBC3CC" w14:textId="6B0C7FBC" w:rsidR="00F70923" w:rsidRDefault="00F70923" w:rsidP="00DE3FE2">
      <w:pPr>
        <w:pStyle w:val="Caption"/>
        <w:keepNext/>
        <w:keepLines/>
        <w:jc w:val="left"/>
      </w:pPr>
      <w:r>
        <w:t xml:space="preserve">Table </w:t>
      </w:r>
      <w:fldSimple w:instr=" SEQ Table \* ARABIC ">
        <w:r w:rsidR="00C92A9F">
          <w:rPr>
            <w:noProof/>
          </w:rPr>
          <w:t>4</w:t>
        </w:r>
      </w:fldSimple>
      <w:r>
        <w:t>: Evaluation against the requirements</w:t>
      </w:r>
    </w:p>
    <w:tbl>
      <w:tblPr>
        <w:tblStyle w:val="TableGrid0"/>
        <w:tblW w:w="10039" w:type="dxa"/>
        <w:tblLayout w:type="fixed"/>
        <w:tblLook w:val="04A0" w:firstRow="1" w:lastRow="0" w:firstColumn="1" w:lastColumn="0" w:noHBand="0" w:noVBand="1"/>
      </w:tblPr>
      <w:tblGrid>
        <w:gridCol w:w="3816"/>
        <w:gridCol w:w="3527"/>
        <w:gridCol w:w="2696"/>
      </w:tblGrid>
      <w:tr w:rsidR="00F70923" w:rsidRPr="00F70923" w14:paraId="3786F876" w14:textId="77777777" w:rsidTr="00F70923">
        <w:trPr>
          <w:cantSplit/>
          <w:tblHeader/>
        </w:trPr>
        <w:tc>
          <w:tcPr>
            <w:tcW w:w="3816" w:type="dxa"/>
            <w:shd w:val="clear" w:color="auto" w:fill="E6E6E6"/>
          </w:tcPr>
          <w:p w14:paraId="17F5E2AE" w14:textId="7E755065" w:rsidR="00F70923" w:rsidRPr="00F70923" w:rsidRDefault="00F70923" w:rsidP="00F70923">
            <w:pPr>
              <w:spacing w:before="40" w:after="40"/>
              <w:jc w:val="left"/>
              <w:rPr>
                <w:b/>
                <w:sz w:val="20"/>
              </w:rPr>
            </w:pPr>
            <w:r w:rsidRPr="00F70923">
              <w:rPr>
                <w:b/>
                <w:sz w:val="20"/>
              </w:rPr>
              <w:t>Requirement</w:t>
            </w:r>
          </w:p>
        </w:tc>
        <w:tc>
          <w:tcPr>
            <w:tcW w:w="3527" w:type="dxa"/>
            <w:shd w:val="clear" w:color="auto" w:fill="E6E6E6"/>
          </w:tcPr>
          <w:p w14:paraId="4F05F18C" w14:textId="759A416E" w:rsidR="00F70923" w:rsidRPr="00F70923" w:rsidRDefault="00F70923" w:rsidP="00F70923">
            <w:pPr>
              <w:spacing w:before="40" w:after="40"/>
              <w:jc w:val="left"/>
              <w:rPr>
                <w:b/>
                <w:sz w:val="20"/>
              </w:rPr>
            </w:pPr>
            <w:r w:rsidRPr="00F70923">
              <w:rPr>
                <w:b/>
                <w:sz w:val="20"/>
              </w:rPr>
              <w:t>Result</w:t>
            </w:r>
          </w:p>
        </w:tc>
        <w:tc>
          <w:tcPr>
            <w:tcW w:w="2696" w:type="dxa"/>
            <w:shd w:val="clear" w:color="auto" w:fill="E6E6E6"/>
          </w:tcPr>
          <w:p w14:paraId="32105483" w14:textId="39CCFF63" w:rsidR="00F70923" w:rsidRPr="00F70923" w:rsidRDefault="00F70923" w:rsidP="00F70923">
            <w:pPr>
              <w:spacing w:before="40" w:after="40"/>
              <w:jc w:val="left"/>
              <w:rPr>
                <w:b/>
                <w:sz w:val="20"/>
              </w:rPr>
            </w:pPr>
            <w:r w:rsidRPr="00F70923">
              <w:rPr>
                <w:b/>
                <w:sz w:val="20"/>
              </w:rPr>
              <w:t>Evidence</w:t>
            </w:r>
          </w:p>
        </w:tc>
      </w:tr>
      <w:tr w:rsidR="00F70923" w:rsidRPr="00F70923" w14:paraId="52A1DC2F" w14:textId="77777777" w:rsidTr="00F70923">
        <w:trPr>
          <w:cantSplit/>
        </w:trPr>
        <w:tc>
          <w:tcPr>
            <w:tcW w:w="3816" w:type="dxa"/>
          </w:tcPr>
          <w:p w14:paraId="4FF69CA9" w14:textId="086E5E7F" w:rsidR="00F70923" w:rsidRPr="00F70923" w:rsidRDefault="00F70923" w:rsidP="00F70923">
            <w:pPr>
              <w:spacing w:before="40" w:after="40"/>
              <w:jc w:val="left"/>
              <w:rPr>
                <w:sz w:val="20"/>
              </w:rPr>
            </w:pPr>
            <w:r>
              <w:rPr>
                <w:sz w:val="20"/>
              </w:rPr>
              <w:t>FR-01 to FR-03: sign-in, sign-up, role-based access</w:t>
            </w:r>
          </w:p>
        </w:tc>
        <w:tc>
          <w:tcPr>
            <w:tcW w:w="3527" w:type="dxa"/>
          </w:tcPr>
          <w:p w14:paraId="42E4D869" w14:textId="0D2BE656" w:rsidR="00F70923" w:rsidRPr="00F70923" w:rsidRDefault="00F70923" w:rsidP="00F70923">
            <w:pPr>
              <w:spacing w:before="40" w:after="40"/>
              <w:jc w:val="left"/>
              <w:rPr>
                <w:sz w:val="20"/>
              </w:rPr>
            </w:pPr>
            <w:r>
              <w:rPr>
                <w:sz w:val="20"/>
              </w:rPr>
              <w:t>Met</w:t>
            </w:r>
          </w:p>
        </w:tc>
        <w:tc>
          <w:tcPr>
            <w:tcW w:w="2696" w:type="dxa"/>
          </w:tcPr>
          <w:p w14:paraId="604F05E4" w14:textId="0BAD5F5A" w:rsidR="00F70923" w:rsidRPr="00F70923" w:rsidRDefault="00C92A9F" w:rsidP="00F70923">
            <w:pPr>
              <w:spacing w:before="40" w:after="40"/>
              <w:jc w:val="left"/>
              <w:rPr>
                <w:sz w:val="20"/>
              </w:rPr>
            </w:pPr>
            <w:r>
              <w:rPr>
                <w:sz w:val="20"/>
              </w:rPr>
              <w:t>TC-001, TC-008, TC-011, TC-013, TC-110 to TC-121, TC-168, TC-171, TC-175</w:t>
            </w:r>
          </w:p>
        </w:tc>
      </w:tr>
      <w:tr w:rsidR="00F70923" w:rsidRPr="00F70923" w14:paraId="06F4BD7C" w14:textId="77777777" w:rsidTr="00F70923">
        <w:trPr>
          <w:cantSplit/>
        </w:trPr>
        <w:tc>
          <w:tcPr>
            <w:tcW w:w="3816" w:type="dxa"/>
          </w:tcPr>
          <w:p w14:paraId="2688E78B" w14:textId="1B50A942" w:rsidR="00F70923" w:rsidRPr="00F70923" w:rsidRDefault="00F70923" w:rsidP="00F70923">
            <w:pPr>
              <w:spacing w:before="40" w:after="40"/>
              <w:jc w:val="left"/>
              <w:rPr>
                <w:sz w:val="20"/>
              </w:rPr>
            </w:pPr>
            <w:r>
              <w:rPr>
                <w:sz w:val="20"/>
              </w:rPr>
              <w:t>FR-04 to FR-05: logbook entries and evidence</w:t>
            </w:r>
          </w:p>
        </w:tc>
        <w:tc>
          <w:tcPr>
            <w:tcW w:w="3527" w:type="dxa"/>
          </w:tcPr>
          <w:p w14:paraId="6D278B9F" w14:textId="007A0872" w:rsidR="00F70923" w:rsidRPr="00F70923" w:rsidRDefault="00F70923" w:rsidP="00F70923">
            <w:pPr>
              <w:spacing w:before="40" w:after="40"/>
              <w:jc w:val="left"/>
              <w:rPr>
                <w:sz w:val="20"/>
              </w:rPr>
            </w:pPr>
            <w:r>
              <w:rPr>
                <w:sz w:val="20"/>
              </w:rPr>
              <w:t>Met</w:t>
            </w:r>
          </w:p>
        </w:tc>
        <w:tc>
          <w:tcPr>
            <w:tcW w:w="2696" w:type="dxa"/>
          </w:tcPr>
          <w:p w14:paraId="21244195" w14:textId="64A2AB1E" w:rsidR="00F70923" w:rsidRPr="00F70923" w:rsidRDefault="00F70923" w:rsidP="00F70923">
            <w:pPr>
              <w:spacing w:before="40" w:after="40"/>
              <w:jc w:val="left"/>
              <w:rPr>
                <w:sz w:val="20"/>
              </w:rPr>
            </w:pPr>
            <w:r>
              <w:rPr>
                <w:sz w:val="20"/>
              </w:rPr>
              <w:t>TC-005, TC-006, TC-012, TC-014, TC-122 to TC-125</w:t>
            </w:r>
          </w:p>
        </w:tc>
      </w:tr>
      <w:tr w:rsidR="00F70923" w:rsidRPr="00F70923" w14:paraId="3DC33C9E" w14:textId="77777777" w:rsidTr="00F70923">
        <w:trPr>
          <w:cantSplit/>
        </w:trPr>
        <w:tc>
          <w:tcPr>
            <w:tcW w:w="3816" w:type="dxa"/>
          </w:tcPr>
          <w:p w14:paraId="7615F50B" w14:textId="4F8B9675" w:rsidR="00F70923" w:rsidRPr="00F70923" w:rsidRDefault="00F70923" w:rsidP="00F70923">
            <w:pPr>
              <w:spacing w:before="40" w:after="40"/>
              <w:jc w:val="left"/>
              <w:rPr>
                <w:sz w:val="20"/>
              </w:rPr>
            </w:pPr>
            <w:r>
              <w:rPr>
                <w:sz w:val="20"/>
              </w:rPr>
              <w:t>FR-06 to FR-08: submission and one-time mentor links</w:t>
            </w:r>
          </w:p>
        </w:tc>
        <w:tc>
          <w:tcPr>
            <w:tcW w:w="3527" w:type="dxa"/>
          </w:tcPr>
          <w:p w14:paraId="43668D46" w14:textId="3917F5C6" w:rsidR="00F70923" w:rsidRPr="00F70923" w:rsidRDefault="00F70923" w:rsidP="00F70923">
            <w:pPr>
              <w:spacing w:before="40" w:after="40"/>
              <w:jc w:val="left"/>
              <w:rPr>
                <w:sz w:val="20"/>
              </w:rPr>
            </w:pPr>
            <w:r>
              <w:rPr>
                <w:sz w:val="20"/>
              </w:rPr>
              <w:t>Met</w:t>
            </w:r>
          </w:p>
        </w:tc>
        <w:tc>
          <w:tcPr>
            <w:tcW w:w="2696" w:type="dxa"/>
          </w:tcPr>
          <w:p w14:paraId="50468E05" w14:textId="673C7CA7" w:rsidR="00F70923" w:rsidRPr="00F70923" w:rsidRDefault="00F70923" w:rsidP="00F70923">
            <w:pPr>
              <w:spacing w:before="40" w:after="40"/>
              <w:jc w:val="left"/>
              <w:rPr>
                <w:sz w:val="20"/>
              </w:rPr>
            </w:pPr>
            <w:r>
              <w:rPr>
                <w:sz w:val="20"/>
              </w:rPr>
              <w:t>TC-127 to TC-137</w:t>
            </w:r>
          </w:p>
        </w:tc>
      </w:tr>
      <w:tr w:rsidR="00F70923" w:rsidRPr="00F70923" w14:paraId="188C59B1" w14:textId="77777777" w:rsidTr="00F70923">
        <w:trPr>
          <w:cantSplit/>
        </w:trPr>
        <w:tc>
          <w:tcPr>
            <w:tcW w:w="3816" w:type="dxa"/>
          </w:tcPr>
          <w:p w14:paraId="05F95B55" w14:textId="1686F6B3" w:rsidR="00F70923" w:rsidRPr="00F70923" w:rsidRDefault="00F70923" w:rsidP="00F70923">
            <w:pPr>
              <w:spacing w:before="40" w:after="40"/>
              <w:jc w:val="left"/>
              <w:rPr>
                <w:sz w:val="20"/>
              </w:rPr>
            </w:pPr>
            <w:r>
              <w:rPr>
                <w:sz w:val="20"/>
              </w:rPr>
              <w:t>FR-09 to FR-11: statuses, logbook and monitoring dashboard</w:t>
            </w:r>
          </w:p>
        </w:tc>
        <w:tc>
          <w:tcPr>
            <w:tcW w:w="3527" w:type="dxa"/>
          </w:tcPr>
          <w:p w14:paraId="4A318EDD" w14:textId="52B2F74F" w:rsidR="00F70923" w:rsidRPr="00F70923" w:rsidRDefault="00F70923" w:rsidP="00F70923">
            <w:pPr>
              <w:spacing w:before="40" w:after="40"/>
              <w:jc w:val="left"/>
              <w:rPr>
                <w:sz w:val="20"/>
              </w:rPr>
            </w:pPr>
            <w:r>
              <w:rPr>
                <w:sz w:val="20"/>
              </w:rPr>
              <w:t>Met</w:t>
            </w:r>
          </w:p>
        </w:tc>
        <w:tc>
          <w:tcPr>
            <w:tcW w:w="2696" w:type="dxa"/>
          </w:tcPr>
          <w:p w14:paraId="6A429CF5" w14:textId="6366803B" w:rsidR="00F70923" w:rsidRPr="00F70923" w:rsidRDefault="00C92A9F" w:rsidP="00F70923">
            <w:pPr>
              <w:spacing w:before="40" w:after="40"/>
              <w:jc w:val="left"/>
              <w:rPr>
                <w:sz w:val="20"/>
              </w:rPr>
            </w:pPr>
            <w:r>
              <w:rPr>
                <w:sz w:val="20"/>
              </w:rPr>
              <w:t>TC-002 to TC-004, TC-009, TC-138, TC-139, TC-170, TC-174</w:t>
            </w:r>
          </w:p>
        </w:tc>
      </w:tr>
      <w:tr w:rsidR="00F70923" w:rsidRPr="00F70923" w14:paraId="5630C81B" w14:textId="77777777" w:rsidTr="00F70923">
        <w:trPr>
          <w:cantSplit/>
        </w:trPr>
        <w:tc>
          <w:tcPr>
            <w:tcW w:w="3816" w:type="dxa"/>
          </w:tcPr>
          <w:p w14:paraId="5B59AA59" w14:textId="774605B6" w:rsidR="00F70923" w:rsidRPr="00F70923" w:rsidRDefault="00F70923" w:rsidP="00F70923">
            <w:pPr>
              <w:spacing w:before="40" w:after="40"/>
              <w:jc w:val="left"/>
              <w:rPr>
                <w:sz w:val="20"/>
              </w:rPr>
            </w:pPr>
            <w:r>
              <w:rPr>
                <w:sz w:val="20"/>
              </w:rPr>
              <w:t>FR-12 to FR-14: timestamps, protected evidence, sign-out</w:t>
            </w:r>
          </w:p>
        </w:tc>
        <w:tc>
          <w:tcPr>
            <w:tcW w:w="3527" w:type="dxa"/>
          </w:tcPr>
          <w:p w14:paraId="19E90A60" w14:textId="54561D03" w:rsidR="00F70923" w:rsidRPr="00F70923" w:rsidRDefault="00F70923" w:rsidP="00F70923">
            <w:pPr>
              <w:spacing w:before="40" w:after="40"/>
              <w:jc w:val="left"/>
              <w:rPr>
                <w:sz w:val="20"/>
              </w:rPr>
            </w:pPr>
            <w:r>
              <w:rPr>
                <w:sz w:val="20"/>
              </w:rPr>
              <w:t>Met</w:t>
            </w:r>
          </w:p>
        </w:tc>
        <w:tc>
          <w:tcPr>
            <w:tcW w:w="2696" w:type="dxa"/>
          </w:tcPr>
          <w:p w14:paraId="1C3FC9E3" w14:textId="06A3ECB6" w:rsidR="00F70923" w:rsidRPr="00F70923" w:rsidRDefault="00F70923" w:rsidP="00F70923">
            <w:pPr>
              <w:spacing w:before="40" w:after="40"/>
              <w:jc w:val="left"/>
              <w:rPr>
                <w:sz w:val="20"/>
              </w:rPr>
            </w:pPr>
            <w:r>
              <w:rPr>
                <w:sz w:val="20"/>
              </w:rPr>
              <w:t>TC-007, TC-010, TC-126, TC-140, TC-141</w:t>
            </w:r>
          </w:p>
        </w:tc>
      </w:tr>
      <w:tr w:rsidR="00C92A9F" w:rsidRPr="00C92A9F" w14:paraId="3EACE316" w14:textId="77777777" w:rsidTr="00F70923">
        <w:trPr>
          <w:cantSplit/>
        </w:trPr>
        <w:tc>
          <w:tcPr>
            <w:tcW w:w="3816" w:type="dxa"/>
          </w:tcPr>
          <w:p w14:paraId="60BF35BA" w14:textId="0990A0E2" w:rsidR="00C92A9F" w:rsidRPr="00C92A9F" w:rsidRDefault="00C92A9F" w:rsidP="00F70923">
            <w:pPr>
              <w:spacing w:before="40" w:after="40"/>
              <w:jc w:val="left"/>
              <w:rPr>
                <w:sz w:val="20"/>
              </w:rPr>
            </w:pPr>
            <w:r w:rsidRPr="00C92A9F">
              <w:rPr>
                <w:sz w:val="20"/>
              </w:rPr>
              <w:t>FR-15: WIL placements with their own required hours</w:t>
            </w:r>
          </w:p>
        </w:tc>
        <w:tc>
          <w:tcPr>
            <w:tcW w:w="3527" w:type="dxa"/>
          </w:tcPr>
          <w:p w14:paraId="227D050E" w14:textId="0C78A212" w:rsidR="00C92A9F" w:rsidRPr="00C92A9F" w:rsidRDefault="00C92A9F" w:rsidP="00F70923">
            <w:pPr>
              <w:spacing w:before="40" w:after="40"/>
              <w:jc w:val="left"/>
              <w:rPr>
                <w:sz w:val="20"/>
              </w:rPr>
            </w:pPr>
            <w:r w:rsidRPr="00C92A9F">
              <w:rPr>
                <w:sz w:val="20"/>
              </w:rPr>
              <w:t>Met</w:t>
            </w:r>
          </w:p>
        </w:tc>
        <w:tc>
          <w:tcPr>
            <w:tcW w:w="2696" w:type="dxa"/>
          </w:tcPr>
          <w:p w14:paraId="3137A475" w14:textId="0AEE4736" w:rsidR="00C92A9F" w:rsidRPr="00C92A9F" w:rsidRDefault="00C92A9F" w:rsidP="00F70923">
            <w:pPr>
              <w:spacing w:before="40" w:after="40"/>
              <w:jc w:val="left"/>
              <w:rPr>
                <w:sz w:val="20"/>
              </w:rPr>
            </w:pPr>
            <w:r w:rsidRPr="00C92A9F">
              <w:rPr>
                <w:sz w:val="20"/>
              </w:rPr>
              <w:t>TC-150 to TC-156</w:t>
            </w:r>
          </w:p>
        </w:tc>
      </w:tr>
      <w:tr w:rsidR="00C92A9F" w:rsidRPr="00C92A9F" w14:paraId="7FD3A2FD" w14:textId="77777777" w:rsidTr="00F70923">
        <w:trPr>
          <w:cantSplit/>
        </w:trPr>
        <w:tc>
          <w:tcPr>
            <w:tcW w:w="3816" w:type="dxa"/>
          </w:tcPr>
          <w:p w14:paraId="476BD142" w14:textId="7520C59C" w:rsidR="00C92A9F" w:rsidRPr="00C92A9F" w:rsidRDefault="00C92A9F" w:rsidP="00F70923">
            <w:pPr>
              <w:spacing w:before="40" w:after="40"/>
              <w:jc w:val="left"/>
              <w:rPr>
                <w:sz w:val="20"/>
              </w:rPr>
            </w:pPr>
            <w:r w:rsidRPr="00C92A9F">
              <w:rPr>
                <w:sz w:val="20"/>
              </w:rPr>
              <w:t>FR-16: WIL documents</w:t>
            </w:r>
          </w:p>
        </w:tc>
        <w:tc>
          <w:tcPr>
            <w:tcW w:w="3527" w:type="dxa"/>
          </w:tcPr>
          <w:p w14:paraId="0E47B516" w14:textId="0549DBB3" w:rsidR="00C92A9F" w:rsidRPr="00C92A9F" w:rsidRDefault="00C92A9F" w:rsidP="00F70923">
            <w:pPr>
              <w:spacing w:before="40" w:after="40"/>
              <w:jc w:val="left"/>
              <w:rPr>
                <w:sz w:val="20"/>
              </w:rPr>
            </w:pPr>
            <w:r w:rsidRPr="00C92A9F">
              <w:rPr>
                <w:sz w:val="20"/>
              </w:rPr>
              <w:t>Met</w:t>
            </w:r>
          </w:p>
        </w:tc>
        <w:tc>
          <w:tcPr>
            <w:tcW w:w="2696" w:type="dxa"/>
          </w:tcPr>
          <w:p w14:paraId="6FFAB3E1" w14:textId="7D7E1666" w:rsidR="00C92A9F" w:rsidRPr="00C92A9F" w:rsidRDefault="00C92A9F" w:rsidP="00F70923">
            <w:pPr>
              <w:spacing w:before="40" w:after="40"/>
              <w:jc w:val="left"/>
              <w:rPr>
                <w:sz w:val="20"/>
              </w:rPr>
            </w:pPr>
            <w:r w:rsidRPr="00C92A9F">
              <w:rPr>
                <w:sz w:val="20"/>
              </w:rPr>
              <w:t>TC-157 to TC-165</w:t>
            </w:r>
          </w:p>
        </w:tc>
      </w:tr>
      <w:tr w:rsidR="00C92A9F" w:rsidRPr="00C92A9F" w14:paraId="0CF360F5" w14:textId="77777777" w:rsidTr="00F70923">
        <w:trPr>
          <w:cantSplit/>
        </w:trPr>
        <w:tc>
          <w:tcPr>
            <w:tcW w:w="3816" w:type="dxa"/>
          </w:tcPr>
          <w:p w14:paraId="03A1B03A" w14:textId="6FDB484E" w:rsidR="00C92A9F" w:rsidRPr="00C92A9F" w:rsidRDefault="00C92A9F" w:rsidP="00F70923">
            <w:pPr>
              <w:spacing w:before="40" w:after="40"/>
              <w:jc w:val="left"/>
              <w:rPr>
                <w:sz w:val="20"/>
              </w:rPr>
            </w:pPr>
            <w:r w:rsidRPr="00C92A9F">
              <w:rPr>
                <w:sz w:val="20"/>
              </w:rPr>
              <w:t>FR-17: student profile for coordinators and lecturers</w:t>
            </w:r>
          </w:p>
        </w:tc>
        <w:tc>
          <w:tcPr>
            <w:tcW w:w="3527" w:type="dxa"/>
          </w:tcPr>
          <w:p w14:paraId="6CF25CB6" w14:textId="4A71C61B" w:rsidR="00C92A9F" w:rsidRPr="00C92A9F" w:rsidRDefault="00C92A9F" w:rsidP="00F70923">
            <w:pPr>
              <w:spacing w:before="40" w:after="40"/>
              <w:jc w:val="left"/>
              <w:rPr>
                <w:sz w:val="20"/>
              </w:rPr>
            </w:pPr>
            <w:r w:rsidRPr="00C92A9F">
              <w:rPr>
                <w:sz w:val="20"/>
              </w:rPr>
              <w:t>Met</w:t>
            </w:r>
          </w:p>
        </w:tc>
        <w:tc>
          <w:tcPr>
            <w:tcW w:w="2696" w:type="dxa"/>
          </w:tcPr>
          <w:p w14:paraId="28DBA270" w14:textId="09C9D7B3" w:rsidR="00C92A9F" w:rsidRPr="00C92A9F" w:rsidRDefault="00C92A9F" w:rsidP="00F70923">
            <w:pPr>
              <w:spacing w:before="40" w:after="40"/>
              <w:jc w:val="left"/>
              <w:rPr>
                <w:sz w:val="20"/>
              </w:rPr>
            </w:pPr>
            <w:r w:rsidRPr="00C92A9F">
              <w:rPr>
                <w:sz w:val="20"/>
              </w:rPr>
              <w:t>TC-166 to TC-170</w:t>
            </w:r>
          </w:p>
        </w:tc>
      </w:tr>
      <w:tr w:rsidR="00C92A9F" w:rsidRPr="00C92A9F" w14:paraId="34B5DE5A" w14:textId="77777777" w:rsidTr="00F70923">
        <w:trPr>
          <w:cantSplit/>
        </w:trPr>
        <w:tc>
          <w:tcPr>
            <w:tcW w:w="3816" w:type="dxa"/>
          </w:tcPr>
          <w:p w14:paraId="0FEF514D" w14:textId="401FF784" w:rsidR="00C92A9F" w:rsidRPr="00C92A9F" w:rsidRDefault="00C92A9F" w:rsidP="00F70923">
            <w:pPr>
              <w:spacing w:before="40" w:after="40"/>
              <w:jc w:val="left"/>
              <w:rPr>
                <w:sz w:val="20"/>
              </w:rPr>
            </w:pPr>
            <w:r w:rsidRPr="00C92A9F">
              <w:rPr>
                <w:sz w:val="20"/>
              </w:rPr>
              <w:t>FR-18: WIL completion and locking</w:t>
            </w:r>
          </w:p>
        </w:tc>
        <w:tc>
          <w:tcPr>
            <w:tcW w:w="3527" w:type="dxa"/>
          </w:tcPr>
          <w:p w14:paraId="6B0EAA5F" w14:textId="25674E1C" w:rsidR="00C92A9F" w:rsidRPr="00C92A9F" w:rsidRDefault="00C92A9F" w:rsidP="00F70923">
            <w:pPr>
              <w:spacing w:before="40" w:after="40"/>
              <w:jc w:val="left"/>
              <w:rPr>
                <w:sz w:val="20"/>
              </w:rPr>
            </w:pPr>
            <w:r w:rsidRPr="00C92A9F">
              <w:rPr>
                <w:sz w:val="20"/>
              </w:rPr>
              <w:t>Met</w:t>
            </w:r>
          </w:p>
        </w:tc>
        <w:tc>
          <w:tcPr>
            <w:tcW w:w="2696" w:type="dxa"/>
          </w:tcPr>
          <w:p w14:paraId="2CAAEF94" w14:textId="072C42C5" w:rsidR="00C92A9F" w:rsidRPr="00C92A9F" w:rsidRDefault="00C92A9F" w:rsidP="00F70923">
            <w:pPr>
              <w:spacing w:before="40" w:after="40"/>
              <w:jc w:val="left"/>
              <w:rPr>
                <w:sz w:val="20"/>
              </w:rPr>
            </w:pPr>
            <w:r w:rsidRPr="00C92A9F">
              <w:rPr>
                <w:sz w:val="20"/>
              </w:rPr>
              <w:t>TC-172 to TC-174</w:t>
            </w:r>
          </w:p>
        </w:tc>
      </w:tr>
      <w:tr w:rsidR="00F70923" w:rsidRPr="00F70923" w14:paraId="2460E06F" w14:textId="77777777" w:rsidTr="00F70923">
        <w:trPr>
          <w:cantSplit/>
        </w:trPr>
        <w:tc>
          <w:tcPr>
            <w:tcW w:w="3816" w:type="dxa"/>
          </w:tcPr>
          <w:p w14:paraId="287987F4" w14:textId="59BCB5D1" w:rsidR="00F70923" w:rsidRPr="00F70923" w:rsidRDefault="00F70923" w:rsidP="00F70923">
            <w:pPr>
              <w:spacing w:before="40" w:after="40"/>
              <w:jc w:val="left"/>
              <w:rPr>
                <w:sz w:val="20"/>
              </w:rPr>
            </w:pPr>
            <w:r>
              <w:rPr>
                <w:sz w:val="20"/>
              </w:rPr>
              <w:t>NFR-01 Usability</w:t>
            </w:r>
          </w:p>
        </w:tc>
        <w:tc>
          <w:tcPr>
            <w:tcW w:w="3527" w:type="dxa"/>
          </w:tcPr>
          <w:p w14:paraId="596174CE" w14:textId="3797F981" w:rsidR="00F70923" w:rsidRPr="00F70923" w:rsidRDefault="00F70923" w:rsidP="00F70923">
            <w:pPr>
              <w:spacing w:before="40" w:after="40"/>
              <w:jc w:val="left"/>
              <w:rPr>
                <w:sz w:val="20"/>
              </w:rPr>
            </w:pPr>
            <w:r>
              <w:rPr>
                <w:sz w:val="20"/>
              </w:rPr>
              <w:t>Partially met: designed for, not yet measured with users</w:t>
            </w:r>
          </w:p>
        </w:tc>
        <w:tc>
          <w:tcPr>
            <w:tcW w:w="2696" w:type="dxa"/>
          </w:tcPr>
          <w:p w14:paraId="0ACAE286" w14:textId="5C4B96E3" w:rsidR="00F70923" w:rsidRPr="00F70923" w:rsidRDefault="00F70923" w:rsidP="00F70923">
            <w:pPr>
              <w:spacing w:before="40" w:after="40"/>
              <w:jc w:val="left"/>
              <w:rPr>
                <w:sz w:val="20"/>
              </w:rPr>
            </w:pPr>
            <w:r>
              <w:rPr>
                <w:sz w:val="20"/>
              </w:rPr>
              <w:t>TC-149 blocked</w:t>
            </w:r>
          </w:p>
        </w:tc>
      </w:tr>
      <w:tr w:rsidR="00F70923" w:rsidRPr="00F70923" w14:paraId="4EF7AFDE" w14:textId="77777777" w:rsidTr="00F70923">
        <w:trPr>
          <w:cantSplit/>
        </w:trPr>
        <w:tc>
          <w:tcPr>
            <w:tcW w:w="3816" w:type="dxa"/>
          </w:tcPr>
          <w:p w14:paraId="338ECD2E" w14:textId="5AE8782D" w:rsidR="00F70923" w:rsidRPr="00F70923" w:rsidRDefault="00F70923" w:rsidP="00F70923">
            <w:pPr>
              <w:spacing w:before="40" w:after="40"/>
              <w:jc w:val="left"/>
              <w:rPr>
                <w:sz w:val="20"/>
              </w:rPr>
            </w:pPr>
            <w:r>
              <w:rPr>
                <w:sz w:val="20"/>
              </w:rPr>
              <w:t>NFR-02 Performance</w:t>
            </w:r>
          </w:p>
        </w:tc>
        <w:tc>
          <w:tcPr>
            <w:tcW w:w="3527" w:type="dxa"/>
          </w:tcPr>
          <w:p w14:paraId="086222CC" w14:textId="23573DE7" w:rsidR="00F70923" w:rsidRPr="00F70923" w:rsidRDefault="00F70923" w:rsidP="00F70923">
            <w:pPr>
              <w:spacing w:before="40" w:after="40"/>
              <w:jc w:val="left"/>
              <w:rPr>
                <w:sz w:val="20"/>
              </w:rPr>
            </w:pPr>
            <w:r>
              <w:rPr>
                <w:sz w:val="20"/>
              </w:rPr>
              <w:t>Met (local measurement)</w:t>
            </w:r>
          </w:p>
        </w:tc>
        <w:tc>
          <w:tcPr>
            <w:tcW w:w="2696" w:type="dxa"/>
          </w:tcPr>
          <w:p w14:paraId="37DDB1B8" w14:textId="64EE7B71" w:rsidR="00F70923" w:rsidRPr="00F70923" w:rsidRDefault="00F70923" w:rsidP="00F70923">
            <w:pPr>
              <w:spacing w:before="40" w:after="40"/>
              <w:jc w:val="left"/>
              <w:rPr>
                <w:sz w:val="20"/>
              </w:rPr>
            </w:pPr>
            <w:r>
              <w:rPr>
                <w:sz w:val="20"/>
              </w:rPr>
              <w:t>TC-144</w:t>
            </w:r>
          </w:p>
        </w:tc>
      </w:tr>
      <w:tr w:rsidR="00F70923" w:rsidRPr="00F70923" w14:paraId="555A1A3B" w14:textId="77777777" w:rsidTr="00F70923">
        <w:trPr>
          <w:cantSplit/>
        </w:trPr>
        <w:tc>
          <w:tcPr>
            <w:tcW w:w="3816" w:type="dxa"/>
          </w:tcPr>
          <w:p w14:paraId="0F22B131" w14:textId="2C02848E" w:rsidR="00F70923" w:rsidRPr="00F70923" w:rsidRDefault="00F70923" w:rsidP="00F70923">
            <w:pPr>
              <w:spacing w:before="40" w:after="40"/>
              <w:jc w:val="left"/>
              <w:rPr>
                <w:sz w:val="20"/>
              </w:rPr>
            </w:pPr>
            <w:r>
              <w:rPr>
                <w:sz w:val="20"/>
              </w:rPr>
              <w:t>NFR-03 Security</w:t>
            </w:r>
          </w:p>
        </w:tc>
        <w:tc>
          <w:tcPr>
            <w:tcW w:w="3527" w:type="dxa"/>
          </w:tcPr>
          <w:p w14:paraId="40F45A99" w14:textId="4A943BD3" w:rsidR="00F70923" w:rsidRPr="00F70923" w:rsidRDefault="00C92A9F" w:rsidP="00F70923">
            <w:pPr>
              <w:spacing w:before="40" w:after="40"/>
              <w:jc w:val="left"/>
              <w:rPr>
                <w:sz w:val="20"/>
              </w:rPr>
            </w:pPr>
            <w:r>
              <w:rPr>
                <w:sz w:val="20"/>
              </w:rPr>
              <w:t>Met after the DEF-01, DEF-04 and DEF-07 fixes</w:t>
            </w:r>
          </w:p>
        </w:tc>
        <w:tc>
          <w:tcPr>
            <w:tcW w:w="2696" w:type="dxa"/>
          </w:tcPr>
          <w:p w14:paraId="79448974" w14:textId="14E0B747" w:rsidR="00F70923" w:rsidRPr="00F70923" w:rsidRDefault="00C92A9F" w:rsidP="00F70923">
            <w:pPr>
              <w:spacing w:before="40" w:after="40"/>
              <w:jc w:val="left"/>
              <w:rPr>
                <w:sz w:val="20"/>
              </w:rPr>
            </w:pPr>
            <w:r>
              <w:rPr>
                <w:sz w:val="20"/>
              </w:rPr>
              <w:t>TC-121, TC-126, TC-127, TC-142, TC-160, TC-162, TC-171</w:t>
            </w:r>
          </w:p>
        </w:tc>
      </w:tr>
      <w:tr w:rsidR="00F70923" w:rsidRPr="00F70923" w14:paraId="63D55BB5" w14:textId="77777777" w:rsidTr="00F70923">
        <w:trPr>
          <w:cantSplit/>
        </w:trPr>
        <w:tc>
          <w:tcPr>
            <w:tcW w:w="3816" w:type="dxa"/>
          </w:tcPr>
          <w:p w14:paraId="7CAD2345" w14:textId="4E30A578" w:rsidR="00F70923" w:rsidRPr="00F70923" w:rsidRDefault="00F70923" w:rsidP="00F70923">
            <w:pPr>
              <w:spacing w:before="40" w:after="40"/>
              <w:jc w:val="left"/>
              <w:rPr>
                <w:sz w:val="20"/>
              </w:rPr>
            </w:pPr>
            <w:r>
              <w:rPr>
                <w:sz w:val="20"/>
              </w:rPr>
              <w:t>NFR-04 Reliability and integrity</w:t>
            </w:r>
          </w:p>
        </w:tc>
        <w:tc>
          <w:tcPr>
            <w:tcW w:w="3527" w:type="dxa"/>
          </w:tcPr>
          <w:p w14:paraId="192F061B" w14:textId="3B48D8F1" w:rsidR="00F70923" w:rsidRPr="00F70923" w:rsidRDefault="00F70923" w:rsidP="00F70923">
            <w:pPr>
              <w:spacing w:before="40" w:after="40"/>
              <w:jc w:val="left"/>
              <w:rPr>
                <w:sz w:val="20"/>
              </w:rPr>
            </w:pPr>
            <w:r>
              <w:rPr>
                <w:sz w:val="20"/>
              </w:rPr>
              <w:t>Met</w:t>
            </w:r>
          </w:p>
        </w:tc>
        <w:tc>
          <w:tcPr>
            <w:tcW w:w="2696" w:type="dxa"/>
          </w:tcPr>
          <w:p w14:paraId="3C09ECFC" w14:textId="74B7620D" w:rsidR="00F70923" w:rsidRPr="00F70923" w:rsidRDefault="00F70923" w:rsidP="00F70923">
            <w:pPr>
              <w:spacing w:before="40" w:after="40"/>
              <w:jc w:val="left"/>
              <w:rPr>
                <w:sz w:val="20"/>
              </w:rPr>
            </w:pPr>
            <w:r>
              <w:rPr>
                <w:sz w:val="20"/>
              </w:rPr>
              <w:t>TC-136, TC-143</w:t>
            </w:r>
          </w:p>
        </w:tc>
      </w:tr>
      <w:tr w:rsidR="00F70923" w:rsidRPr="00F70923" w14:paraId="6BD331F5" w14:textId="77777777" w:rsidTr="00F70923">
        <w:trPr>
          <w:cantSplit/>
        </w:trPr>
        <w:tc>
          <w:tcPr>
            <w:tcW w:w="3816" w:type="dxa"/>
          </w:tcPr>
          <w:p w14:paraId="0B2C18A2" w14:textId="3A397805" w:rsidR="00F70923" w:rsidRPr="00F70923" w:rsidRDefault="00F70923" w:rsidP="00F70923">
            <w:pPr>
              <w:spacing w:before="40" w:after="40"/>
              <w:jc w:val="left"/>
              <w:rPr>
                <w:sz w:val="20"/>
              </w:rPr>
            </w:pPr>
            <w:r>
              <w:rPr>
                <w:sz w:val="20"/>
              </w:rPr>
              <w:t>NFR-05 Maintainability</w:t>
            </w:r>
          </w:p>
        </w:tc>
        <w:tc>
          <w:tcPr>
            <w:tcW w:w="3527" w:type="dxa"/>
          </w:tcPr>
          <w:p w14:paraId="35B9A537" w14:textId="49BE35DA" w:rsidR="00F70923" w:rsidRPr="00F70923" w:rsidRDefault="00F70923" w:rsidP="00F70923">
            <w:pPr>
              <w:spacing w:before="40" w:after="40"/>
              <w:jc w:val="left"/>
              <w:rPr>
                <w:sz w:val="20"/>
              </w:rPr>
            </w:pPr>
            <w:r>
              <w:rPr>
                <w:sz w:val="20"/>
              </w:rPr>
              <w:t>Met</w:t>
            </w:r>
          </w:p>
        </w:tc>
        <w:tc>
          <w:tcPr>
            <w:tcW w:w="2696" w:type="dxa"/>
          </w:tcPr>
          <w:p w14:paraId="2E0408D2" w14:textId="2124C477" w:rsidR="00F70923" w:rsidRPr="00F70923" w:rsidRDefault="00F70923" w:rsidP="00F70923">
            <w:pPr>
              <w:spacing w:before="40" w:after="40"/>
              <w:jc w:val="left"/>
              <w:rPr>
                <w:sz w:val="20"/>
              </w:rPr>
            </w:pPr>
            <w:r>
              <w:rPr>
                <w:sz w:val="20"/>
              </w:rPr>
              <w:t>TC-147</w:t>
            </w:r>
          </w:p>
        </w:tc>
      </w:tr>
      <w:tr w:rsidR="00F70923" w:rsidRPr="00F70923" w14:paraId="2C94C150" w14:textId="77777777" w:rsidTr="00F70923">
        <w:trPr>
          <w:cantSplit/>
        </w:trPr>
        <w:tc>
          <w:tcPr>
            <w:tcW w:w="3816" w:type="dxa"/>
          </w:tcPr>
          <w:p w14:paraId="203083C2" w14:textId="1A91BBA9" w:rsidR="00F70923" w:rsidRPr="00F70923" w:rsidRDefault="00F70923" w:rsidP="00F70923">
            <w:pPr>
              <w:spacing w:before="40" w:after="40"/>
              <w:jc w:val="left"/>
              <w:rPr>
                <w:sz w:val="20"/>
              </w:rPr>
            </w:pPr>
            <w:r>
              <w:rPr>
                <w:sz w:val="20"/>
              </w:rPr>
              <w:t>NFR-06 Compatibility</w:t>
            </w:r>
          </w:p>
        </w:tc>
        <w:tc>
          <w:tcPr>
            <w:tcW w:w="3527" w:type="dxa"/>
          </w:tcPr>
          <w:p w14:paraId="003B77C8" w14:textId="63D8FF3C" w:rsidR="00F70923" w:rsidRPr="00F70923" w:rsidRDefault="00F70923" w:rsidP="00F70923">
            <w:pPr>
              <w:spacing w:before="40" w:after="40"/>
              <w:jc w:val="left"/>
              <w:rPr>
                <w:sz w:val="20"/>
              </w:rPr>
            </w:pPr>
            <w:r>
              <w:rPr>
                <w:sz w:val="20"/>
              </w:rPr>
              <w:t>Met after DEF-03 fix</w:t>
            </w:r>
          </w:p>
        </w:tc>
        <w:tc>
          <w:tcPr>
            <w:tcW w:w="2696" w:type="dxa"/>
          </w:tcPr>
          <w:p w14:paraId="046EE005" w14:textId="16C48D85" w:rsidR="00F70923" w:rsidRPr="00F70923" w:rsidRDefault="00F70923" w:rsidP="00F70923">
            <w:pPr>
              <w:spacing w:before="40" w:after="40"/>
              <w:jc w:val="left"/>
              <w:rPr>
                <w:sz w:val="20"/>
              </w:rPr>
            </w:pPr>
            <w:r>
              <w:rPr>
                <w:sz w:val="20"/>
              </w:rPr>
              <w:t>TC-145, TC-146</w:t>
            </w:r>
          </w:p>
        </w:tc>
      </w:tr>
      <w:tr w:rsidR="00F70923" w:rsidRPr="00F70923" w14:paraId="00A614B7" w14:textId="77777777" w:rsidTr="00F70923">
        <w:trPr>
          <w:cantSplit/>
        </w:trPr>
        <w:tc>
          <w:tcPr>
            <w:tcW w:w="3816" w:type="dxa"/>
          </w:tcPr>
          <w:p w14:paraId="61C8E354" w14:textId="0D75F04D" w:rsidR="00F70923" w:rsidRPr="00F70923" w:rsidRDefault="00F70923" w:rsidP="00F70923">
            <w:pPr>
              <w:spacing w:before="40" w:after="40"/>
              <w:jc w:val="left"/>
              <w:rPr>
                <w:sz w:val="20"/>
              </w:rPr>
            </w:pPr>
            <w:r>
              <w:rPr>
                <w:sz w:val="20"/>
              </w:rPr>
              <w:t>NFR-07 Privacy</w:t>
            </w:r>
          </w:p>
        </w:tc>
        <w:tc>
          <w:tcPr>
            <w:tcW w:w="3527" w:type="dxa"/>
          </w:tcPr>
          <w:p w14:paraId="72C5E930" w14:textId="00906A4E" w:rsidR="00F70923" w:rsidRPr="00F70923" w:rsidRDefault="00F70923" w:rsidP="00F70923">
            <w:pPr>
              <w:spacing w:before="40" w:after="40"/>
              <w:jc w:val="left"/>
              <w:rPr>
                <w:sz w:val="20"/>
              </w:rPr>
            </w:pPr>
            <w:r>
              <w:rPr>
                <w:sz w:val="20"/>
              </w:rPr>
              <w:t>Met</w:t>
            </w:r>
          </w:p>
        </w:tc>
        <w:tc>
          <w:tcPr>
            <w:tcW w:w="2696" w:type="dxa"/>
          </w:tcPr>
          <w:p w14:paraId="2D8FCC87" w14:textId="3F4AEBE2" w:rsidR="00F70923" w:rsidRPr="00F70923" w:rsidRDefault="00F70923" w:rsidP="00F70923">
            <w:pPr>
              <w:spacing w:before="40" w:after="40"/>
              <w:jc w:val="left"/>
              <w:rPr>
                <w:sz w:val="20"/>
              </w:rPr>
            </w:pPr>
            <w:r>
              <w:rPr>
                <w:sz w:val="20"/>
              </w:rPr>
              <w:t>TC-148</w:t>
            </w:r>
          </w:p>
        </w:tc>
      </w:tr>
    </w:tbl>
    <w:p w14:paraId="636197AF" w14:textId="77777777" w:rsidR="00F70923" w:rsidRDefault="00F70923" w:rsidP="00DE3FE2">
      <w:pPr>
        <w:jc w:val="left"/>
      </w:pPr>
    </w:p>
    <w:p w14:paraId="3DC519CB" w14:textId="418D0A21" w:rsidR="00F70923" w:rsidRDefault="00C92A9F" w:rsidP="00DE3FE2">
      <w:pPr>
        <w:keepLines/>
        <w:jc w:val="left"/>
      </w:pPr>
      <w:r>
        <w:lastRenderedPageBreak/>
        <w:t>All eighteen functional requirements</w:t>
      </w:r>
      <w:r w:rsidR="00F70923">
        <w:t xml:space="preserve"> are met, and six of the seven non-functional requirements are met. The Requirements Traceability Matrix links every requirement to its design component, implementation files and test cases. The requirements deferred in Chapter 3 (mentor accounts, written mentor feedback, mentor access to evidence, </w:t>
      </w:r>
      <w:r>
        <w:t>a separate lecturer dashboard, coordinator review of documents, notifications and reports) were not part of version 1.0</w:t>
      </w:r>
      <w:r w:rsidR="00F70923">
        <w:t xml:space="preserve"> and are carried into the recommendations in Chapter 6.</w:t>
      </w:r>
    </w:p>
    <w:p w14:paraId="419DFD87" w14:textId="6513EAEC" w:rsidR="00F70923" w:rsidRDefault="00F70923" w:rsidP="00DE3FE2">
      <w:pPr>
        <w:pStyle w:val="Heading2"/>
      </w:pPr>
      <w:r>
        <w:t>5.7 User / Stakeholder Feedback</w:t>
      </w:r>
    </w:p>
    <w:p w14:paraId="4EFE16FB" w14:textId="0117A9DB" w:rsidR="00F70923" w:rsidRDefault="00F70923" w:rsidP="00DE3FE2">
      <w:pPr>
        <w:keepNext/>
        <w:keepLines/>
        <w:jc w:val="left"/>
      </w:pPr>
      <w:r>
        <w:t>No feedback has yet been collected from real students, mentors, coordinators or lecturers, because the Ethical Clearance Confirmation does not allow personal data to be collected before written campus permission is granted. The evaluation therefore relies on testing against the requirements and on the feedback that was available:</w:t>
      </w:r>
    </w:p>
    <w:p w14:paraId="23F68C3E" w14:textId="0808DCB3" w:rsidR="00F70923" w:rsidRDefault="00F70923" w:rsidP="00DE3FE2">
      <w:pPr>
        <w:pStyle w:val="ListParagraph"/>
        <w:keepLines/>
        <w:numPr>
          <w:ilvl w:val="0"/>
          <w:numId w:val="6"/>
        </w:numPr>
        <w:ind w:left="1070"/>
        <w:jc w:val="left"/>
      </w:pPr>
      <w:r>
        <w:rPr>
          <w:b/>
        </w:rPr>
        <w:t>Supervisor feedback on the proposal (7 October 2026)</w:t>
      </w:r>
      <w:r>
        <w:t xml:space="preserve"> narrowed the scope to three core features, which allowed them to be completed and tested thoroughly.</w:t>
      </w:r>
    </w:p>
    <w:p w14:paraId="5666F203" w14:textId="4033E639" w:rsidR="00F70923" w:rsidRDefault="00F70923" w:rsidP="00DE3FE2">
      <w:pPr>
        <w:pStyle w:val="ListParagraph"/>
        <w:keepLines/>
        <w:numPr>
          <w:ilvl w:val="0"/>
          <w:numId w:val="6"/>
        </w:numPr>
        <w:ind w:left="1070"/>
        <w:jc w:val="left"/>
      </w:pPr>
      <w:r>
        <w:rPr>
          <w:b/>
        </w:rPr>
        <w:t>Supervisor feedback on Week 2</w:t>
      </w:r>
      <w:r>
        <w:t xml:space="preserve"> asked the team to remove template formatting and fix scope inconsistencies; these changes were made in the revised chapters.</w:t>
      </w:r>
    </w:p>
    <w:p w14:paraId="7094EA51" w14:textId="245F9E9E" w:rsidR="00F70923" w:rsidRDefault="00C92A9F" w:rsidP="00DE3FE2">
      <w:pPr>
        <w:pStyle w:val="ListParagraph"/>
        <w:keepLines/>
        <w:numPr>
          <w:ilvl w:val="0"/>
          <w:numId w:val="6"/>
        </w:numPr>
        <w:ind w:left="1070"/>
        <w:jc w:val="left"/>
      </w:pPr>
      <w:r>
        <w:rPr>
          <w:b/>
        </w:rPr>
        <w:t>Internal review during testing led to improvements to the system: the signed session cookie (DEF-01), resubmission of expired links (DEF-02), the mobile layout (DEF-03) and, after the Week 4 submission, the role check on every page (DEF-07).</w:t>
      </w:r>
    </w:p>
    <w:p w14:paraId="6B045B81" w14:textId="2137517D" w:rsidR="00C92A9F" w:rsidRDefault="00C92A9F" w:rsidP="00DE3FE2">
      <w:pPr>
        <w:keepLines/>
        <w:jc w:val="left"/>
      </w:pPr>
      <w:r w:rsidRPr="00C92A9F">
        <w:t>The team's review of the WIL process after the Week 4 submission added WIL placements, document uploads, a student profile for staff and WIL completion (FR-15 to FR-18).</w:t>
      </w:r>
    </w:p>
    <w:p w14:paraId="0F7E93A8" w14:textId="0354E5E6" w:rsidR="00F70923" w:rsidRDefault="00F70923" w:rsidP="00DE3FE2">
      <w:pPr>
        <w:keepLines/>
        <w:jc w:val="left"/>
      </w:pPr>
      <w:r>
        <w:t>If permission is granted before the final submission, a short task-based test and questionnaire will be run with volunteer students and staff, and the results will be added to this section.</w:t>
      </w:r>
    </w:p>
    <w:p w14:paraId="65198495" w14:textId="1F003ED1" w:rsidR="00F70923" w:rsidRDefault="00F70923" w:rsidP="00DE3FE2">
      <w:pPr>
        <w:pStyle w:val="Heading2"/>
      </w:pPr>
      <w:r>
        <w:t>5.8 Chapter Summary</w:t>
      </w:r>
    </w:p>
    <w:p w14:paraId="4DF0907F" w14:textId="792D1DC4" w:rsidR="00F70923" w:rsidRDefault="00C92A9F" w:rsidP="00DE3FE2">
      <w:pPr>
        <w:keepLines/>
        <w:jc w:val="left"/>
      </w:pPr>
      <w:r>
        <w:t>TrackWIL was tested with 81 test cases: 14 manual tests, 62 automated system tests and 5 browser, code and data checks. Eighty passed</w:t>
      </w:r>
      <w:r w:rsidR="00F70923">
        <w:t xml:space="preserve"> and one, the usability test with students, is blocked until ethical permission is granted. </w:t>
      </w:r>
      <w:r>
        <w:t>Testing found seven defects, including two critical access-control vulnerabilities, and all seven were fixed and retested.</w:t>
      </w:r>
      <w:r w:rsidR="00F70923">
        <w:t xml:space="preserve"> All functional requirements and six of the seven non-functional requirements are met, and response times were far below the target. Within the limits of synthetic data and the absence of user feedback, the results show that TrackWIL supports the full WIL logbook workflow: </w:t>
      </w:r>
      <w:r>
        <w:t>recording daily work for each placement, keeping the WIL documents, account-free mentor verification and progress monitoring up to WIL completion.</w:t>
      </w:r>
      <w:r w:rsidR="00F70923">
        <w:t xml:space="preserve"> Chapter 6 draws conclusions from these results.</w:t>
      </w:r>
    </w:p>
    <w:sectPr w:rsidR="00F70923" w:rsidSect="00DE3FE2">
      <w:headerReference w:type="even" r:id="rId9"/>
      <w:headerReference w:type="default" r:id="rId10"/>
      <w:footerReference w:type="even" r:id="rId11"/>
      <w:footerReference w:type="default" r:id="rId12"/>
      <w:headerReference w:type="first" r:id="rId13"/>
      <w:footerReference w:type="first" r:id="rId14"/>
      <w:pgSz w:w="12240" w:h="15840"/>
      <w:pgMar w:top="1994" w:right="1064" w:bottom="1423" w:left="1142" w:header="720" w:footer="720" w:gutter="0"/>
      <w:cols w:space="720"/>
      <w:docGrid w:linePitch="31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909A0" w14:textId="77777777" w:rsidR="001058EA" w:rsidRDefault="001058EA">
      <w:pPr>
        <w:spacing w:after="0" w:line="240" w:lineRule="auto"/>
      </w:pPr>
      <w:r>
        <w:separator/>
      </w:r>
    </w:p>
  </w:endnote>
  <w:endnote w:type="continuationSeparator" w:id="0">
    <w:p w14:paraId="760062FB" w14:textId="77777777" w:rsidR="001058EA" w:rsidRDefault="001058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2AAB8" w14:textId="6162C940" w:rsidR="00D27A34" w:rsidRDefault="00D27A34">
    <w:pPr>
      <w:spacing w:after="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9D27E" w14:textId="316ADE65" w:rsidR="00D27A34" w:rsidRDefault="00D27A34">
    <w:pPr>
      <w:spacing w:after="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E9B50" w14:textId="6ECD20BC" w:rsidR="00D27A34" w:rsidRDefault="00D27A34">
    <w:pPr>
      <w:spacing w:after="0" w:line="259" w:lineRule="auto"/>
      <w:ind w:left="0" w:righ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409C0" w14:textId="77777777" w:rsidR="001058EA" w:rsidRDefault="001058EA">
      <w:pPr>
        <w:spacing w:after="0" w:line="240" w:lineRule="auto"/>
      </w:pPr>
      <w:r>
        <w:separator/>
      </w:r>
    </w:p>
  </w:footnote>
  <w:footnote w:type="continuationSeparator" w:id="0">
    <w:p w14:paraId="5FD3DCD4" w14:textId="77777777" w:rsidR="001058EA" w:rsidRDefault="001058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15A8D" w14:textId="4E6DB26C" w:rsidR="00D27A34" w:rsidRDefault="00D27A34">
    <w:pPr>
      <w:spacing w:after="0" w:line="259" w:lineRule="auto"/>
      <w:ind w:left="0" w:right="5" w:firstLine="0"/>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F8086" w14:textId="6E5797E3" w:rsidR="00D27A34" w:rsidRDefault="00D27A34">
    <w:pPr>
      <w:spacing w:after="0" w:line="259" w:lineRule="auto"/>
      <w:ind w:left="0" w:right="5" w:firstLine="0"/>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41A05" w14:textId="6BE29724" w:rsidR="00D27A34" w:rsidRDefault="00D27A34">
    <w:pPr>
      <w:spacing w:after="0" w:line="259" w:lineRule="auto"/>
      <w:ind w:left="0" w:right="5" w:firstLine="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A5015"/>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149C5363"/>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350C5AB0"/>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49481B93"/>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56ED0ED5"/>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59FE39CD"/>
    <w:multiLevelType w:val="singleLevel"/>
    <w:tmpl w:val="04090001"/>
    <w:lvl w:ilvl="0">
      <w:start w:val="1"/>
      <w:numFmt w:val="bullet"/>
      <w:lvlText w:val=""/>
      <w:lvlJc w:val="left"/>
      <w:pPr>
        <w:ind w:left="720" w:hanging="360"/>
      </w:pPr>
      <w:rPr>
        <w:rFonts w:ascii="Symbol" w:hAnsi="Symbol" w:hint="default"/>
      </w:rPr>
    </w:lvl>
  </w:abstractNum>
  <w:num w:numId="1" w16cid:durableId="1418403745">
    <w:abstractNumId w:val="1"/>
  </w:num>
  <w:num w:numId="2" w16cid:durableId="1745495003">
    <w:abstractNumId w:val="3"/>
  </w:num>
  <w:num w:numId="3" w16cid:durableId="429544146">
    <w:abstractNumId w:val="0"/>
  </w:num>
  <w:num w:numId="4" w16cid:durableId="543174082">
    <w:abstractNumId w:val="2"/>
  </w:num>
  <w:num w:numId="5" w16cid:durableId="1429618283">
    <w:abstractNumId w:val="4"/>
  </w:num>
  <w:num w:numId="6" w16cid:durableId="14762140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1024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A34"/>
    <w:rsid w:val="00064005"/>
    <w:rsid w:val="000A7AC0"/>
    <w:rsid w:val="001058EA"/>
    <w:rsid w:val="005F79CD"/>
    <w:rsid w:val="00724C67"/>
    <w:rsid w:val="00786DDF"/>
    <w:rsid w:val="00805160"/>
    <w:rsid w:val="0093367A"/>
    <w:rsid w:val="00AD2C96"/>
    <w:rsid w:val="00C92A9F"/>
    <w:rsid w:val="00D27183"/>
    <w:rsid w:val="00D27A34"/>
    <w:rsid w:val="00DE3FE2"/>
    <w:rsid w:val="00E27245"/>
    <w:rsid w:val="00EE55C4"/>
    <w:rsid w:val="00F70923"/>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3A701FFE"/>
  <w15:docId w15:val="{67050B6B-F50A-4079-B9C9-6F62B26AB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6" w:line="269" w:lineRule="auto"/>
      <w:ind w:left="10" w:right="46" w:hanging="10"/>
      <w:jc w:val="both"/>
    </w:pPr>
    <w:rPr>
      <w:rFonts w:ascii="Arial" w:eastAsia="Arial" w:hAnsi="Arial" w:cs="Arial"/>
      <w:color w:val="000000"/>
      <w:sz w:val="23"/>
    </w:rPr>
  </w:style>
  <w:style w:type="paragraph" w:styleId="Heading1">
    <w:name w:val="heading 1"/>
    <w:next w:val="Normal"/>
    <w:link w:val="Heading1Char"/>
    <w:uiPriority w:val="9"/>
    <w:qFormat/>
    <w:pPr>
      <w:keepNext/>
      <w:keepLines/>
      <w:spacing w:after="0" w:line="259" w:lineRule="auto"/>
      <w:ind w:left="60"/>
      <w:outlineLvl w:val="0"/>
    </w:pPr>
    <w:rPr>
      <w:rFonts w:ascii="Arial" w:eastAsia="Arial" w:hAnsi="Arial" w:cs="Arial"/>
      <w:b/>
      <w:color w:val="000000"/>
      <w:sz w:val="41"/>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365F91"/>
      <w:sz w:val="30"/>
    </w:rPr>
  </w:style>
  <w:style w:type="paragraph" w:styleId="Heading3">
    <w:name w:val="heading 3"/>
    <w:basedOn w:val="Normal"/>
    <w:next w:val="Normal"/>
    <w:link w:val="Heading3Char"/>
    <w:uiPriority w:val="9"/>
    <w:semiHidden/>
    <w:unhideWhenUsed/>
    <w:qFormat/>
    <w:rsid w:val="00AD2C96"/>
    <w:pPr>
      <w:keepNext/>
      <w:keepLines/>
      <w:spacing w:before="40" w:after="0"/>
      <w:outlineLvl w:val="2"/>
    </w:pPr>
    <w:rPr>
      <w:rFonts w:asciiTheme="majorHAnsi" w:eastAsiaTheme="majorEastAsia" w:hAnsiTheme="majorHAnsi" w:cstheme="majorBidi"/>
      <w:b/>
      <w:color w:val="0A2F40"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365F91"/>
      <w:sz w:val="30"/>
    </w:rPr>
  </w:style>
  <w:style w:type="character" w:customStyle="1" w:styleId="Heading1Char">
    <w:name w:val="Heading 1 Char"/>
    <w:link w:val="Heading1"/>
    <w:rPr>
      <w:rFonts w:ascii="Arial" w:eastAsia="Arial" w:hAnsi="Arial" w:cs="Arial"/>
      <w:b/>
      <w:color w:val="000000"/>
      <w:sz w:val="41"/>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3Char">
    <w:name w:val="Heading 3 Char"/>
    <w:basedOn w:val="DefaultParagraphFont"/>
    <w:link w:val="Heading3"/>
    <w:uiPriority w:val="9"/>
    <w:semiHidden/>
    <w:rsid w:val="00AD2C96"/>
    <w:rPr>
      <w:rFonts w:asciiTheme="majorHAnsi" w:eastAsiaTheme="majorEastAsia" w:hAnsiTheme="majorHAnsi" w:cstheme="majorBidi"/>
      <w:b/>
      <w:color w:val="0A2F40" w:themeColor="accent1" w:themeShade="7F"/>
    </w:rPr>
  </w:style>
  <w:style w:type="paragraph" w:styleId="ListParagraph">
    <w:name w:val="List Paragraph"/>
    <w:basedOn w:val="Normal"/>
    <w:uiPriority w:val="34"/>
    <w:qFormat/>
    <w:rsid w:val="00AD2C96"/>
    <w:pPr>
      <w:ind w:left="720"/>
      <w:contextualSpacing/>
    </w:pPr>
  </w:style>
  <w:style w:type="paragraph" w:styleId="Caption">
    <w:name w:val="caption"/>
    <w:basedOn w:val="Normal"/>
    <w:next w:val="Normal"/>
    <w:uiPriority w:val="35"/>
    <w:unhideWhenUsed/>
    <w:qFormat/>
    <w:rsid w:val="00AD2C96"/>
    <w:pPr>
      <w:spacing w:after="200" w:line="240" w:lineRule="auto"/>
    </w:pPr>
    <w:rPr>
      <w:i/>
      <w:iCs/>
      <w:color w:val="0E2841" w:themeColor="text2"/>
      <w:sz w:val="18"/>
      <w:szCs w:val="18"/>
    </w:rPr>
  </w:style>
  <w:style w:type="table" w:styleId="TableGrid0">
    <w:name w:val="Table Grid"/>
    <w:basedOn w:val="TableNormal"/>
    <w:uiPriority w:val="39"/>
    <w:rsid w:val="00AD2C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2173</Words>
  <Characters>12387</Characters>
  <Application>Microsoft Office Word</Application>
  <DocSecurity>0</DocSecurity>
  <Lines>103</Lines>
  <Paragraphs>29</Paragraphs>
  <ScaleCrop>false</ScaleCrop>
  <Company/>
  <LinksUpToDate>false</LinksUpToDate>
  <CharactersWithSpaces>14531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cp:lastModifiedBy>Gedion</cp:lastModifiedBy>
  <cp:revision>8</cp:revision>
  <dcterms:created xsi:type="dcterms:W3CDTF">2026-10-22T17:06:00Z</dcterms:created>
  <dcterms:modified xsi:type="dcterms:W3CDTF">2026-10-26T12:13:00Z</dcterms:modified>
</cp:coreProperties>
</file>