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D1541" w14:textId="77777777" w:rsidR="00305ADC" w:rsidRPr="00305ADC" w:rsidRDefault="00305ADC" w:rsidP="001711B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fr-FR"/>
        </w:rPr>
      </w:pPr>
      <w:r w:rsidRPr="00305ADC">
        <w:rPr>
          <w:rFonts w:eastAsia="Times New Roman" w:cstheme="minorHAnsi"/>
          <w:b/>
          <w:bCs/>
          <w:kern w:val="36"/>
          <w:sz w:val="48"/>
          <w:szCs w:val="48"/>
          <w:u w:val="single"/>
          <w:lang w:eastAsia="fr-FR"/>
        </w:rPr>
        <w:t>Présentation sur les Formes Normales en Base de Données</w:t>
      </w:r>
    </w:p>
    <w:p w14:paraId="5F252A1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Introduction</w:t>
      </w:r>
    </w:p>
    <w:p w14:paraId="2FCBA4A5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Les formes normales sont des concepts fondamentaux en conception de bases de données relationnelles. Elles visent à minimiser la redondance des données et à éviter les anomalies lors des opérations de mise à jour, d'insertion et de suppression. Cette présentation se concentre sur les formes normales de la deuxième à la cinquième.</w:t>
      </w:r>
    </w:p>
    <w:p w14:paraId="327818F2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1. Deuxième Forme Normale (2NF)</w:t>
      </w:r>
    </w:p>
    <w:p w14:paraId="4461CEEF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Définition</w:t>
      </w:r>
    </w:p>
    <w:p w14:paraId="774C8A8D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Une table est en 2NF si elle satisfait aux conditions de la Première Forme Normale (1NF) et si toutes les colonnes non clés dépendent pleinement de la clé primaire.</w:t>
      </w:r>
    </w:p>
    <w:p w14:paraId="4E6C3A5C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Caractéristiques</w:t>
      </w:r>
    </w:p>
    <w:p w14:paraId="2907AE12" w14:textId="77777777" w:rsidR="00305ADC" w:rsidRPr="00305ADC" w:rsidRDefault="00305ADC" w:rsidP="001711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Dépendances Complètes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Chaque attribut non clé doit dépendre de la totalité de la clé primaire.</w:t>
      </w:r>
    </w:p>
    <w:p w14:paraId="26ADA96E" w14:textId="77777777" w:rsidR="00305ADC" w:rsidRPr="00305ADC" w:rsidRDefault="00305ADC" w:rsidP="001711B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Élimination des Dépendances Partielles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Les dépendances partielles, où une colonne dépend seulement d'une partie de la clé, sont éliminées.</w:t>
      </w:r>
    </w:p>
    <w:p w14:paraId="6F499FF9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Exemple</w:t>
      </w:r>
    </w:p>
    <w:p w14:paraId="768B0A7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Considérons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Ventes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973"/>
        <w:gridCol w:w="942"/>
        <w:gridCol w:w="1255"/>
      </w:tblGrid>
      <w:tr w:rsidR="00305ADC" w:rsidRPr="00305ADC" w14:paraId="3E956F2C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C7BF9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ID_Vente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CE117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3FCD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14:paraId="3D674A2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Nom_Client</w:t>
            </w:r>
            <w:proofErr w:type="spellEnd"/>
          </w:p>
        </w:tc>
      </w:tr>
      <w:tr w:rsidR="00305ADC" w:rsidRPr="00305ADC" w14:paraId="3D60E832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C820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C81EA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74C10B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C2AB4A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Alice</w:t>
            </w:r>
          </w:p>
        </w:tc>
      </w:tr>
      <w:tr w:rsidR="00305ADC" w:rsidRPr="00305ADC" w14:paraId="4B92B3FD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A04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A978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4C39239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DCD646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Bob</w:t>
            </w:r>
          </w:p>
        </w:tc>
      </w:tr>
      <w:tr w:rsidR="00305ADC" w:rsidRPr="00305ADC" w14:paraId="7C20166E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DDA1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658D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37ABA1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641247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Alice</w:t>
            </w:r>
          </w:p>
        </w:tc>
      </w:tr>
    </w:tbl>
    <w:p w14:paraId="7609852D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Ici,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Nom_Client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dépend uniquement de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ID_Client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et doit être déplacé vers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Clients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55"/>
      </w:tblGrid>
      <w:tr w:rsidR="00305ADC" w:rsidRPr="00305ADC" w14:paraId="75CD2FE0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6FC11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1079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Nom_Client</w:t>
            </w:r>
            <w:proofErr w:type="spellEnd"/>
          </w:p>
        </w:tc>
      </w:tr>
      <w:tr w:rsidR="00305ADC" w:rsidRPr="00305ADC" w14:paraId="1A2EAA1C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A68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FAB502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Alice</w:t>
            </w:r>
          </w:p>
        </w:tc>
      </w:tr>
      <w:tr w:rsidR="00305ADC" w:rsidRPr="00305ADC" w14:paraId="4436A4F5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0A1A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986675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Bob</w:t>
            </w:r>
          </w:p>
        </w:tc>
      </w:tr>
    </w:tbl>
    <w:p w14:paraId="7F63219E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2. Troisième Forme Normale (3NF)</w:t>
      </w:r>
    </w:p>
    <w:p w14:paraId="190DA9B4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Définition</w:t>
      </w:r>
    </w:p>
    <w:p w14:paraId="3C34293F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lastRenderedPageBreak/>
        <w:t>Une table est en 3NF si elle est en 2NF et si aucune colonne non clé ne dépend transitivement de la clé primaire.</w:t>
      </w:r>
    </w:p>
    <w:p w14:paraId="381F1AF9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Caractéristiques</w:t>
      </w:r>
    </w:p>
    <w:p w14:paraId="1C5A8811" w14:textId="77777777" w:rsidR="00305ADC" w:rsidRPr="00305ADC" w:rsidRDefault="00305ADC" w:rsidP="001711B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Élimination des Dépendances Transitives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Si A → B et B → C, alors C ne doit pas dépendre de A.</w:t>
      </w:r>
    </w:p>
    <w:p w14:paraId="5822C433" w14:textId="77777777" w:rsidR="00305ADC" w:rsidRPr="00305ADC" w:rsidRDefault="00305ADC" w:rsidP="001711B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Directivité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Toutes les colonnes non clés doivent dépendre directement de la clé primaire.</w:t>
      </w:r>
    </w:p>
    <w:p w14:paraId="48CDB21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Exemple</w:t>
      </w:r>
    </w:p>
    <w:p w14:paraId="16351257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Prenons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Commandes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973"/>
        <w:gridCol w:w="1240"/>
        <w:gridCol w:w="1212"/>
      </w:tblGrid>
      <w:tr w:rsidR="00305ADC" w:rsidRPr="00305ADC" w14:paraId="0F58D2D0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D571F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3E6A0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361F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Nom_Client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1267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Ville_Client</w:t>
            </w:r>
            <w:proofErr w:type="spellEnd"/>
          </w:p>
        </w:tc>
      </w:tr>
      <w:tr w:rsidR="00305ADC" w:rsidRPr="00305ADC" w14:paraId="6714B5F2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346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422A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A02071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AD7779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Paris</w:t>
            </w:r>
          </w:p>
        </w:tc>
      </w:tr>
      <w:tr w:rsidR="00305ADC" w:rsidRPr="00305ADC" w14:paraId="31CC8E31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051E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F2219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6FEB76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4CFC531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Lyon</w:t>
            </w:r>
          </w:p>
        </w:tc>
      </w:tr>
    </w:tbl>
    <w:p w14:paraId="0F77B9C8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Ici,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Ville_Client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dépend de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Nom_Client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>, ce qui entraîne une dépendance transitive. La table doit être restructurée :</w:t>
      </w:r>
    </w:p>
    <w:p w14:paraId="7F1EE82C" w14:textId="77777777" w:rsidR="00305ADC" w:rsidRPr="00305ADC" w:rsidRDefault="00305ADC" w:rsidP="001711B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r w:rsidRPr="00305ADC">
        <w:rPr>
          <w:rFonts w:eastAsia="Times New Roman" w:cstheme="minorHAnsi"/>
          <w:sz w:val="20"/>
          <w:szCs w:val="20"/>
          <w:lang w:eastAsia="fr-FR"/>
        </w:rPr>
        <w:t>Clients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240"/>
        <w:gridCol w:w="1212"/>
      </w:tblGrid>
      <w:tr w:rsidR="00305ADC" w:rsidRPr="00305ADC" w14:paraId="296DDE25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DDAD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24C4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Nom_Client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5A45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Ville_Client</w:t>
            </w:r>
            <w:proofErr w:type="spellEnd"/>
          </w:p>
        </w:tc>
      </w:tr>
    </w:tbl>
    <w:p w14:paraId="76EFEAAF" w14:textId="77777777" w:rsidR="00305ADC" w:rsidRPr="00305ADC" w:rsidRDefault="00305ADC" w:rsidP="001711B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r w:rsidRPr="00305ADC">
        <w:rPr>
          <w:rFonts w:eastAsia="Times New Roman" w:cstheme="minorHAnsi"/>
          <w:sz w:val="20"/>
          <w:szCs w:val="20"/>
          <w:lang w:eastAsia="fr-FR"/>
        </w:rPr>
        <w:t>Commandes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988"/>
      </w:tblGrid>
      <w:tr w:rsidR="00305ADC" w:rsidRPr="00305ADC" w14:paraId="435C4BC0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B331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ID_Commande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3A20A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ID_Client</w:t>
            </w:r>
            <w:proofErr w:type="spellEnd"/>
          </w:p>
        </w:tc>
      </w:tr>
    </w:tbl>
    <w:p w14:paraId="46D2D0BA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3. Forme Normale de Boyce-Codd (BCNF)</w:t>
      </w:r>
    </w:p>
    <w:p w14:paraId="209E5074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Définition</w:t>
      </w:r>
    </w:p>
    <w:p w14:paraId="748146A8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Une table est en BCNF si elle est en 3NF et si, pour toute dépendance fonctionnelle A → B, A est une super clé.</w:t>
      </w:r>
    </w:p>
    <w:p w14:paraId="1E80970A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Caractéristiques</w:t>
      </w:r>
    </w:p>
    <w:p w14:paraId="462F25C9" w14:textId="77777777" w:rsidR="00305ADC" w:rsidRPr="00305ADC" w:rsidRDefault="00305ADC" w:rsidP="001711B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Rigorisme des Dépendances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Renforce les conditions de la 3NF en exigeant que toutes les dépendances soient basées sur des super clés.</w:t>
      </w:r>
    </w:p>
    <w:p w14:paraId="19C970FB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Exemple</w:t>
      </w:r>
    </w:p>
    <w:p w14:paraId="6000024E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Considérons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Professeurs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940"/>
        <w:gridCol w:w="546"/>
      </w:tblGrid>
      <w:tr w:rsidR="00305ADC" w:rsidRPr="00305ADC" w14:paraId="540E39BC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623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lastRenderedPageBreak/>
              <w:t>ID_Prof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5F02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Matière</w:t>
            </w:r>
          </w:p>
        </w:tc>
        <w:tc>
          <w:tcPr>
            <w:tcW w:w="0" w:type="auto"/>
            <w:vAlign w:val="center"/>
            <w:hideMark/>
          </w:tcPr>
          <w:p w14:paraId="768B2B6F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Salle</w:t>
            </w:r>
          </w:p>
        </w:tc>
      </w:tr>
      <w:tr w:rsidR="00305ADC" w:rsidRPr="00305ADC" w14:paraId="6AA9F0BD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73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7861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0B30D00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</w:tr>
      <w:tr w:rsidR="00305ADC" w:rsidRPr="00305ADC" w14:paraId="588D3446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6C1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0514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048AB6A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102</w:t>
            </w:r>
          </w:p>
        </w:tc>
      </w:tr>
      <w:tr w:rsidR="00305ADC" w:rsidRPr="00305ADC" w14:paraId="6D28C3FC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4FF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D6F40A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14:paraId="175D30E0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101</w:t>
            </w:r>
          </w:p>
        </w:tc>
      </w:tr>
    </w:tbl>
    <w:p w14:paraId="4FF386BE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Ici, </w:t>
      </w:r>
      <w:r w:rsidRPr="00305ADC">
        <w:rPr>
          <w:rFonts w:eastAsia="Times New Roman" w:cstheme="minorHAnsi"/>
          <w:sz w:val="20"/>
          <w:szCs w:val="20"/>
          <w:lang w:eastAsia="fr-FR"/>
        </w:rPr>
        <w:t>Salle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dépend de </w:t>
      </w:r>
      <w:r w:rsidRPr="00305ADC">
        <w:rPr>
          <w:rFonts w:eastAsia="Times New Roman" w:cstheme="minorHAnsi"/>
          <w:sz w:val="20"/>
          <w:szCs w:val="20"/>
          <w:lang w:eastAsia="fr-FR"/>
        </w:rPr>
        <w:t>Matière</w:t>
      </w:r>
      <w:r w:rsidRPr="00305ADC">
        <w:rPr>
          <w:rFonts w:eastAsia="Times New Roman" w:cstheme="minorHAnsi"/>
          <w:sz w:val="24"/>
          <w:szCs w:val="24"/>
          <w:lang w:eastAsia="fr-FR"/>
        </w:rPr>
        <w:t>, ce qui viole la BCNF. La table doit être divisée :</w:t>
      </w:r>
    </w:p>
    <w:p w14:paraId="4C850BF4" w14:textId="77777777" w:rsidR="00305ADC" w:rsidRPr="00305ADC" w:rsidRDefault="00305ADC" w:rsidP="001711B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r w:rsidRPr="00305ADC">
        <w:rPr>
          <w:rFonts w:eastAsia="Times New Roman" w:cstheme="minorHAnsi"/>
          <w:sz w:val="20"/>
          <w:szCs w:val="20"/>
          <w:lang w:eastAsia="fr-FR"/>
        </w:rPr>
        <w:t>Matières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546"/>
      </w:tblGrid>
      <w:tr w:rsidR="00305ADC" w:rsidRPr="00305ADC" w14:paraId="37B845ED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85CD2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Matière</w:t>
            </w:r>
          </w:p>
        </w:tc>
        <w:tc>
          <w:tcPr>
            <w:tcW w:w="0" w:type="auto"/>
            <w:vAlign w:val="center"/>
            <w:hideMark/>
          </w:tcPr>
          <w:p w14:paraId="527D9B3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Salle</w:t>
            </w:r>
          </w:p>
        </w:tc>
      </w:tr>
    </w:tbl>
    <w:p w14:paraId="335F70BC" w14:textId="77777777" w:rsidR="00305ADC" w:rsidRPr="00305ADC" w:rsidRDefault="00305ADC" w:rsidP="001711B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r w:rsidRPr="00305ADC">
        <w:rPr>
          <w:rFonts w:eastAsia="Times New Roman" w:cstheme="minorHAnsi"/>
          <w:sz w:val="20"/>
          <w:szCs w:val="20"/>
          <w:lang w:eastAsia="fr-FR"/>
        </w:rPr>
        <w:t>Professeurs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873"/>
      </w:tblGrid>
      <w:tr w:rsidR="00305ADC" w:rsidRPr="00305ADC" w14:paraId="64AD6B3A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4BBC1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ID_Prof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3C4AF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Matière</w:t>
            </w:r>
          </w:p>
        </w:tc>
      </w:tr>
    </w:tbl>
    <w:p w14:paraId="6BF7816F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4. Quatrième Forme Normale (4NF)</w:t>
      </w:r>
    </w:p>
    <w:p w14:paraId="112D78B6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Définition</w:t>
      </w:r>
    </w:p>
    <w:p w14:paraId="187C9B7C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Une table est en 4NF si elle est en BCNF et si elle ne contient pas de dépendances multivaluées non triviales.</w:t>
      </w:r>
    </w:p>
    <w:p w14:paraId="7F65B4D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Caractéristiques</w:t>
      </w:r>
    </w:p>
    <w:p w14:paraId="7BD6AEC8" w14:textId="77777777" w:rsidR="00305ADC" w:rsidRPr="00305ADC" w:rsidRDefault="00305ADC" w:rsidP="001711B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Dépendances Multivaluées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Élimine les redondances causées par des dépendances où un attribut peut avoir plusieurs valeurs indépendantes.</w:t>
      </w:r>
    </w:p>
    <w:p w14:paraId="75FC2E68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Exemple</w:t>
      </w:r>
    </w:p>
    <w:p w14:paraId="668D407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Supposons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Étudiants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614"/>
        <w:gridCol w:w="927"/>
      </w:tblGrid>
      <w:tr w:rsidR="00305ADC" w:rsidRPr="00305ADC" w14:paraId="574C7CE2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E283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ID_Etudiant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96E70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Cours</w:t>
            </w:r>
          </w:p>
        </w:tc>
        <w:tc>
          <w:tcPr>
            <w:tcW w:w="0" w:type="auto"/>
            <w:vAlign w:val="center"/>
            <w:hideMark/>
          </w:tcPr>
          <w:p w14:paraId="1D5EC230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Hobby</w:t>
            </w:r>
          </w:p>
        </w:tc>
      </w:tr>
      <w:tr w:rsidR="00305ADC" w:rsidRPr="00305ADC" w14:paraId="3D6E7556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D4F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948D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Mathématiques</w:t>
            </w:r>
          </w:p>
        </w:tc>
        <w:tc>
          <w:tcPr>
            <w:tcW w:w="0" w:type="auto"/>
            <w:vAlign w:val="center"/>
            <w:hideMark/>
          </w:tcPr>
          <w:p w14:paraId="0EED374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Football</w:t>
            </w:r>
          </w:p>
        </w:tc>
      </w:tr>
      <w:tr w:rsidR="00305ADC" w:rsidRPr="00305ADC" w14:paraId="2BA8F4B9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3637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64AAE1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Physique</w:t>
            </w:r>
          </w:p>
        </w:tc>
        <w:tc>
          <w:tcPr>
            <w:tcW w:w="0" w:type="auto"/>
            <w:vAlign w:val="center"/>
            <w:hideMark/>
          </w:tcPr>
          <w:p w14:paraId="4BFC5DD8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Musique</w:t>
            </w:r>
          </w:p>
        </w:tc>
      </w:tr>
    </w:tbl>
    <w:p w14:paraId="0BC11B1A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Ici, un étudiant peut être associé à plusieurs cours et hobbies. Il faut créer deux tables :</w:t>
      </w:r>
    </w:p>
    <w:p w14:paraId="0A396946" w14:textId="77777777" w:rsidR="00305ADC" w:rsidRPr="00305ADC" w:rsidRDefault="00305ADC" w:rsidP="001711B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Étudiants_Cours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641"/>
      </w:tblGrid>
      <w:tr w:rsidR="00305ADC" w:rsidRPr="00305ADC" w14:paraId="555E46DC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8581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ID_Etudiant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7D33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Cours</w:t>
            </w:r>
          </w:p>
        </w:tc>
      </w:tr>
    </w:tbl>
    <w:p w14:paraId="1CD13F04" w14:textId="77777777" w:rsidR="00305ADC" w:rsidRPr="00305ADC" w:rsidRDefault="00305ADC" w:rsidP="001711B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Étudiants_Hobbies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727"/>
      </w:tblGrid>
      <w:tr w:rsidR="00305ADC" w:rsidRPr="00305ADC" w14:paraId="70D1B061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B2ECF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ID_Etudiant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711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Hobby</w:t>
            </w:r>
          </w:p>
        </w:tc>
      </w:tr>
    </w:tbl>
    <w:p w14:paraId="37686835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lastRenderedPageBreak/>
        <w:t>5. Cinquième Forme Normale (5NF)</w:t>
      </w:r>
    </w:p>
    <w:p w14:paraId="3B72938B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Définition</w:t>
      </w:r>
    </w:p>
    <w:p w14:paraId="3593109E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Une table est en 5NF si elle est en 4NF et si toutes les jointures possibles de la table peuvent être reproduites par des jointures de tables en 5NF.</w:t>
      </w:r>
    </w:p>
    <w:p w14:paraId="65F13E0F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Caractéristiques</w:t>
      </w:r>
    </w:p>
    <w:p w14:paraId="72E6BC48" w14:textId="77777777" w:rsidR="00305ADC" w:rsidRPr="00305ADC" w:rsidRDefault="00305ADC" w:rsidP="001711B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b/>
          <w:bCs/>
          <w:sz w:val="24"/>
          <w:szCs w:val="24"/>
          <w:lang w:eastAsia="fr-FR"/>
        </w:rPr>
        <w:t>Décomposition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 Permet une décomposition fine des tables pour éviter les anomalies de jointure.</w:t>
      </w:r>
    </w:p>
    <w:p w14:paraId="18D21982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fr-FR"/>
        </w:rPr>
      </w:pPr>
      <w:r w:rsidRPr="00305ADC">
        <w:rPr>
          <w:rFonts w:eastAsia="Times New Roman" w:cstheme="minorHAnsi"/>
          <w:b/>
          <w:bCs/>
          <w:sz w:val="27"/>
          <w:szCs w:val="27"/>
          <w:lang w:eastAsia="fr-FR"/>
        </w:rPr>
        <w:t>Exemple</w:t>
      </w:r>
    </w:p>
    <w:p w14:paraId="4F2953BD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Imaginons une table </w:t>
      </w:r>
      <w:r w:rsidRPr="00305ADC">
        <w:rPr>
          <w:rFonts w:eastAsia="Times New Roman" w:cstheme="minorHAnsi"/>
          <w:sz w:val="20"/>
          <w:szCs w:val="20"/>
          <w:lang w:eastAsia="fr-FR"/>
        </w:rPr>
        <w:t>Projets</w:t>
      </w:r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56"/>
        <w:gridCol w:w="854"/>
      </w:tblGrid>
      <w:tr w:rsidR="00305ADC" w:rsidRPr="00305ADC" w14:paraId="1638E97D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E4662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ID_Projet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F1DCE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ID_Membre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73996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ID_Rôle</w:t>
            </w:r>
            <w:proofErr w:type="spellEnd"/>
          </w:p>
        </w:tc>
      </w:tr>
      <w:tr w:rsidR="00305ADC" w:rsidRPr="00305ADC" w14:paraId="03C09459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2A8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5D614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F2AC17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</w:tr>
      <w:tr w:rsidR="00305ADC" w:rsidRPr="00305ADC" w14:paraId="25BDB22D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D155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F669C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56842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</w:tr>
      <w:tr w:rsidR="00305ADC" w:rsidRPr="00305ADC" w14:paraId="42C9BFB7" w14:textId="77777777" w:rsidTr="00305A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281C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4AA1D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6F02C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305ADC">
              <w:rPr>
                <w:rFonts w:eastAsia="Times New Roman" w:cstheme="minorHAnsi"/>
                <w:sz w:val="24"/>
                <w:szCs w:val="24"/>
                <w:lang w:eastAsia="fr-FR"/>
              </w:rPr>
              <w:t>2</w:t>
            </w:r>
          </w:p>
        </w:tc>
      </w:tr>
    </w:tbl>
    <w:p w14:paraId="50CCB741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Ici, un membre peut avoir plusieurs rôles dans plusieurs projets. La table doit être décomposée comme suit :</w:t>
      </w:r>
    </w:p>
    <w:p w14:paraId="589F2868" w14:textId="77777777" w:rsidR="00305ADC" w:rsidRPr="00305ADC" w:rsidRDefault="00305ADC" w:rsidP="001711B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Projets_Membres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1271"/>
      </w:tblGrid>
      <w:tr w:rsidR="00305ADC" w:rsidRPr="00305ADC" w14:paraId="43A7036D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DF7E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ID_Projet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CDFEB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ID_Membre</w:t>
            </w:r>
            <w:proofErr w:type="spellEnd"/>
          </w:p>
        </w:tc>
      </w:tr>
    </w:tbl>
    <w:p w14:paraId="793B4A41" w14:textId="77777777" w:rsidR="00305ADC" w:rsidRPr="00305ADC" w:rsidRDefault="00305ADC" w:rsidP="001711B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 xml:space="preserve">Table </w:t>
      </w:r>
      <w:proofErr w:type="spellStart"/>
      <w:r w:rsidRPr="00305ADC">
        <w:rPr>
          <w:rFonts w:eastAsia="Times New Roman" w:cstheme="minorHAnsi"/>
          <w:sz w:val="20"/>
          <w:szCs w:val="20"/>
          <w:lang w:eastAsia="fr-FR"/>
        </w:rPr>
        <w:t>Membres_Rôles</w:t>
      </w:r>
      <w:proofErr w:type="spellEnd"/>
      <w:r w:rsidRPr="00305ADC">
        <w:rPr>
          <w:rFonts w:eastAsia="Times New Roman" w:cstheme="minorHAnsi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54"/>
      </w:tblGrid>
      <w:tr w:rsidR="00305ADC" w:rsidRPr="00305ADC" w14:paraId="79E3F612" w14:textId="77777777" w:rsidTr="00305A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CA1C3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ID_Membre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6A34E" w14:textId="77777777" w:rsidR="00305ADC" w:rsidRPr="00305ADC" w:rsidRDefault="00305ADC" w:rsidP="001711B9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305ADC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ID_Rôle</w:t>
            </w:r>
            <w:proofErr w:type="spellEnd"/>
          </w:p>
        </w:tc>
      </w:tr>
    </w:tbl>
    <w:p w14:paraId="396411CB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fr-FR"/>
        </w:rPr>
      </w:pPr>
      <w:r w:rsidRPr="00305ADC">
        <w:rPr>
          <w:rFonts w:eastAsia="Times New Roman" w:cstheme="minorHAnsi"/>
          <w:b/>
          <w:bCs/>
          <w:sz w:val="36"/>
          <w:szCs w:val="36"/>
          <w:lang w:eastAsia="fr-FR"/>
        </w:rPr>
        <w:t>Conclusion</w:t>
      </w:r>
    </w:p>
    <w:p w14:paraId="4F0B58F6" w14:textId="77777777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  <w:r w:rsidRPr="00305ADC">
        <w:rPr>
          <w:rFonts w:eastAsia="Times New Roman" w:cstheme="minorHAnsi"/>
          <w:sz w:val="24"/>
          <w:szCs w:val="24"/>
          <w:lang w:eastAsia="fr-FR"/>
        </w:rPr>
        <w:t>La compréhension et l'application des formes normales sont essentielles pour la conception efficace des bases de données. De la 2NF à la 5NF, chaque forme normalise les données en minimisant la redondance et en prévenant les anomalies. Une bonne modélisation permet d'optimiser les performances et l'intégrité des systèmes d'information.</w:t>
      </w:r>
    </w:p>
    <w:p w14:paraId="7342CC0A" w14:textId="2D0DDBE9" w:rsidR="00305ADC" w:rsidRPr="00305ADC" w:rsidRDefault="00305ADC" w:rsidP="001711B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fr-FR"/>
        </w:rPr>
      </w:pPr>
    </w:p>
    <w:p w14:paraId="3F69911D" w14:textId="77777777" w:rsidR="00305ADC" w:rsidRPr="001711B9" w:rsidRDefault="00305ADC" w:rsidP="001711B9">
      <w:pPr>
        <w:jc w:val="both"/>
        <w:rPr>
          <w:rFonts w:cstheme="minorHAnsi"/>
        </w:rPr>
      </w:pPr>
    </w:p>
    <w:sectPr w:rsidR="00305ADC" w:rsidRPr="001711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6589"/>
    <w:multiLevelType w:val="multilevel"/>
    <w:tmpl w:val="118C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0C30"/>
    <w:multiLevelType w:val="multilevel"/>
    <w:tmpl w:val="70D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1B43"/>
    <w:multiLevelType w:val="multilevel"/>
    <w:tmpl w:val="2186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022F2"/>
    <w:multiLevelType w:val="multilevel"/>
    <w:tmpl w:val="9FA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2976"/>
    <w:multiLevelType w:val="multilevel"/>
    <w:tmpl w:val="8D8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E52"/>
    <w:multiLevelType w:val="multilevel"/>
    <w:tmpl w:val="603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8476B"/>
    <w:multiLevelType w:val="multilevel"/>
    <w:tmpl w:val="4A5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D7DA4"/>
    <w:multiLevelType w:val="multilevel"/>
    <w:tmpl w:val="BF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4D3A"/>
    <w:multiLevelType w:val="multilevel"/>
    <w:tmpl w:val="BE6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10D64"/>
    <w:multiLevelType w:val="multilevel"/>
    <w:tmpl w:val="BB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148B2"/>
    <w:multiLevelType w:val="multilevel"/>
    <w:tmpl w:val="1E5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24F27"/>
    <w:multiLevelType w:val="multilevel"/>
    <w:tmpl w:val="A4E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A73FE"/>
    <w:multiLevelType w:val="multilevel"/>
    <w:tmpl w:val="3E9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54407">
    <w:abstractNumId w:val="6"/>
  </w:num>
  <w:num w:numId="2" w16cid:durableId="875309467">
    <w:abstractNumId w:val="1"/>
  </w:num>
  <w:num w:numId="3" w16cid:durableId="1681079736">
    <w:abstractNumId w:val="5"/>
  </w:num>
  <w:num w:numId="4" w16cid:durableId="2073040140">
    <w:abstractNumId w:val="8"/>
  </w:num>
  <w:num w:numId="5" w16cid:durableId="372467008">
    <w:abstractNumId w:val="0"/>
  </w:num>
  <w:num w:numId="6" w16cid:durableId="42678242">
    <w:abstractNumId w:val="9"/>
  </w:num>
  <w:num w:numId="7" w16cid:durableId="417290306">
    <w:abstractNumId w:val="11"/>
  </w:num>
  <w:num w:numId="8" w16cid:durableId="762072844">
    <w:abstractNumId w:val="2"/>
  </w:num>
  <w:num w:numId="9" w16cid:durableId="1269433982">
    <w:abstractNumId w:val="3"/>
  </w:num>
  <w:num w:numId="10" w16cid:durableId="803811202">
    <w:abstractNumId w:val="7"/>
  </w:num>
  <w:num w:numId="11" w16cid:durableId="1313869829">
    <w:abstractNumId w:val="4"/>
  </w:num>
  <w:num w:numId="12" w16cid:durableId="912739604">
    <w:abstractNumId w:val="10"/>
  </w:num>
  <w:num w:numId="13" w16cid:durableId="1113399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DC"/>
    <w:rsid w:val="00036870"/>
    <w:rsid w:val="001711B9"/>
    <w:rsid w:val="0030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558C"/>
  <w15:chartTrackingRefBased/>
  <w15:docId w15:val="{4B0B7ED7-28E7-4183-84EB-405FD87A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5A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05A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05A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AD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05AD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5AD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05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05ADC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05A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605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Diogni</dc:creator>
  <cp:keywords/>
  <dc:description/>
  <cp:lastModifiedBy>Mike Diogni</cp:lastModifiedBy>
  <cp:revision>1</cp:revision>
  <dcterms:created xsi:type="dcterms:W3CDTF">2025-03-25T10:50:00Z</dcterms:created>
  <dcterms:modified xsi:type="dcterms:W3CDTF">2025-03-25T11:59:00Z</dcterms:modified>
</cp:coreProperties>
</file>