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quest-feature-refinements-summary"/>
      <w:r>
        <w:t xml:space="preserve">Quest Feature Refinements Summary</w:t>
      </w:r>
      <w:bookmarkEnd w:id="20"/>
    </w:p>
    <w:p>
      <w:pPr>
        <w:pStyle w:val="Heading2"/>
      </w:pPr>
      <w:bookmarkStart w:id="21" w:name="key-refinements-from-documents"/>
      <w:r>
        <w:t xml:space="preserve">Key Refinements from Documents</w:t>
      </w:r>
      <w:bookmarkEnd w:id="21"/>
    </w:p>
    <w:p>
      <w:pPr>
        <w:pStyle w:val="Heading3"/>
      </w:pPr>
      <w:bookmarkStart w:id="22" w:name="skill-tree-design"/>
      <w:r>
        <w:t xml:space="preserve">1. Skill Tree Design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Removal of AI Companion</w:t>
      </w:r>
      <w:r>
        <w:t xml:space="preserve">: Feature removed as requested while maintaining other design elements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XP System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10-30 XP per step</w:t>
      </w:r>
    </w:p>
    <w:p>
      <w:pPr>
        <w:numPr>
          <w:ilvl w:val="1"/>
          <w:numId w:val="1002"/>
        </w:numPr>
        <w:pStyle w:val="Compact"/>
      </w:pPr>
      <w:r>
        <w:t xml:space="preserve">100 XP for quest completion</w:t>
      </w:r>
    </w:p>
    <w:p>
      <w:pPr>
        <w:numPr>
          <w:ilvl w:val="1"/>
          <w:numId w:val="1002"/>
        </w:numPr>
        <w:pStyle w:val="Compact"/>
      </w:pPr>
      <w:r>
        <w:t xml:space="preserve">Introduction of</w:t>
      </w:r>
      <w:r>
        <w:t xml:space="preserve"> </w:t>
      </w:r>
      <w:r>
        <w:t xml:space="preserve">“</w:t>
      </w:r>
      <w:r>
        <w:t xml:space="preserve">Wisdom XP</w:t>
      </w:r>
      <w:r>
        <w:t xml:space="preserve">”</w:t>
      </w:r>
      <w:r>
        <w:t xml:space="preserve"> </w:t>
      </w:r>
      <w:r>
        <w:t xml:space="preserve">to unlock advanced quests/branches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Visual Progress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Glowing nodes</w:t>
      </w:r>
    </w:p>
    <w:p>
      <w:pPr>
        <w:numPr>
          <w:ilvl w:val="1"/>
          <w:numId w:val="1003"/>
        </w:numPr>
        <w:pStyle w:val="Compact"/>
      </w:pPr>
      <w:r>
        <w:t xml:space="preserve">Wisdom XP bar</w:t>
      </w:r>
    </w:p>
    <w:p>
      <w:pPr>
        <w:numPr>
          <w:ilvl w:val="1"/>
          <w:numId w:val="1003"/>
        </w:numPr>
        <w:pStyle w:val="Compact"/>
      </w:pPr>
      <w:r>
        <w:t xml:space="preserve">Badges for milestones (e.g.,</w:t>
      </w:r>
      <w:r>
        <w:t xml:space="preserve"> </w:t>
      </w:r>
      <w:r>
        <w:t xml:space="preserve">“</w:t>
      </w:r>
      <w:r>
        <w:t xml:space="preserve">Stoic Novice</w:t>
      </w:r>
      <w:r>
        <w:t xml:space="preserve">”</w:t>
      </w:r>
      <w:r>
        <w:t xml:space="preserve"> </w:t>
      </w:r>
      <w:r>
        <w:t xml:space="preserve">at 100 Wisdom XP)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Navigation</w:t>
      </w:r>
      <w:r>
        <w:t xml:space="preserve">: Zoomable interface with thematic visuals (cosmic background)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Animations</w:t>
      </w:r>
      <w:r>
        <w:t xml:space="preserve">: Pulsing nodes and celebratory effects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Challenge Nodes</w:t>
      </w:r>
      <w:r>
        <w:t xml:space="preserve">: Bonus XP for quizzes or reflections</w:t>
      </w:r>
    </w:p>
    <w:p>
      <w:pPr>
        <w:pStyle w:val="Heading3"/>
      </w:pPr>
      <w:bookmarkStart w:id="23" w:name="concepts-integration"/>
      <w:r>
        <w:t xml:space="preserve">2. Concepts Integration</w:t>
      </w:r>
      <w:bookmarkEnd w:id="23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Hyperlinked Concepts</w:t>
      </w:r>
      <w:r>
        <w:t xml:space="preserve">: Nodes link to Concepts via clickable hyperlinks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Related Concepts</w:t>
      </w:r>
      <w:r>
        <w:t xml:space="preserve">: Tooltips showing concept hierarchy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Mastery Progress</w:t>
      </w:r>
      <w:r>
        <w:t xml:space="preserve">: Completing nodes adds to Concept mastery (e.g., 10% to</w:t>
      </w:r>
      <w:r>
        <w:t xml:space="preserve"> </w:t>
      </w:r>
      <w:r>
        <w:t xml:space="preserve">“</w:t>
      </w:r>
      <w:r>
        <w:t xml:space="preserve">Stoicism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Mini-Tree</w:t>
      </w:r>
      <w:r>
        <w:t xml:space="preserve">: Concept family tree visualization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Navigation</w:t>
      </w:r>
      <w:r>
        <w:t xml:space="preserve">:</w:t>
      </w:r>
      <w:r>
        <w:t xml:space="preserve"> </w:t>
      </w:r>
      <w:r>
        <w:t xml:space="preserve">“</w:t>
      </w:r>
      <w:r>
        <w:t xml:space="preserve">Back to Quest</w:t>
      </w:r>
      <w:r>
        <w:t xml:space="preserve">”</w:t>
      </w:r>
      <w:r>
        <w:t xml:space="preserve"> </w:t>
      </w:r>
      <w:r>
        <w:t xml:space="preserve">button for seamless return from Concepts exploration</w:t>
      </w:r>
    </w:p>
    <w:p>
      <w:pPr>
        <w:pStyle w:val="Heading3"/>
      </w:pPr>
      <w:bookmarkStart w:id="24" w:name="accessibility-enhancements"/>
      <w:r>
        <w:t xml:space="preserve">3. Accessibility Enhancements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High-contrast colors</w:t>
      </w:r>
    </w:p>
    <w:p>
      <w:pPr>
        <w:numPr>
          <w:ilvl w:val="0"/>
          <w:numId w:val="1005"/>
        </w:numPr>
        <w:pStyle w:val="Compact"/>
      </w:pPr>
      <w:r>
        <w:t xml:space="preserve">Screen reader support</w:t>
      </w:r>
    </w:p>
    <w:p>
      <w:pPr>
        <w:numPr>
          <w:ilvl w:val="0"/>
          <w:numId w:val="1005"/>
        </w:numPr>
        <w:pStyle w:val="Compact"/>
      </w:pPr>
      <w:r>
        <w:t xml:space="preserve">Adjustable text sizes</w:t>
      </w:r>
    </w:p>
    <w:p>
      <w:pPr>
        <w:numPr>
          <w:ilvl w:val="0"/>
          <w:numId w:val="1005"/>
        </w:numPr>
        <w:pStyle w:val="Compact"/>
      </w:pPr>
      <w:r>
        <w:t xml:space="preserve">Audio narration</w:t>
      </w:r>
    </w:p>
    <w:p>
      <w:pPr>
        <w:numPr>
          <w:ilvl w:val="0"/>
          <w:numId w:val="1005"/>
        </w:numPr>
        <w:pStyle w:val="Compact"/>
      </w:pPr>
      <w:r>
        <w:t xml:space="preserve">Voice input for reflections</w:t>
      </w:r>
    </w:p>
    <w:p>
      <w:pPr>
        <w:numPr>
          <w:ilvl w:val="0"/>
          <w:numId w:val="1005"/>
        </w:numPr>
        <w:pStyle w:val="Compact"/>
      </w:pPr>
      <w:r>
        <w:t xml:space="preserve">Voice navigation for Concepts exploration</w:t>
      </w:r>
    </w:p>
    <w:p>
      <w:pPr>
        <w:numPr>
          <w:ilvl w:val="0"/>
          <w:numId w:val="1005"/>
        </w:numPr>
        <w:pStyle w:val="Compact"/>
      </w:pPr>
      <w:r>
        <w:t xml:space="preserve">Large, tappable areas</w:t>
      </w:r>
    </w:p>
    <w:p>
      <w:pPr>
        <w:pStyle w:val="Heading3"/>
      </w:pPr>
      <w:bookmarkStart w:id="25" w:name="user-flow-refinements"/>
      <w:r>
        <w:t xml:space="preserve">4. User Flow Refinements</w:t>
      </w:r>
      <w:bookmarkEnd w:id="25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Starting a Quest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Browse on QuestScreen</w:t>
      </w:r>
    </w:p>
    <w:p>
      <w:pPr>
        <w:numPr>
          <w:ilvl w:val="1"/>
          <w:numId w:val="1007"/>
        </w:numPr>
        <w:pStyle w:val="Compact"/>
      </w:pPr>
      <w:r>
        <w:t xml:space="preserve">Select and view details on QuestDetailScreen</w:t>
      </w:r>
    </w:p>
    <w:p>
      <w:pPr>
        <w:numPr>
          <w:ilvl w:val="1"/>
          <w:numId w:val="1007"/>
        </w:numPr>
        <w:pStyle w:val="Compact"/>
      </w:pPr>
      <w:r>
        <w:t xml:space="preserve">Start via API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Completing Steps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View node content in QuestStep</w:t>
      </w:r>
    </w:p>
    <w:p>
      <w:pPr>
        <w:numPr>
          <w:ilvl w:val="1"/>
          <w:numId w:val="1008"/>
        </w:numPr>
        <w:pStyle w:val="Compact"/>
      </w:pPr>
      <w:r>
        <w:t xml:space="preserve">Submit reflection/answer</w:t>
      </w:r>
    </w:p>
    <w:p>
      <w:pPr>
        <w:numPr>
          <w:ilvl w:val="1"/>
          <w:numId w:val="1008"/>
        </w:numPr>
        <w:pStyle w:val="Compact"/>
      </w:pPr>
      <w:r>
        <w:t xml:space="preserve">Earn XP and view progress</w:t>
      </w:r>
    </w:p>
    <w:p>
      <w:pPr>
        <w:numPr>
          <w:ilvl w:val="1"/>
          <w:numId w:val="1008"/>
        </w:numPr>
        <w:pStyle w:val="Compact"/>
      </w:pPr>
      <w:r>
        <w:t xml:space="preserve">Proceed to next step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Exploring Concepts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Tap Concept hyperlink in node content</w:t>
      </w:r>
    </w:p>
    <w:p>
      <w:pPr>
        <w:numPr>
          <w:ilvl w:val="1"/>
          <w:numId w:val="1009"/>
        </w:numPr>
        <w:pStyle w:val="Compact"/>
      </w:pPr>
      <w:r>
        <w:t xml:space="preserve">View Concept Detail page and mini-tree</w:t>
      </w:r>
    </w:p>
    <w:p>
      <w:pPr>
        <w:numPr>
          <w:ilvl w:val="1"/>
          <w:numId w:val="1009"/>
        </w:numPr>
        <w:pStyle w:val="Compact"/>
      </w:pPr>
      <w:r>
        <w:t xml:space="preserve">Explore related Concepts</w:t>
      </w:r>
    </w:p>
    <w:p>
      <w:pPr>
        <w:numPr>
          <w:ilvl w:val="1"/>
          <w:numId w:val="1009"/>
        </w:numPr>
        <w:pStyle w:val="Compact"/>
      </w:pPr>
      <w:r>
        <w:t xml:space="preserve">Return to Quest</w:t>
      </w:r>
    </w:p>
    <w:p>
      <w:pPr>
        <w:pStyle w:val="Heading3"/>
      </w:pPr>
      <w:bookmarkStart w:id="26" w:name="information-architecture"/>
      <w:r>
        <w:t xml:space="preserve">5. Information Architecture</w:t>
      </w:r>
      <w:bookmarkEnd w:id="26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Sitemap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QuestScreen (Quest List, Filters)</w:t>
      </w:r>
    </w:p>
    <w:p>
      <w:pPr>
        <w:numPr>
          <w:ilvl w:val="1"/>
          <w:numId w:val="1011"/>
        </w:numPr>
        <w:pStyle w:val="Compact"/>
      </w:pPr>
      <w:r>
        <w:t xml:space="preserve">QuestDetailScreen (Skill Tree View, Start Button)</w:t>
      </w:r>
    </w:p>
    <w:p>
      <w:pPr>
        <w:numPr>
          <w:ilvl w:val="1"/>
          <w:numId w:val="1011"/>
        </w:numPr>
        <w:pStyle w:val="Compact"/>
      </w:pPr>
      <w:r>
        <w:t xml:space="preserve">QuestStep (Node Content, Concepts Hyperlink, Progress)</w:t>
      </w:r>
    </w:p>
    <w:p>
      <w:pPr>
        <w:numPr>
          <w:ilvl w:val="1"/>
          <w:numId w:val="1011"/>
        </w:numPr>
        <w:pStyle w:val="Compact"/>
      </w:pPr>
      <w:r>
        <w:t xml:space="preserve">Concepts (Linked Feature)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Navigation Pattern</w:t>
      </w:r>
      <w:r>
        <w:t xml:space="preserve">: Bottom tab bar for easy thumb access on mobile devices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Modal Overlay</w:t>
      </w:r>
      <w:r>
        <w:t xml:space="preserve">: QuestStep as modal to maintain focus during quest steps</w:t>
      </w:r>
    </w:p>
    <w:p>
      <w:pPr>
        <w:pStyle w:val="Heading3"/>
      </w:pPr>
      <w:bookmarkStart w:id="27" w:name="cognitive-load-reductions"/>
      <w:r>
        <w:t xml:space="preserve">6. Cognitive Load Reductions</w:t>
      </w:r>
      <w:bookmarkEnd w:id="27"/>
    </w:p>
    <w:p>
      <w:pPr>
        <w:numPr>
          <w:ilvl w:val="0"/>
          <w:numId w:val="1012"/>
        </w:numPr>
        <w:pStyle w:val="Compact"/>
      </w:pPr>
      <w:r>
        <w:t xml:space="preserve">Auto-applying</w:t>
      </w:r>
      <w:r>
        <w:t xml:space="preserve"> </w:t>
      </w:r>
      <w:r>
        <w:t xml:space="preserve">“</w:t>
      </w:r>
      <w:r>
        <w:t xml:space="preserve">Recommended for You</w:t>
      </w:r>
      <w:r>
        <w:t xml:space="preserve">”</w:t>
      </w:r>
      <w:r>
        <w:t xml:space="preserve"> </w:t>
      </w:r>
      <w:r>
        <w:t xml:space="preserve">filter based on user progress</w:t>
      </w:r>
    </w:p>
    <w:p>
      <w:pPr>
        <w:numPr>
          <w:ilvl w:val="0"/>
          <w:numId w:val="1012"/>
        </w:numPr>
        <w:pStyle w:val="Compact"/>
      </w:pPr>
      <w:r>
        <w:t xml:space="preserve">Pre-filled example responses for reflections</w:t>
      </w:r>
    </w:p>
    <w:p>
      <w:pPr>
        <w:numPr>
          <w:ilvl w:val="0"/>
          <w:numId w:val="1012"/>
        </w:numPr>
        <w:pStyle w:val="Compact"/>
      </w:pPr>
      <w:r>
        <w:t xml:space="preserve">Auto-save progress after submission</w:t>
      </w:r>
    </w:p>
    <w:p>
      <w:pPr>
        <w:numPr>
          <w:ilvl w:val="0"/>
          <w:numId w:val="1012"/>
        </w:numPr>
        <w:pStyle w:val="Compact"/>
      </w:pPr>
      <w:r>
        <w:t xml:space="preserve">Voice input and navigation options</w:t>
      </w:r>
    </w:p>
    <w:p>
      <w:pPr>
        <w:pStyle w:val="Heading3"/>
      </w:pPr>
      <w:bookmarkStart w:id="28" w:name="database-api-structure"/>
      <w:r>
        <w:t xml:space="preserve">7. Database &amp; API Structure</w:t>
      </w:r>
      <w:bookmarkEnd w:id="28"/>
    </w:p>
    <w:p>
      <w:pPr>
        <w:numPr>
          <w:ilvl w:val="0"/>
          <w:numId w:val="1013"/>
        </w:numPr>
        <w:pStyle w:val="Compact"/>
      </w:pPr>
      <w:r>
        <w:t xml:space="preserve">Comprehensive database models for quests and quest steps</w:t>
      </w:r>
    </w:p>
    <w:p>
      <w:pPr>
        <w:numPr>
          <w:ilvl w:val="0"/>
          <w:numId w:val="1013"/>
        </w:numPr>
        <w:pStyle w:val="Compact"/>
      </w:pPr>
      <w:r>
        <w:t xml:space="preserve">Complete API endpoints for quest management and progress tracking</w:t>
      </w:r>
    </w:p>
    <w:p>
      <w:pPr>
        <w:numPr>
          <w:ilvl w:val="0"/>
          <w:numId w:val="1013"/>
        </w:numPr>
        <w:pStyle w:val="Compact"/>
      </w:pPr>
      <w:r>
        <w:t xml:space="preserve">Integration with XP system and Concepts feature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2025-06-02T14:21:39Z</dcterms:created>
  <dcterms:modified xsi:type="dcterms:W3CDTF">2025-06-02T14:21:39Z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