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3pprkj8uxp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Contemplative Orb Rating System - Implementation Planning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o2rou1b7s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System 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rsegg2ygm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Rating System Architecture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Contemplative Orb provides a philosophically-aligned, minimalist user feedback mechanism that seamlessly integrates with the existing AI Router quality assessment pipeline. The expandable orb design maintains aesthetic integrity while capturing nuanced user satisfaction data.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ni8x6ilkx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Rating Scale Definition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-1 (Unclear/🌫️)</w:t>
      </w:r>
      <w:r w:rsidDel="00000000" w:rsidR="00000000" w:rsidRPr="00000000">
        <w:rPr>
          <w:rtl w:val="0"/>
        </w:rPr>
        <w:t xml:space="preserve">: Response obscured understanding or created confusion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(No Rating)</w:t>
      </w:r>
      <w:r w:rsidDel="00000000" w:rsidR="00000000" w:rsidRPr="00000000">
        <w:rPr>
          <w:rtl w:val="0"/>
        </w:rPr>
        <w:t xml:space="preserve">: User did not provide feedback (default state)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(Illuminating/💡)</w:t>
      </w:r>
      <w:r w:rsidDel="00000000" w:rsidR="00000000" w:rsidRPr="00000000">
        <w:rPr>
          <w:rtl w:val="0"/>
        </w:rPr>
        <w:t xml:space="preserve">: Response provided helpful clarity or insight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2 (Transformative/⭐)</w:t>
      </w:r>
      <w:r w:rsidDel="00000000" w:rsidR="00000000" w:rsidRPr="00000000">
        <w:rPr>
          <w:rtl w:val="0"/>
        </w:rPr>
        <w:t xml:space="preserve">: Response significantly shifted perspective or provided profound insight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c2hfvctym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Database Schema Extensions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ppr9leucj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 Table: user_rating_interactions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user_rating_interactions (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gen_random_uuid(),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response_id UUID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ai_responses(id),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user_id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users(id),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session_id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rating_value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(rating_value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)),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philosopher_tone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question_complexity_score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selected_concepts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model_used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Interaction Behavior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hover_duration_ms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time_to_rate_ms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reading_time_before_rating_ms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rating_changed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Quality Correlation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predicted_quality_score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actual_engagement_score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Timestamps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updated_at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-- Indexes for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idx_user_rating_response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user_rating_interactions(response_id);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idx_user_rating_user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user_rating_interactions(user_id);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idx_user_rating_philosopher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user_rating_interactions(philosopher_tone);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idx_user_rating_model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user_rating_interactions(model_used);</w:t>
      </w:r>
    </w:p>
    <w:p w:rsidR="00000000" w:rsidDel="00000000" w:rsidP="00000000" w:rsidRDefault="00000000" w:rsidRPr="00000000" w14:paraId="0000002C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idx_user_rating_created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user_rating_interactions(created_at);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9w7quucd2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Extend Existing Tables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b0qzf8f267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ai_responses Table Updates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ai_responses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user_rating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ai_responses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rating_timestamp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ZONE;</w:t>
      </w:r>
    </w:p>
    <w:p w:rsidR="00000000" w:rsidDel="00000000" w:rsidP="00000000" w:rsidRDefault="00000000" w:rsidRPr="00000000" w14:paraId="00000032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ai_responses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user_engagement_duration_ms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k8ie2w4yl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response_quality_metrics Table Integration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response_quality_metrics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user_rating_correlation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response_quality_metrics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rating_prediction_accuracy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b0qtv1glt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Service Architecture Implementation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3rkxtl5pu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UserRatingService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tgmhhw0b9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Responsibilities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and validate rating interactions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engagement metrics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quality correlation analysis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rating state persistence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rkl2vqbiv7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Methods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submit_rating()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submit_rating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response_id: UUID,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rating_value: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interaction_metrics: RatingInteractionMetrics,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session_context: SessionContext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RatingSubmissionResult: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"""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Process user rating submission with full context capture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Validate rating value and response existence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Calculate engagement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Store rating with interaction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Trigger async quality correlation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Update response quality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Send analytics events to PostHog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get_rating_analytics()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get_rating_analytics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philosopher_tone: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time_range: DateRange,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model_filter: Optional[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RatingAnalytics: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"""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Generate comprehensive rating analytics for AI Router optimization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Aggregate rating 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Calculate correlation coefficients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Generate quality-rating alignment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Provide model performance insights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exq5xp6kz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QualityCorrelationService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tlm8b2uy3g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Responsibilities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correlation between predicted and actual user satisfaction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quality prediction algorithms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feedback to AI Router decision matrix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zb65rpts7e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Methods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analyze_quality_rating_correlation()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analyze_quality_rating_correlation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response_id: UUID,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user_rating: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predicted_quality: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CorrelationAnalysis: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"""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Analyze correlation between system quality predictions and user ratings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Calculate prediction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Update correlation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Identify prediction improvement opportunities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Feed insights back to QualityAssessmentService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update_quality_prediction_weights()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update_quality_prediction_weights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philosopher_tone: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correlation_data: List[CorrelationPoint]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WeightUpdateResult: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"""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Adjust quality prediction algorithms based on user rating feedback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Analyze correlation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Calculate optimal weight adjustments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Update QualityAssessmentService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Validate improvement through A/B testing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xk4gv0sfa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RatingAnalyticsService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qzkuvhogf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Responsibilities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 rating data for PostHog analytics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engagement correlation insights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AI Router optimization decisions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s7g9s878fx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Methods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track_rating_event()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track_rating_event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rating_interaction: UserRatingInteraction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"""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Send structured rating events to PostHog analytics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Format rating data for PostHog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Include contextual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Track engagement correlation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Send async to prevent response delays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generate_engagement_insights()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generate_engagement_insights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time_period: TimePeriod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EngagementInsights: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"""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Analyze rating impact on user engagement and retention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Calculate rating-to-retention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Identify engagement patterns by philosopher 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Generate quality improvement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Support cost-quality optimization decisions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lm7m5naag1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Frontend Integration Specifications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i4wcutfxg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Architecture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iw9f4x1z4l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ContemplativeOrb Component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ContemplativeOrbProps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responseId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philosopherTone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modelUsed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predictedQuality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onRatingSubmit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(rating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RatingSubmission)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RatingSubmission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responseId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rating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interactionMetrics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hoverDuration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timeToRate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readingTimeBeforeRating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ratingChanged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B2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mdqgfjegzuj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Interaction Tracking Implementation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Focus Time</w:t>
      </w:r>
      <w:r w:rsidDel="00000000" w:rsidR="00000000" w:rsidRPr="00000000">
        <w:rPr>
          <w:rtl w:val="0"/>
        </w:rPr>
        <w:t xml:space="preserve">: Track time spent reading response before rating appears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Analytics</w:t>
      </w:r>
      <w:r w:rsidDel="00000000" w:rsidR="00000000" w:rsidRPr="00000000">
        <w:rPr>
          <w:rtl w:val="0"/>
        </w:rPr>
        <w:t xml:space="preserve">: Measure hover duration over orb and individual rating zones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Patterns</w:t>
      </w:r>
      <w:r w:rsidDel="00000000" w:rsidR="00000000" w:rsidRPr="00000000">
        <w:rPr>
          <w:rtl w:val="0"/>
        </w:rPr>
        <w:t xml:space="preserve">: Log scroll behavior and time on response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 Decisiveness</w:t>
      </w:r>
      <w:r w:rsidDel="00000000" w:rsidR="00000000" w:rsidRPr="00000000">
        <w:rPr>
          <w:rtl w:val="0"/>
        </w:rPr>
        <w:t xml:space="preserve">: Track if users change their rating selection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e3tzqud7e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 Management Integration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ok8yxbj9o0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Rating State Schema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RatingState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[responseId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currentRating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isSubmitted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interactionStartTime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hoverStartTime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readingStartTime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C3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tt8crmrovp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PostHog Analytics Integration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gvteketv7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 Schema Design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90dzur0uyl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Rating Events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rating_submitted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"event"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"rating_submitted"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"response_id"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"rating_value"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"philosopher_tone"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"model_used"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"question_complexity"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1-10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"predicted_quality_score"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"hover_duration_ms"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"time_to_rate_ms"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"reading_time_ms"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"rating_changed"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"boolean"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"user_tier"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"session_id"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rating_interaction_started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"event"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"rating_interaction_started"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"response_id"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"philosopher_tone"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"time_since_response_ms"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"scroll_position"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"viewport_visible"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"boolean"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rating_correlation_analysis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"event"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"rating_correlation_analysis"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"philosopher_tone"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"model_name"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"predicted_vs_actual_correlation"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"quality_prediction_accuracy"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"sample_size"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"time_period"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c0rwvn79hv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 Metrics Configuration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9asc2f4qhj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Performance Indicators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 Distribution</w:t>
      </w:r>
      <w:r w:rsidDel="00000000" w:rsidR="00000000" w:rsidRPr="00000000">
        <w:rPr>
          <w:rtl w:val="0"/>
        </w:rPr>
        <w:t xml:space="preserve">: Percentage breakdown of -1, 1, 2 ratings per philosopher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Correlation</w:t>
      </w:r>
      <w:r w:rsidDel="00000000" w:rsidR="00000000" w:rsidRPr="00000000">
        <w:rPr>
          <w:rtl w:val="0"/>
        </w:rPr>
        <w:t xml:space="preserve">: Predicted vs actual satisfaction correlation coefficient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Impact</w:t>
      </w:r>
      <w:r w:rsidDel="00000000" w:rsidR="00000000" w:rsidRPr="00000000">
        <w:rPr>
          <w:rtl w:val="0"/>
        </w:rPr>
        <w:t xml:space="preserve">: Rating behavior correlation with session duration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Performance</w:t>
      </w:r>
      <w:r w:rsidDel="00000000" w:rsidR="00000000" w:rsidRPr="00000000">
        <w:rPr>
          <w:rtl w:val="0"/>
        </w:rPr>
        <w:t xml:space="preserve">: Rating distribution comparison across AI models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Cost-Quality Balance</w:t>
      </w:r>
      <w:r w:rsidDel="00000000" w:rsidR="00000000" w:rsidRPr="00000000">
        <w:rPr>
          <w:rtl w:val="0"/>
        </w:rPr>
        <w:t xml:space="preserve">: Rating satisfaction vs cost optimization impact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0657msilqo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Cohort Analysis Setup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Engagement Users</w:t>
      </w:r>
      <w:r w:rsidDel="00000000" w:rsidR="00000000" w:rsidRPr="00000000">
        <w:rPr>
          <w:rtl w:val="0"/>
        </w:rPr>
        <w:t xml:space="preserve">: Users who consistently rate responses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Sensitive Users</w:t>
      </w:r>
      <w:r w:rsidDel="00000000" w:rsidR="00000000" w:rsidRPr="00000000">
        <w:rPr>
          <w:rtl w:val="0"/>
        </w:rPr>
        <w:t xml:space="preserve">: Users with higher proportion of "Transformative" ratings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Cost-Conscious Segments</w:t>
      </w:r>
      <w:r w:rsidDel="00000000" w:rsidR="00000000" w:rsidRPr="00000000">
        <w:rPr>
          <w:rtl w:val="0"/>
        </w:rPr>
        <w:t xml:space="preserve">: Users affected by cost optimization routing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ywvfx32330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AI Router Integration Points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8at5q1lsfn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Quality Assessment Service Updates</w:t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be8cbx5arz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Enhanced Quality Scoring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calculate_enhanced_quality_score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response: AIResponse,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historical_ratings: List[UserRating]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EnhancedQualityScore: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"""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Incorporate user rating patterns into quality assessment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Base quality calculation (existing)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base_score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calculate_base_quality_score(response)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User rating correlation adjustment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rating_correlation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get_rating_correlation_factor(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response.philosopher_tone,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response.model_used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Adjusted quality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enhanced_score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base_score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rating_correlation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EnhancedQualityScore(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base_score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base_score,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correlation_factor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rating_correlation,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enhanced_score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enhanced_score,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confidence_level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calculate_confidence(historical_ratings)</w:t>
      </w:r>
    </w:p>
    <w:p w:rsidR="00000000" w:rsidDel="00000000" w:rsidP="00000000" w:rsidRDefault="00000000" w:rsidRPr="00000000" w14:paraId="0000011A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)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y95i43kh5q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Decision Matrix Service Integration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arfdm50l7k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Satisfaction Weighting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calculate_user_satisfaction_weight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philosopher_tone: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model_options: List[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Dict[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"""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Add user satisfaction weighting to model selection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satisfaction_weights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{}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model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model_options: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recent_ratings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get_recent_ratings(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philosopher_tone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philosopher_tone,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model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model,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days_back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Calculate satisfaction score (weighted toward transformative ratings)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satisfaction_score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calculate_weighted_satisfaction(recent_ratings)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satisfaction_weights[model]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satisfaction_score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satisfaction_weights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etnt5549jn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Cost Optimization Service Enhancement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nlexi3x2eq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Quality-Cost Balance with User Feedback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optimize_with_user_satisfaction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user_budget_status: BudgetStatus,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quality_requirements: QualityRequirements,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satisfaction_history: SatisfactionHistory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OptimizationStrategy: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"""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Balance cost optimization with proven user satisfaction patterns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user_budget_status.is_critical():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Even under cost pressure, avoid models with poor satisfaction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cost_optimize_with_satisfaction_floor(satisfaction_history)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user_budget_status.is_warning():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Prefer models with high satisfaction-to-cost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optimize_satisfaction_per_dollar(satisfaction_history)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Prioritize satisfaction with cost awareness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maximize_satisfaction_within_budget(satisfaction_history)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u35938u8bc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Implementation Timeline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gff1vc13o1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(Week 1-2)</w:t>
      </w:r>
    </w:p>
    <w:p w:rsidR="00000000" w:rsidDel="00000000" w:rsidP="00000000" w:rsidRDefault="00000000" w:rsidRPr="00000000" w14:paraId="0000014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schema implementation and migration</w:t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UserRatingService development</w:t>
      </w:r>
    </w:p>
    <w:p w:rsidR="00000000" w:rsidDel="00000000" w:rsidP="00000000" w:rsidRDefault="00000000" w:rsidRPr="00000000" w14:paraId="000001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ContemplativeOrb component implementation</w:t>
      </w:r>
    </w:p>
    <w:p w:rsidR="00000000" w:rsidDel="00000000" w:rsidP="00000000" w:rsidRDefault="00000000" w:rsidRPr="00000000" w14:paraId="0000014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PostHog event structure setup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1vpjlpeca3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Integration (Week 3-4)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QualityCorrelationService implementation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Router service integration points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dashboard configuration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interaction tracking completion</w:t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c97mibe88m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Optimization (Week 5-6)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Quality prediction algorithm enhancement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matrix user satisfaction weighting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optimization with satisfaction factors</w:t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 and caching optimization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ek3wps9vg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Validation (Week 7-8)</w:t>
      </w:r>
    </w:p>
    <w:p w:rsidR="00000000" w:rsidDel="00000000" w:rsidP="00000000" w:rsidRDefault="00000000" w:rsidRPr="00000000" w14:paraId="0000015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A/B testing framework setup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Correlation analysis validation</w:t>
      </w:r>
    </w:p>
    <w:p w:rsidR="00000000" w:rsidDel="00000000" w:rsidP="00000000" w:rsidRDefault="00000000" w:rsidRPr="00000000" w14:paraId="000001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experience testing and refinement</w:t>
      </w:r>
    </w:p>
    <w:p w:rsidR="00000000" w:rsidDel="00000000" w:rsidP="00000000" w:rsidRDefault="00000000" w:rsidRPr="00000000" w14:paraId="000001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accuracy validation</w:t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rfk7j2etz3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Success Metrics &amp; Monitoring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518wpa2fc4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Performance Targets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Rating submission response time &lt; 200ms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PostHog event delivery success rate &gt; 99.5%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correlation calculation accuracy &gt; 90%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hit ratio for rating analytics &gt; 85%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c2dkn2ngm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Impact Measurements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rating participation rate target: 25-30%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prediction accuracy improvement: 15-20%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satisfaction correlation coefficient: &gt; 0.7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Router decision accuracy improvement: 10-15%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frtwaukdza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Experience Validation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Rating interaction completion rate &gt; 80%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satisfaction with rating mechanism &gt; 4.2/5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impact on response reading flow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Philosophical aesthetic alignment maintained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implementation plan ensures seamless integration of the Contemplative Orb rating system while providing rich data for AI Router optimization and maintaining the app's philosophical design principles.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Retry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Claude does not have the ability to run the code it generates yet.</w:t>
      </w:r>
    </w:p>
    <w:p w:rsidR="00000000" w:rsidDel="00000000" w:rsidP="00000000" w:rsidRDefault="00000000" w:rsidRPr="00000000" w14:paraId="0000017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"https://support.anthropic.com/en/articles/8525154-claude-is-providing-incorrect-or-misleading-responses-what-s-going-on"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Claude can make mistakes.</w:t>
      </w:r>
    </w:p>
    <w:p w:rsidR="00000000" w:rsidDel="00000000" w:rsidP="00000000" w:rsidRDefault="00000000" w:rsidRPr="00000000" w14:paraId="00000172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Please double-check responses.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