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sample document for a team meeting.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meeting will start on 2025-04-15T09:00 and end on 2025-04-15T11:00.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review the agenda and prepare your reports.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Budget, strategy, planning, and execution are key topics.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