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</w:t>
      </w: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высшего профессионального образования </w:t>
      </w: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Алтайский государственный технический университет им. И.И. Ползунова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Факультет информационных технологий</w:t>
      </w: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Кафедра прикладной математики</w:t>
      </w: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0" w:leader="none"/>
        </w:tabs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защищен с оценкой ________________</w:t>
      </w:r>
    </w:p>
    <w:p>
      <w:pPr>
        <w:tabs>
          <w:tab w:val="left" w:pos="4500" w:leader="none"/>
        </w:tabs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500" w:leader="none"/>
        </w:tabs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 __________________________</w:t>
      </w:r>
    </w:p>
    <w:p>
      <w:pPr>
        <w:tabs>
          <w:tab w:val="left" w:pos="7020" w:leader="none"/>
        </w:tabs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подпись)</w:t>
      </w:r>
    </w:p>
    <w:p>
      <w:pPr>
        <w:tabs>
          <w:tab w:val="left" w:pos="4500" w:leader="none"/>
        </w:tabs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«__________» ____________________ 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</w:t>
      </w: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лабораторной работе № 2</w:t>
      </w: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подстрок</w:t>
      </w: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название лабораторной работы)</w:t>
      </w:r>
    </w:p>
    <w:p>
      <w:pPr>
        <w:suppressAutoHyphens w:val="true"/>
        <w:spacing w:before="0" w:after="0" w:line="240"/>
        <w:ind w:right="-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Алгоритмы и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-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ЛР 09.03.04.11.000 О</w:t>
      </w:r>
    </w:p>
    <w:p>
      <w:pPr>
        <w:suppressAutoHyphens w:val="true"/>
        <w:spacing w:before="0" w:after="0" w:line="240"/>
        <w:ind w:right="-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группы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  <w:tab/>
        <w:t xml:space="preserve">ПИ-32 </w:t>
        <w:tab/>
        <w:tab/>
        <w:tab/>
        <w:t xml:space="preserve">Глушков Г.Г.  </w:t>
        <w:tab/>
      </w:r>
    </w:p>
    <w:p>
      <w:pPr>
        <w:suppressAutoHyphens w:val="true"/>
        <w:spacing w:before="0" w:after="0" w:line="240"/>
        <w:ind w:right="-5" w:left="7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И.О. Фамилия)</w:t>
      </w: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  <w:t xml:space="preserve">преподаватель</w:t>
        <w:tab/>
        <w:tab/>
        <w:tab/>
        <w:tab/>
        <w:t xml:space="preserve">   Н.Д. Бубнова</w:t>
        <w:tab/>
      </w:r>
    </w:p>
    <w:p>
      <w:pPr>
        <w:suppressAutoHyphens w:val="true"/>
        <w:spacing w:before="0" w:after="0" w:line="240"/>
        <w:ind w:right="-5" w:left="2124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должность, ученое звание)</w:t>
        <w:tab/>
        <w:tab/>
        <w:tab/>
        <w:tab/>
        <w:t xml:space="preserve">     (И.О. Фамилия)</w:t>
      </w: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-5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Барнаул 2015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Задание. Вариант 13.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Формулировка задачи: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Сравнить по быстродействию алгоритм Бойера-Мура и алгоритм Рабина-Карпа при поиске в тексте одного из k образцов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решения: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Построчное чтение текста с файла.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шаблона с клавиатуры</w:t>
      </w:r>
    </w:p>
    <w:p>
      <w:pPr>
        <w:numPr>
          <w:ilvl w:val="0"/>
          <w:numId w:val="18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в тексте с помощью алгоритма Бойера-Мура:</w:t>
      </w:r>
    </w:p>
    <w:p>
      <w:pPr>
        <w:spacing w:before="0" w:after="160" w:line="259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сравнивает символы шаблона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object w:dxaOrig="129" w:dyaOrig="100">
          <v:rect xmlns:o="urn:schemas-microsoft-com:office:office" xmlns:v="urn:schemas-microsoft-com:vml" id="rectole0000000000" style="width:6.450000pt;height: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справа налево, начиная с самого правого, один за другим с символами исходной строки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object w:dxaOrig="129" w:dyaOrig="144">
          <v:rect xmlns:o="urn:schemas-microsoft-com:office:office" xmlns:v="urn:schemas-microsoft-com:vml" id="rectole0000000001" style="width:6.450000pt;height: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символы совпадают, производится сравнение предпоследнего символа шаблона и так до конца. Если все символы шаблона совпали с наложенными символами строки, значит, подстрока найдена, и поиск окончен. В случае несовпадения какого-либо символа (или полного совпадения всего шаблона) он использует правило сдвига плохого символа, чтобы сдвинуть позицию для начала сравнения вправо.</w:t>
      </w:r>
    </w:p>
    <w:p>
      <w:pPr>
        <w:spacing w:before="0" w:after="72" w:line="288"/>
        <w:ind w:right="0" w:left="108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Правило сдвига плохого символа</w:t>
      </w:r>
    </w:p>
    <w:p>
      <w:pPr>
        <w:spacing w:before="96" w:after="120" w:line="288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 таблице плохих символов указывается последняя позиция в шаблоне (исключая последнюю букву) каждого из символов алфавита. Для всех символов, не вошедших в шаблон, пишем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216" w:dyaOrig="100">
          <v:rect xmlns:o="urn:schemas-microsoft-com:office:office" xmlns:v="urn:schemas-microsoft-com:vml" id="rectole0000000002" style="width:10.800000pt;height:5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Предположим, что у нас не совпал символ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115" w:dyaOrig="100">
          <v:rect xmlns:o="urn:schemas-microsoft-com:office:office" xmlns:v="urn:schemas-microsoft-com:vml" id="rectole0000000003" style="width:5.750000pt;height: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из текста на очередном шаге с символом из шаблона. Очевидно, что в таком случае мы можем сдвинуть шаблон до первого вхождения этого символа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115" w:dyaOrig="100">
          <v:rect xmlns:o="urn:schemas-microsoft-com:office:office" xmlns:v="urn:schemas-microsoft-com:vml" id="rectole0000000004" style="width:5.750000pt;height: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 шаблоне, потому что совпадений других символов точно не может быть. Если в шаблоне такого символа нет, то можно сдвинуть весь шаблон полностью.</w:t>
      </w:r>
    </w:p>
    <w:p>
      <w:pPr>
        <w:numPr>
          <w:ilvl w:val="0"/>
          <w:numId w:val="23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в тексте с помощью алгоритма Рабина-Карпа:</w:t>
      </w:r>
    </w:p>
    <w:p>
      <w:pPr>
        <w:spacing w:before="96" w:after="120" w:line="288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Алгоритм начинается с подсчета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1771" w:dyaOrig="273">
          <v:rect xmlns:o="urn:schemas-microsoft-com:office:office" xmlns:v="urn:schemas-microsoft-com:vml" id="rectole0000000005" style="width:88.550000pt;height:13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1771" w:dyaOrig="273">
          <v:rect xmlns:o="urn:schemas-microsoft-com:office:office" xmlns:v="urn:schemas-microsoft-com:vml" id="rectole0000000006" style="width:88.550000pt;height:13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 также с подсчета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302" w:dyaOrig="201">
          <v:rect xmlns:o="urn:schemas-microsoft-com:office:office" xmlns:v="urn:schemas-microsoft-com:vml" id="rectole0000000007" style="width:15.100000pt;height:10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для ускорения ответов на запрос.</w:t>
      </w:r>
    </w:p>
    <w:p>
      <w:pPr>
        <w:spacing w:before="96" w:after="120" w:line="288"/>
        <w:ind w:right="0" w:left="108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Для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1382" w:dyaOrig="259">
          <v:rect xmlns:o="urn:schemas-microsoft-com:office:office" xmlns:v="urn:schemas-microsoft-com:vml" id="rectole0000000008" style="width:69.100000pt;height:12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вычисляется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2102" w:dyaOrig="273">
          <v:rect xmlns:o="urn:schemas-microsoft-com:office:office" xmlns:v="urn:schemas-microsoft-com:vml" id="rectole0000000009" style="width:105.100000pt;height:13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 сравнивается 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1771" w:dyaOrig="273">
          <v:rect xmlns:o="urn:schemas-microsoft-com:office:office" xmlns:v="urn:schemas-microsoft-com:vml" id="rectole0000000010" style="width:88.550000pt;height:13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Если они оказались равны, то образец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144" w:dyaOrig="144">
          <v:rect xmlns:o="urn:schemas-microsoft-com:office:office" xmlns:v="urn:schemas-microsoft-com:vml" id="rectole0000000011" style="width:7.200000pt;height:7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скорее всего содержится в строке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100" w:dyaOrig="100">
          <v:rect xmlns:o="urn:schemas-microsoft-com:office:office" xmlns:v="urn:schemas-microsoft-com:vml" id="rectole0000000012" style="width:5.000000pt;height:5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начиная с позиции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object w:dxaOrig="72" w:dyaOrig="158">
          <v:rect xmlns:o="urn:schemas-microsoft-com:office:office" xmlns:v="urn:schemas-microsoft-com:vml" id="rectole0000000013" style="width:3.600000pt;height:7.9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хотя возможны и ложные срабатывания алгоритма. Чтобы такие срабатывания исключить вовсе, применяем явное сравнение строк. Проверка займет время, равное длине образца, но полностью исключит возможность ложного срабатывания.</w:t>
      </w:r>
    </w:p>
    <w:p>
      <w:pPr>
        <w:numPr>
          <w:ilvl w:val="0"/>
          <w:numId w:val="25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результатов и времени работы.</w:t>
      </w:r>
    </w:p>
    <w:p>
      <w:pPr>
        <w:spacing w:before="0" w:after="200" w:line="276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BoyerMoor.java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stringsearching;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urier New" w:hAnsi="Courier New" w:cs="Courier New" w:eastAsia="Courier New"/>
          <w:b/>
          <w:color w:val="969696"/>
          <w:spacing w:val="0"/>
          <w:position w:val="0"/>
          <w:sz w:val="20"/>
          <w:shd w:fill="auto" w:val="clear"/>
        </w:rPr>
        <w:t xml:space="preserve">@author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spirifoxy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public class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BoyerMoore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private 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symbolsShift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таблица смещений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pattern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конструктор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public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BoyerMoore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pattern)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final 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alphabetSize = 256;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pattern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pattern;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symbolsShift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new 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[alphabetSize];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= 0; i &lt; alphabetSize;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symbolsShift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[i] = -1;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формируем смещения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    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= 0; i &lt; pattern.length();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symbolsShift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[pattern.charAt(i)] = i;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   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969696"/>
          <w:spacing w:val="0"/>
          <w:position w:val="0"/>
          <w:sz w:val="20"/>
          <w:shd w:fill="auto" w:val="clear"/>
        </w:rPr>
        <w:t xml:space="preserve">@param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text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Строка, в которой осуществляется поиск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    * </w:t>
      </w:r>
      <w:r>
        <w:rPr>
          <w:rFonts w:ascii="Courier New" w:hAnsi="Courier New" w:cs="Courier New" w:eastAsia="Courier New"/>
          <w:b/>
          <w:color w:val="969696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result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Строка, содержащая все позиции вхождения шаблона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   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search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text)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String result = </w:t>
      </w:r>
      <w:r>
        <w:rPr>
          <w:rFonts w:ascii="Courier New" w:hAnsi="Courier New" w:cs="Courier New" w:eastAsia="Courier New"/>
          <w:color w:val="CE7B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pLength =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pattern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.length();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tLength = text.length();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skip;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= 0; i &lt;= tLength - pLength; i += skip)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skip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 = pLength - 1; j &gt;= 0; j--) {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проверка с последнего сиивола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            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pattern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.charAt(j) != text.charAt(i + j))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смещение или на 1 символ, или на длину проверенной части шаблона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skip = Math.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max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(1, j -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symbolsShift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[text.charAt(i + j)]);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(skip == 0)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result += i + </w:t>
      </w:r>
      <w:r>
        <w:rPr>
          <w:rFonts w:ascii="Courier New" w:hAnsi="Courier New" w:cs="Courier New" w:eastAsia="Courier New"/>
          <w:color w:val="CE7B00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найдено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skip = pLength; 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смещение на длину шаблона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RabinKarp.java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stringsearching;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java.math.BigInteger;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java.util.Random;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urier New" w:hAnsi="Courier New" w:cs="Courier New" w:eastAsia="Courier New"/>
          <w:b/>
          <w:color w:val="969696"/>
          <w:spacing w:val="0"/>
          <w:position w:val="0"/>
          <w:sz w:val="20"/>
          <w:shd w:fill="auto" w:val="clear"/>
        </w:rPr>
        <w:t xml:space="preserve">@author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spirifoxy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public class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RabinKarp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pattern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непосредственно шаблон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private int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 pLength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и его длина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private long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 primeNum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рандомное большое простое число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private long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 patHash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хэш шаблона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final int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 alphSize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private long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 alphSizeExp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 alphSize^(pLength-1) % primeNum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public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RabinKarp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pattern) {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конструктор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    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pattern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pattern;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pattern.length();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primeNum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longRandomPrime();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alphSize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256;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alphSizeExp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= 1; i &lt;=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- 1;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alphSizeExp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(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alphSize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alphSizeExp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%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primeNum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patHash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 hash(pattern,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вычисление хэша шаблона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получение случайного простого числа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private long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longRandomPrime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BigInteger prime = BigInteger.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probablePrime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(31,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Random());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prime.longValue();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хэширование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private long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hash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key,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pLength)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 =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 = 0; j &lt; pLength; j++)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h = (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alphSize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* h + key.charAt(j)) %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primeNum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проверка на посимвольное соответствие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private boolean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check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text,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 = 0; j &lt;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pattern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.charAt(j) != text.charAt(i + j))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return false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search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 text)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String result = </w:t>
      </w:r>
      <w:r>
        <w:rPr>
          <w:rFonts w:ascii="Courier New" w:hAnsi="Courier New" w:cs="Courier New" w:eastAsia="Courier New"/>
          <w:color w:val="CE7B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N = text.length();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(N &lt;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txtHash = hash(text,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проверка на совпадение в позиции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    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((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patHash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== txtHash) &amp;&amp; check(text, 0))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result += </w:t>
      </w:r>
      <w:r>
        <w:rPr>
          <w:rFonts w:ascii="Courier New" w:hAnsi="Courier New" w:cs="Courier New" w:eastAsia="Courier New"/>
          <w:color w:val="CE7B00"/>
          <w:spacing w:val="0"/>
          <w:position w:val="0"/>
          <w:sz w:val="20"/>
          <w:shd w:fill="auto" w:val="clear"/>
        </w:rPr>
        <w:t xml:space="preserve">"0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проверка на совпадение по хэшу; если есть - посимвольная проверка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    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 =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 i &lt; N; i++)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сдвиг на 1 символ по тексту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txtHash = (txtHash +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primeNum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-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alphSizeExp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* text.charAt(i -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%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primeNum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%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primeNum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txtHash = (txtHash *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alphSize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text.charAt(i)) %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primeNum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точная проверка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        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offset = i - 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((</w:t>
      </w:r>
      <w:r>
        <w:rPr>
          <w:rFonts w:ascii="Courier New" w:hAnsi="Courier New" w:cs="Courier New" w:eastAsia="Courier New"/>
          <w:color w:val="009900"/>
          <w:spacing w:val="0"/>
          <w:position w:val="0"/>
          <w:sz w:val="20"/>
          <w:shd w:fill="auto" w:val="clear"/>
        </w:rPr>
        <w:t xml:space="preserve">patHash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== txtHash) &amp;&amp; check(text, offset))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    result += offset + </w:t>
      </w:r>
      <w:r>
        <w:rPr>
          <w:rFonts w:ascii="Courier New" w:hAnsi="Courier New" w:cs="Courier New" w:eastAsia="Courier New"/>
          <w:color w:val="CE7B00"/>
          <w:spacing w:val="0"/>
          <w:position w:val="0"/>
          <w:sz w:val="20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 StringSearch.java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stringsearching;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java.io.*;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urier New" w:hAnsi="Courier New" w:cs="Courier New" w:eastAsia="Courier New"/>
          <w:b/>
          <w:color w:val="969696"/>
          <w:spacing w:val="0"/>
          <w:position w:val="0"/>
          <w:sz w:val="20"/>
          <w:shd w:fill="auto" w:val="clear"/>
        </w:rPr>
        <w:t xml:space="preserve">&lt;p&gt;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urier New" w:hAnsi="Courier New" w:cs="Courier New" w:eastAsia="Courier New"/>
          <w:b/>
          <w:color w:val="969696"/>
          <w:spacing w:val="0"/>
          <w:position w:val="0"/>
          <w:sz w:val="20"/>
          <w:shd w:fill="auto" w:val="clear"/>
        </w:rPr>
        <w:t xml:space="preserve">13.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Сравнить по быстродействию алгоритм Бойера-Мура и алгоритм Рабина-Карпа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999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при поиске в тексте одного из k образцов</w:t>
      </w:r>
      <w:r>
        <w:rPr>
          <w:rFonts w:ascii="Courier New" w:hAnsi="Courier New" w:cs="Courier New" w:eastAsia="Courier New"/>
          <w:b/>
          <w:color w:val="9999FF"/>
          <w:spacing w:val="0"/>
          <w:position w:val="0"/>
          <w:sz w:val="20"/>
          <w:shd w:fill="auto" w:val="clear"/>
        </w:rPr>
        <w:t xml:space="preserve">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 </w:t>
      </w:r>
      <w:r>
        <w:rPr>
          <w:rFonts w:ascii="Courier New" w:hAnsi="Courier New" w:cs="Courier New" w:eastAsia="Courier New"/>
          <w:b/>
          <w:color w:val="969696"/>
          <w:spacing w:val="0"/>
          <w:position w:val="0"/>
          <w:sz w:val="20"/>
          <w:shd w:fill="auto" w:val="clear"/>
        </w:rPr>
        <w:t xml:space="preserve">@author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spirifoxy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public class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StringSearching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private static long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0"/>
          <w:shd w:fill="auto" w:val="clear"/>
        </w:rPr>
        <w:t xml:space="preserve"> getCurrentTime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 {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текущее время в мс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    return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System.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private static long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0"/>
          <w:shd w:fill="auto" w:val="clear"/>
        </w:rPr>
        <w:t xml:space="preserve"> countPastTime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time) { 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969696"/>
          <w:spacing w:val="0"/>
          <w:position w:val="0"/>
          <w:sz w:val="20"/>
          <w:shd w:fill="auto" w:val="clear"/>
        </w:rPr>
        <w:t xml:space="preserve">прошедшее время в мс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        return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 getCurrentTime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 - time;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public static void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0"/>
          <w:shd w:fill="auto" w:val="clear"/>
        </w:rPr>
        <w:t xml:space="preserve"> main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(String[] args)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IOException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long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timeOut;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BoyerMoore bm;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RabinKarp rk;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File textFile;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BufferedReader in;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String text = </w:t>
      </w:r>
      <w:r>
        <w:rPr>
          <w:rFonts w:ascii="Courier New" w:hAnsi="Courier New" w:cs="Courier New" w:eastAsia="Courier New"/>
          <w:color w:val="CE7B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String pattern, line;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textFile =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File(</w:t>
      </w:r>
      <w:r>
        <w:rPr>
          <w:rFonts w:ascii="Courier New" w:hAnsi="Courier New" w:cs="Courier New" w:eastAsia="Courier New"/>
          <w:color w:val="CE7B00"/>
          <w:spacing w:val="0"/>
          <w:position w:val="0"/>
          <w:sz w:val="20"/>
          <w:shd w:fill="auto" w:val="clear"/>
        </w:rPr>
        <w:t xml:space="preserve">"text.txt"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in =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BufferedReader(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FileReader(textFile));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((line = in.readLine()) !=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    text += line;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in =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BufferedReader(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InputStreamReader(System.</w:t>
      </w:r>
      <w:r>
        <w:rPr>
          <w:rFonts w:ascii="Courier New" w:hAnsi="Courier New" w:cs="Courier New" w:eastAsia="Courier New"/>
          <w:i/>
          <w:color w:val="00990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pattern = in.readLine();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timeOut =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getCurrentTime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bm =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BoyerMoore(pattern);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String result = bm.search(text);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urier New" w:hAnsi="Courier New" w:cs="Courier New" w:eastAsia="Courier New"/>
          <w:i/>
          <w:color w:val="0099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.println(result);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timeOut =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countPastTime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(timeOut);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urier New" w:hAnsi="Courier New" w:cs="Courier New" w:eastAsia="Courier New"/>
          <w:i/>
          <w:color w:val="0099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CE7B00"/>
          <w:spacing w:val="0"/>
          <w:position w:val="0"/>
          <w:sz w:val="20"/>
          <w:shd w:fill="auto" w:val="clear"/>
        </w:rPr>
        <w:t xml:space="preserve">"BM time: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timeOut);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timeOut =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getCurrentTime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rk = </w:t>
      </w:r>
      <w:r>
        <w:rPr>
          <w:rFonts w:ascii="Courier New" w:hAnsi="Courier New" w:cs="Courier New" w:eastAsia="Courier New"/>
          <w:color w:val="0000E6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RabinKarp(pattern);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result = rk.search(text);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urier New" w:hAnsi="Courier New" w:cs="Courier New" w:eastAsia="Courier New"/>
          <w:i/>
          <w:color w:val="0099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.println(result);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timeOut =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0"/>
          <w:shd w:fill="auto" w:val="clear"/>
        </w:rPr>
        <w:t xml:space="preserve">countPastTime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(timeOut);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urier New" w:hAnsi="Courier New" w:cs="Courier New" w:eastAsia="Courier New"/>
          <w:i/>
          <w:color w:val="00990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CE7B00"/>
          <w:spacing w:val="0"/>
          <w:position w:val="0"/>
          <w:sz w:val="20"/>
          <w:shd w:fill="auto" w:val="clear"/>
        </w:rPr>
        <w:t xml:space="preserve">"RK time: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 timeOut);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in.close();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48" w:dyaOrig="2289">
          <v:rect xmlns:o="urn:schemas-microsoft-com:office:office" xmlns:v="urn:schemas-microsoft-com:vml" id="rectole0000000014" style="width:302.400000pt;height:114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62" w:dyaOrig="2174">
          <v:rect xmlns:o="urn:schemas-microsoft-com:office:office" xmlns:v="urn:schemas-microsoft-com:vml" id="rectole0000000015" style="width:303.100000pt;height:108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uppressAutoHyphens w:val="true"/>
        <w:spacing w:before="0" w:after="0" w:line="240"/>
        <w:ind w:right="-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8">
    <w:abstractNumId w:val="24"/>
  </w:num>
  <w:num w:numId="23">
    <w:abstractNumId w:val="18"/>
  </w:num>
  <w:num w:numId="25">
    <w:abstractNumId w:val="12"/>
  </w:num>
  <w:num w:numId="27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media/image11.wmf" Id="docRId23" Type="http://schemas.openxmlformats.org/officeDocument/2006/relationships/image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7.wmf" Id="docRId15" Type="http://schemas.openxmlformats.org/officeDocument/2006/relationships/image"/><Relationship Target="embeddings/oleObject11.bin" Id="docRId22" Type="http://schemas.openxmlformats.org/officeDocument/2006/relationships/oleObject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media/image10.wmf" Id="docRId21" Type="http://schemas.openxmlformats.org/officeDocument/2006/relationships/image"/><Relationship Target="media/image14.wmf" Id="docRId29" Type="http://schemas.openxmlformats.org/officeDocument/2006/relationships/image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embeddings/oleObject14.bin" Id="docRId28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Relationship Target="media/image13.wmf" Id="docRId27" Type="http://schemas.openxmlformats.org/officeDocument/2006/relationships/image"/><Relationship Target="embeddings/oleObject15.bin" Id="docRId30" Type="http://schemas.openxmlformats.org/officeDocument/2006/relationships/oleObject"/><Relationship Target="media/image5.wmf" Id="docRId11" Type="http://schemas.openxmlformats.org/officeDocument/2006/relationships/image"/><Relationship Target="media/image9.wmf" Id="docRId19" Type="http://schemas.openxmlformats.org/officeDocument/2006/relationships/image"/><Relationship Target="embeddings/oleObject13.bin" Id="docRId26" Type="http://schemas.openxmlformats.org/officeDocument/2006/relationships/oleObject"/><Relationship Target="media/image15.wmf" Id="docRId31" Type="http://schemas.openxmlformats.org/officeDocument/2006/relationships/image"/><Relationship Target="media/image2.wmf" Id="docRId5" Type="http://schemas.openxmlformats.org/officeDocument/2006/relationships/image"/><Relationship Target="embeddings/oleObject8.bin" Id="docRId16" Type="http://schemas.openxmlformats.org/officeDocument/2006/relationships/oleObject"/><Relationship Target="media/image12.wmf" Id="docRId25" Type="http://schemas.openxmlformats.org/officeDocument/2006/relationships/image"/><Relationship Target="numbering.xml" Id="docRId32" Type="http://schemas.openxmlformats.org/officeDocument/2006/relationships/numbering"/><Relationship Target="embeddings/oleObject2.bin" Id="docRId4" Type="http://schemas.openxmlformats.org/officeDocument/2006/relationships/oleObject"/><Relationship Target="media/image8.wmf" Id="docRId17" Type="http://schemas.openxmlformats.org/officeDocument/2006/relationships/image"/><Relationship Target="embeddings/oleObject12.bin" Id="docRId24" Type="http://schemas.openxmlformats.org/officeDocument/2006/relationships/oleObject"/><Relationship Target="styles.xml" Id="docRId33" Type="http://schemas.openxmlformats.org/officeDocument/2006/relationships/styles"/></Relationships>
</file>