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Nour Mohamed Ali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nour10md@gmail.com</w:t>
      </w:r>
      <w:r>
        <w:rPr>
          <w:rFonts w:ascii="Calibri" w:cs="Calibri" w:eastAsia="Calibri" w:hAnsi="Calibri"/>
          <w:sz w:val="20"/>
          <w:szCs w:val="20"/>
        </w:rPr>
        <w:t xml:space="preserve">   |   </w:t>
      </w:r>
      <w:hyperlink w:history="1" r:id="rId1qhizrfsmtb0plo1og2u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linkedin.com/in/nourmohamedali</w:t>
        </w:r>
      </w:hyperlink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Computer and Information Systems student at Tanta University with a growing foundation in Front-End Development, currently training through the DEPI and ITI programs. Comfortable with core programming and web fundamentals (HTML, CSS, JavaScript, C++, Python) and actively working toward a long-term goal of becoming a Full-Stack Developer. Also active in university committees, with experience in event organization, social media, and volunteering.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EDUCATION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Faculty of Computers and Information, Tanta University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2025 – 2029   |   GPA: 3.62 / 4.00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sz w:val="19"/>
          <w:szCs w:val="19"/>
        </w:rPr>
        <w:t xml:space="preserve">C++,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sz w:val="19"/>
          <w:szCs w:val="19"/>
        </w:rPr>
        <w:t xml:space="preserve">HTML, CSS, JavaScript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Visual Studio Code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TRAINING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Egypt Pioneers Initiative (DEPI) — Front-End Development (React)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Ongoing,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responsive bakery website using HTML and CSS based on a provided design.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Information Technology Institute (ITI) — Front-End Development (Vue.js)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Ongoing, 2026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PROJECTS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Automated Student Attendance System</w:t>
      </w:r>
      <w:r>
        <w:rPr>
          <w:rFonts w:ascii="Calibri" w:cs="Calibri" w:eastAsia="Calibri" w:hAnsi="Calibri"/>
          <w:sz w:val="19"/>
          <w:szCs w:val="19"/>
        </w:rPr>
        <w:t xml:space="preserve">  (Team Project)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Contributed to a team project building an automated attendance system that uses RFID to record students' entry and exit and connect it to an electronic attendance system.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Worked across both the software and hardware components of the system alongside teammates.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EXTRACURRICULAR ACTIVITIES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Faculty Student Union — Tanta University</w:t>
      </w:r>
      <w:r>
        <w:rPr>
          <w:rFonts w:ascii="Calibri" w:cs="Calibri" w:eastAsia="Calibri" w:hAnsi="Calibri"/>
          <w:sz w:val="19"/>
          <w:szCs w:val="19"/>
        </w:rPr>
        <w:t xml:space="preserve">  (Scientific &amp; Organizing Committees)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Helped organize university and faculty events, including the faculty Career Fair and university trips, coordinating participant entry and counts.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Contributed to organizing the faculty Ramadan Iftar, from ideas and preparation to food-box preparation, photography, and event execution.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Men Agl Masr Family — Faculty of Computers and Information, Tanta University</w:t>
      </w:r>
      <w:r>
        <w:rPr>
          <w:rFonts w:ascii="Calibri" w:cs="Calibri" w:eastAsia="Calibri" w:hAnsi="Calibri"/>
          <w:sz w:val="19"/>
          <w:szCs w:val="19"/>
        </w:rPr>
        <w:t xml:space="preserve">  (Social Media, Scientific &amp; Organizing Committees)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Created and published social media posts, photos, and short-form videos covering university and family events.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Managed social media interaction, including responding to comments, and contributed to event ideas and coordination.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Resala</w:t>
      </w:r>
      <w:r>
        <w:rPr>
          <w:rFonts w:ascii="Calibri" w:cs="Calibri" w:eastAsia="Calibri" w:hAnsi="Calibri"/>
          <w:sz w:val="19"/>
          <w:szCs w:val="19"/>
        </w:rPr>
        <w:t xml:space="preserve">  — Volunteer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Participated in clothing-sorting activities and clothing fairs, as well as Ramadan community-service initiatives, including preparing food and Ramadan food boxes.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Youth Leaders for Youth (YLY)</w:t>
      </w:r>
      <w:r>
        <w:rPr>
          <w:rFonts w:ascii="Calibri" w:cs="Calibri" w:eastAsia="Calibri" w:hAnsi="Calibri"/>
          <w:sz w:val="19"/>
          <w:szCs w:val="19"/>
        </w:rPr>
        <w:t xml:space="preserve">  — Member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2026 – Present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Entrepreneurship Course — Tanta University UCCD (30 hours), August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Be Ready Initiative — Career Development Center, Tanta University, July 2026 (employability, personal, and life skills)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VITAL Professional Development Program, 2024 (3-month program covering personal, management, and strategic thinking skills through interactive practical training)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Scholarships Academy Class 2024 — Empower Hub, September 2024 (scholarship opportunities, applications, and English skills)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Arabic: </w:t>
      </w:r>
      <w:r>
        <w:rPr>
          <w:rFonts w:ascii="Calibri" w:cs="Calibri" w:eastAsia="Calibri" w:hAnsi="Calibri"/>
          <w:sz w:val="19"/>
          <w:szCs w:val="19"/>
        </w:rPr>
        <w:t xml:space="preserve">Native</w:t>
      </w:r>
      <w:r>
        <w:rPr>
          <w:rFonts w:ascii="Calibri" w:cs="Calibri" w:eastAsia="Calibri" w:hAnsi="Calibri"/>
          <w:sz w:val="19"/>
          <w:szCs w:val="19"/>
        </w:rPr>
        <w:t xml:space="preserve">  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English: </w:t>
      </w:r>
      <w:r>
        <w:rPr>
          <w:rFonts w:ascii="Calibri" w:cs="Calibri" w:eastAsia="Calibri" w:hAnsi="Calibri"/>
          <w:sz w:val="19"/>
          <w:szCs w:val="19"/>
        </w:rPr>
        <w:t xml:space="preserve">B2</w:t>
      </w:r>
    </w:p>
    <w:sectPr>
      <w:pgSz w:w="12240" w:h="15840" w:orient="portrait"/>
      <w:pgMar w:top="576" w:right="936" w:bottom="576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qhizrfsmtb0plo1og2uh" Type="http://schemas.openxmlformats.org/officeDocument/2006/relationships/hyperlink" Target="https://www.linkedin.com/in/nourmohamedal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2026-08-17T12:20:00.750Z</dcterms:created>
  <dcterms:modified xsi:type="dcterms:W3CDTF">2026-08-17T12:20:00.750Z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