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Many professionals in applied behavior analysis (ABA) provide services to people with autism spectrum disorder (ASD). That’s because the practice of behavior analysis is widely recognized as an effective method of treating behavior disorders, specifically for children with autism. Yet there are many other Board Certified Behavior Analyst (BCBA) jobs available to practitioners. Read on to learn about career opportunities in the field of ABA, BCBA certification, typical behavior analyst jobs, and what else you can do as a BCBA. A majority of individuals with a master’s degree in applied behavior analysis (ABA) seek BCBA certification. According to the Behavior Analyst Certification Board (BACB), as of January 2023, there were more than 59,000 board-certified behavior analysts practicing in the United States. BCBA certification recognizes specific ABA training and qualifies practitioners for a wide range of professional opportunities. BCBA-certified ABA practitioners work with individuals to help improve their quality of life and independence in everyday routines, thereby enabling them to achieve socially significant outcomes. Behavior analysts help individuals diagnosed with autism acquire skills in communication, safety, social adaptation, and daily living. Typical workplace settings include clinics, schools, long-term care facilities, and in-home services. While over 72% of board-certified behavior analysts support those with autism spectrum disorders, behavior analysts can also work with individuals with intellectual and developmental disabilities and others from diverse populations. Behavior-analytic services can be applied to numerous societal and individual concerns. Common behavior analyst responsibilities include: According to an analysis by the BACB, other BCBA careers include the following: Some careers and professional fields may require additional training or state requirements. Make sure to check with your state for more details. The road ahead for behavior analysts looks promising. According to the BACB, job growth for those with BCBA certification increased by more than 5,800% from 2010 to 2022. The increase from 2020 to 2021 alone was 38%, and it isn’t expected to slow down anytime soon. This outlook reflects the high demand for those pursuing a career in the ABA field. There are many opportunities for behavior analysts to work within organizations large and small as well as on their own. Pursue a future in applied behavior analysis with a program that emphasizes practical application to prepare you with the skills to make a difference helping others. At Purdue Global, students can prepare for BCBA certification with the online Master of Science in Applied Behavior Analysis (ABA). Find out more about this degree by reaching out today. See Notes and Conditions below for important information. About the Author Purdue Global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