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Health educator broad term covering variety roles create implement oversee programs promote health well-being within community passion health advocacy helping community work immensely fulfilling Learn growing field career opportunities may available degree health education promotion field growing faster average occupations according U.S. Bureau Labor Statistics BLS BLS attributes much growth need replace workers transfer different occupations exit labor force retire Taquina Davis PhD faculty Purdue Global ’ School Health Sciences believes underlying shift within industry also contributing high demand “ industry increasingly recognizing importance improving patient 's experience care promoting health populations reducing per capita cost health care ” Davis says “ Health care systems asking ‘ effective provide services create change save money transform health care health improvement ’ ” industry continues efforts better understand factors behaviors comprise social determinants health demand community health workers increases health education promotion degree may prepare career health educational specialist community health worker two separate related roles According BLS Health education specialists community health workers work similar settings including government agencies social assistance organizations hospitals outpatient care centers Health education specialist “ person creates implements strategies improve health individuals communities organizations ” Davis says “ education training offer complement work health care providers policymakers human resources personnel. ” Health education specialists typically need least bachelor ’ degree Community health worker “ community health worker understands communities serve helps serve liaison people community local health care social services providers ” Davis says “ example may oversee diabetes prevention program may create program ’ educational materials administer program test effectiveness help people find diabetes health services information. ” hiring community health workers employers may require applicants bachelor ’ degree Davis says degree program good fit someone Able assess needs community empathetic essential “ care community needs wants ” Davis says “ need able help people get access information relates health concerns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