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D984B" w14:textId="73B962EE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Water Quality Monitoring System Documentation</w:t>
      </w:r>
    </w:p>
    <w:p w14:paraId="65E83469" w14:textId="2A1532AF" w:rsidR="00EF353A" w:rsidRPr="00EF353A" w:rsidRDefault="00EF353A" w:rsidP="00EF353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072052" wp14:editId="6E17C4F9">
            <wp:simplePos x="0" y="0"/>
            <wp:positionH relativeFrom="column">
              <wp:posOffset>5238054</wp:posOffset>
            </wp:positionH>
            <wp:positionV relativeFrom="paragraph">
              <wp:posOffset>83430</wp:posOffset>
            </wp:positionV>
            <wp:extent cx="1548130" cy="2059940"/>
            <wp:effectExtent l="0" t="0" r="1270" b="0"/>
            <wp:wrapTight wrapText="bothSides">
              <wp:wrapPolygon edited="0">
                <wp:start x="0" y="0"/>
                <wp:lineTo x="0" y="21440"/>
                <wp:lineTo x="21441" y="21440"/>
                <wp:lineTo x="21441" y="0"/>
                <wp:lineTo x="0" y="0"/>
              </wp:wrapPolygon>
            </wp:wrapTight>
            <wp:docPr id="1889789210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9210" name="Picture 2" descr="A blue screen with white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49"/>
                    <a:stretch/>
                  </pic:blipFill>
                  <pic:spPr bwMode="auto">
                    <a:xfrm>
                      <a:off x="0" y="0"/>
                      <a:ext cx="1548130" cy="205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53A">
        <w:rPr>
          <w:b/>
          <w:bCs/>
        </w:rPr>
        <w:t>Design Choices</w:t>
      </w:r>
    </w:p>
    <w:p w14:paraId="182F7EB5" w14:textId="77777777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Visual Design and Navigation</w:t>
      </w:r>
    </w:p>
    <w:p w14:paraId="711CA212" w14:textId="77777777" w:rsidR="00EF353A" w:rsidRPr="00EF353A" w:rsidRDefault="00EF353A" w:rsidP="00EF353A">
      <w:pPr>
        <w:numPr>
          <w:ilvl w:val="0"/>
          <w:numId w:val="1"/>
        </w:numPr>
      </w:pPr>
      <w:r w:rsidRPr="00EF353A">
        <w:rPr>
          <w:b/>
          <w:bCs/>
        </w:rPr>
        <w:t>Cohesive Color Scheme</w:t>
      </w:r>
      <w:r w:rsidRPr="00EF353A">
        <w:t>: We implemented a professional and visually appealing color palette:</w:t>
      </w:r>
    </w:p>
    <w:p w14:paraId="72826ED8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Primary Dark Blue (#1E2638) - Used for headers and primary containers</w:t>
      </w:r>
    </w:p>
    <w:p w14:paraId="10E33A4D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Secondary Blue (#2F3A4F) - Applied to navigation elements and secondary containers</w:t>
      </w:r>
    </w:p>
    <w:p w14:paraId="784049C0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Accent Pink (#F55FF3) - Highlights and interactive elements</w:t>
      </w:r>
    </w:p>
    <w:p w14:paraId="555A4A47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White (#FFFFFF) - Text and contrast elements</w:t>
      </w:r>
    </w:p>
    <w:p w14:paraId="03E0657B" w14:textId="77777777" w:rsidR="00EF353A" w:rsidRPr="00EF353A" w:rsidRDefault="00EF353A" w:rsidP="00EF353A">
      <w:pPr>
        <w:numPr>
          <w:ilvl w:val="0"/>
          <w:numId w:val="1"/>
        </w:numPr>
      </w:pPr>
      <w:r w:rsidRPr="00EF353A">
        <w:rPr>
          <w:b/>
          <w:bCs/>
        </w:rPr>
        <w:t>Navigation System</w:t>
      </w:r>
      <w:r w:rsidRPr="00EF353A">
        <w:t>:</w:t>
      </w:r>
    </w:p>
    <w:p w14:paraId="52A1D16F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Implemented a sidebar navigation pattern for intuitive access to different sections</w:t>
      </w:r>
    </w:p>
    <w:p w14:paraId="24EC808B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Consistent styling across all pages with centered text alignment</w:t>
      </w:r>
    </w:p>
    <w:p w14:paraId="200C1995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Clear visual feedback for hover and selected states</w:t>
      </w:r>
    </w:p>
    <w:p w14:paraId="0B3E2EBE" w14:textId="77777777" w:rsidR="00EF353A" w:rsidRPr="00EF353A" w:rsidRDefault="00EF353A" w:rsidP="00EF353A">
      <w:pPr>
        <w:numPr>
          <w:ilvl w:val="1"/>
          <w:numId w:val="1"/>
        </w:numPr>
      </w:pPr>
      <w:r w:rsidRPr="00EF353A">
        <w:t>Fixed width of 200px to maintain layout consistency</w:t>
      </w:r>
    </w:p>
    <w:p w14:paraId="6B93D8AE" w14:textId="09F9D4AA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Page Layout Structure</w:t>
      </w:r>
    </w:p>
    <w:p w14:paraId="21EC8B1E" w14:textId="21858E5E" w:rsidR="00EF353A" w:rsidRPr="00EF353A" w:rsidRDefault="00EF353A" w:rsidP="00EF353A">
      <w:pPr>
        <w:numPr>
          <w:ilvl w:val="0"/>
          <w:numId w:val="2"/>
        </w:numPr>
      </w:pPr>
      <w:r w:rsidRPr="00EF353A">
        <w:rPr>
          <w:b/>
          <w:bCs/>
        </w:rPr>
        <w:t>Standardized Template</w:t>
      </w:r>
      <w:r w:rsidRPr="00EF353A">
        <w:t>: Each page follows a consistent layout pattern:</w:t>
      </w:r>
    </w:p>
    <w:p w14:paraId="0AA1B3C7" w14:textId="7C0E145C" w:rsidR="00EF353A" w:rsidRPr="00EF353A" w:rsidRDefault="00EF353A" w:rsidP="00EF353A">
      <w:pPr>
        <w:numPr>
          <w:ilvl w:val="1"/>
          <w:numId w:val="2"/>
        </w:numPr>
      </w:pPr>
      <w:r w:rsidRPr="00EF353A">
        <w:t>Clear, centered title at the top</w:t>
      </w:r>
    </w:p>
    <w:p w14:paraId="787A7D68" w14:textId="026D2C01" w:rsidR="00EF353A" w:rsidRPr="00EF353A" w:rsidRDefault="00EF353A" w:rsidP="00EF353A">
      <w:pPr>
        <w:numPr>
          <w:ilvl w:val="1"/>
          <w:numId w:val="2"/>
        </w:numPr>
      </w:pPr>
      <w:r w:rsidRPr="00EF353A">
        <w:t>Main content area with data visualization</w:t>
      </w:r>
    </w:p>
    <w:p w14:paraId="0E29EDC1" w14:textId="3AA2B361" w:rsidR="00EF353A" w:rsidRPr="00EF353A" w:rsidRDefault="00EF353A" w:rsidP="00EF353A">
      <w:pPr>
        <w:numPr>
          <w:ilvl w:val="1"/>
          <w:numId w:val="2"/>
        </w:numPr>
      </w:pPr>
      <w:r w:rsidRPr="00EF353A">
        <w:t>Interactive controls (dropdowns, buttons) positioned logically</w:t>
      </w:r>
    </w:p>
    <w:p w14:paraId="7992B909" w14:textId="1D6028DB" w:rsidR="00EF353A" w:rsidRPr="00EF353A" w:rsidRDefault="00EF353A" w:rsidP="00EF353A">
      <w:pPr>
        <w:numPr>
          <w:ilvl w:val="1"/>
          <w:numId w:val="2"/>
        </w:numPr>
      </w:pPr>
      <w:r w:rsidRPr="00EF353A">
        <w:t>Example: The POP (Persistent Organic Pollutants) page showcases this structure with:</w:t>
      </w:r>
    </w:p>
    <w:p w14:paraId="0CD189C1" w14:textId="032B754D" w:rsidR="00EF353A" w:rsidRPr="00EF353A" w:rsidRDefault="00EF353A" w:rsidP="00EF353A">
      <w:pPr>
        <w:numPr>
          <w:ilvl w:val="2"/>
          <w:numId w:val="2"/>
        </w:numPr>
      </w:pPr>
      <w:r w:rsidRPr="00EF353A">
        <w:t>Title: "Organic Pollutants Line Chart"</w:t>
      </w:r>
    </w:p>
    <w:p w14:paraId="5D9E71C6" w14:textId="5A6B10B2" w:rsidR="00EF353A" w:rsidRPr="00EF353A" w:rsidRDefault="00EF353A" w:rsidP="00EF353A">
      <w:pPr>
        <w:numPr>
          <w:ilvl w:val="2"/>
          <w:numId w:val="2"/>
        </w:numPr>
      </w:pPr>
      <w:r w:rsidRPr="00EF353A">
        <w:t>Location dropdown for data filtering</w:t>
      </w:r>
    </w:p>
    <w:p w14:paraId="227FAFC5" w14:textId="01DE2972" w:rsidR="00EF353A" w:rsidRPr="00EF353A" w:rsidRDefault="00EF353A" w:rsidP="00EF353A">
      <w:pPr>
        <w:numPr>
          <w:ilvl w:val="2"/>
          <w:numId w:val="2"/>
        </w:numPr>
      </w:pPr>
      <w:r w:rsidRPr="00EF353A">
        <w:t>Large line chart visualization</w:t>
      </w:r>
    </w:p>
    <w:p w14:paraId="66ECEB19" w14:textId="1EDDCD4B" w:rsidR="00EF353A" w:rsidRDefault="00EF353A" w:rsidP="00EF353A">
      <w:pPr>
        <w:rPr>
          <w:b/>
          <w:bCs/>
        </w:rPr>
      </w:pPr>
    </w:p>
    <w:p w14:paraId="76CEF8F2" w14:textId="782B76C1" w:rsidR="00EF353A" w:rsidRDefault="00EF353A" w:rsidP="00EF353A">
      <w:pPr>
        <w:rPr>
          <w:b/>
          <w:bCs/>
        </w:rPr>
      </w:pPr>
    </w:p>
    <w:p w14:paraId="66B3BE95" w14:textId="774F3871" w:rsidR="00EF353A" w:rsidRDefault="00EF353A" w:rsidP="00EF353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AF90DF" wp14:editId="0F41E5C1">
            <wp:simplePos x="0" y="0"/>
            <wp:positionH relativeFrom="column">
              <wp:posOffset>-170762</wp:posOffset>
            </wp:positionH>
            <wp:positionV relativeFrom="paragraph">
              <wp:posOffset>194310</wp:posOffset>
            </wp:positionV>
            <wp:extent cx="3456940" cy="3029585"/>
            <wp:effectExtent l="0" t="0" r="0" b="5715"/>
            <wp:wrapTight wrapText="bothSides">
              <wp:wrapPolygon edited="0">
                <wp:start x="0" y="0"/>
                <wp:lineTo x="0" y="21550"/>
                <wp:lineTo x="21505" y="21550"/>
                <wp:lineTo x="21505" y="0"/>
                <wp:lineTo x="0" y="0"/>
              </wp:wrapPolygon>
            </wp:wrapTight>
            <wp:docPr id="1369673479" name="Picture 4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73479" name="Picture 4" descr="A graph on a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E941" w14:textId="1915E06B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Initial Challenges and Solutions</w:t>
      </w:r>
    </w:p>
    <w:p w14:paraId="74E46BCE" w14:textId="637DE9E1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Development Environment</w:t>
      </w:r>
    </w:p>
    <w:p w14:paraId="7A08AE26" w14:textId="3819AE61" w:rsidR="00EF353A" w:rsidRPr="00EF353A" w:rsidRDefault="00EF353A" w:rsidP="00EF353A">
      <w:pPr>
        <w:numPr>
          <w:ilvl w:val="0"/>
          <w:numId w:val="4"/>
        </w:numPr>
      </w:pPr>
      <w:r w:rsidRPr="00EF353A">
        <w:rPr>
          <w:b/>
          <w:bCs/>
        </w:rPr>
        <w:t>Challenge</w:t>
      </w:r>
      <w:r w:rsidRPr="00EF353A">
        <w:t>: Setting up a unified development environment for team collaboration</w:t>
      </w:r>
    </w:p>
    <w:p w14:paraId="3A0DF2CC" w14:textId="4265A1E7" w:rsidR="00EF353A" w:rsidRPr="00EF353A" w:rsidRDefault="00EF353A" w:rsidP="00EF353A">
      <w:pPr>
        <w:numPr>
          <w:ilvl w:val="0"/>
          <w:numId w:val="4"/>
        </w:numPr>
      </w:pPr>
      <w:r w:rsidRPr="00EF353A">
        <w:rPr>
          <w:b/>
          <w:bCs/>
        </w:rPr>
        <w:t>Solution</w:t>
      </w:r>
      <w:r w:rsidRPr="00EF353A">
        <w:t>:</w:t>
      </w:r>
    </w:p>
    <w:p w14:paraId="442853DA" w14:textId="7C82FEE5" w:rsidR="00EF353A" w:rsidRPr="00EF353A" w:rsidRDefault="00EF353A" w:rsidP="00EF353A">
      <w:pPr>
        <w:numPr>
          <w:ilvl w:val="1"/>
          <w:numId w:val="4"/>
        </w:numPr>
      </w:pPr>
      <w:r w:rsidRPr="00EF353A">
        <w:t>Established a shared codespace environment</w:t>
      </w:r>
    </w:p>
    <w:p w14:paraId="5A25A092" w14:textId="14BA30B9" w:rsidR="00EF353A" w:rsidRPr="00EF353A" w:rsidRDefault="00EF353A" w:rsidP="00EF353A">
      <w:pPr>
        <w:numPr>
          <w:ilvl w:val="1"/>
          <w:numId w:val="4"/>
        </w:numPr>
      </w:pPr>
      <w:r w:rsidRPr="00EF353A">
        <w:t>Implemented version control protocols</w:t>
      </w:r>
    </w:p>
    <w:p w14:paraId="708DDABA" w14:textId="0B360E16" w:rsidR="00EF353A" w:rsidRDefault="00EF353A" w:rsidP="00EF353A">
      <w:pPr>
        <w:numPr>
          <w:ilvl w:val="1"/>
          <w:numId w:val="4"/>
        </w:numPr>
      </w:pPr>
      <w:r w:rsidRPr="00EF353A">
        <w:t>Created standardized development guidelines</w:t>
      </w:r>
    </w:p>
    <w:p w14:paraId="4971F2BB" w14:textId="6CC2F1A6" w:rsidR="00EF353A" w:rsidRPr="00EF353A" w:rsidRDefault="00EF353A" w:rsidP="00EF353A"/>
    <w:p w14:paraId="0D0CFBAC" w14:textId="4A7C2447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Data Integration</w:t>
      </w:r>
    </w:p>
    <w:p w14:paraId="461FB0C1" w14:textId="4109C1D8" w:rsidR="00EF353A" w:rsidRPr="00EF353A" w:rsidRDefault="00EF353A" w:rsidP="00EF353A">
      <w:pPr>
        <w:numPr>
          <w:ilvl w:val="0"/>
          <w:numId w:val="5"/>
        </w:numPr>
      </w:pPr>
      <w:r w:rsidRPr="00EF353A">
        <w:rPr>
          <w:b/>
          <w:bCs/>
        </w:rPr>
        <w:t>Challenge</w:t>
      </w:r>
      <w:r w:rsidRPr="00EF353A">
        <w:t>: Modifying the starter code to accommodate our specific dataset</w:t>
      </w:r>
    </w:p>
    <w:p w14:paraId="48CCA997" w14:textId="7AE407C6" w:rsidR="00EF353A" w:rsidRPr="00EF353A" w:rsidRDefault="00EF353A" w:rsidP="00EF353A">
      <w:pPr>
        <w:numPr>
          <w:ilvl w:val="0"/>
          <w:numId w:val="5"/>
        </w:numPr>
      </w:pPr>
      <w:r w:rsidRPr="00EF353A">
        <w:rPr>
          <w:b/>
          <w:bCs/>
        </w:rPr>
        <w:t>Solution</w:t>
      </w:r>
      <w:r w:rsidRPr="00EF353A">
        <w:t>:</w:t>
      </w:r>
      <w:r w:rsidRPr="00EF353A">
        <w:rPr>
          <w:noProof/>
        </w:rPr>
        <w:t xml:space="preserve"> </w:t>
      </w:r>
    </w:p>
    <w:p w14:paraId="6E92D8A6" w14:textId="35740E48" w:rsidR="00EF353A" w:rsidRPr="00EF353A" w:rsidRDefault="00EF353A" w:rsidP="00EF353A">
      <w:pPr>
        <w:numPr>
          <w:ilvl w:val="1"/>
          <w:numId w:val="5"/>
        </w:numPr>
      </w:pPr>
      <w:r w:rsidRPr="00EF353A">
        <w:t>Developed a flexible data model</w:t>
      </w:r>
    </w:p>
    <w:p w14:paraId="491FE02B" w14:textId="5931F062" w:rsidR="00EF353A" w:rsidRPr="00EF353A" w:rsidRDefault="00EF353A" w:rsidP="00EF353A">
      <w:pPr>
        <w:numPr>
          <w:ilvl w:val="1"/>
          <w:numId w:val="5"/>
        </w:numPr>
      </w:pPr>
      <w:r w:rsidRPr="00EF353A">
        <w:t>Created adaptable visualization components</w:t>
      </w:r>
    </w:p>
    <w:p w14:paraId="6178963A" w14:textId="4471465B" w:rsidR="00EF353A" w:rsidRDefault="00EF353A" w:rsidP="00EF353A">
      <w:pPr>
        <w:rPr>
          <w:b/>
          <w:bCs/>
        </w:rPr>
      </w:pPr>
    </w:p>
    <w:p w14:paraId="1E605382" w14:textId="41342322" w:rsidR="00EF353A" w:rsidRDefault="00EF353A" w:rsidP="00EF353A">
      <w:pPr>
        <w:rPr>
          <w:b/>
          <w:bCs/>
        </w:rPr>
      </w:pPr>
    </w:p>
    <w:p w14:paraId="20B72A83" w14:textId="2C3B4D62" w:rsidR="00EF353A" w:rsidRDefault="00EF353A" w:rsidP="00EF353A">
      <w:pPr>
        <w:rPr>
          <w:b/>
          <w:bCs/>
        </w:rPr>
      </w:pPr>
    </w:p>
    <w:p w14:paraId="06434A8E" w14:textId="12FE2F1E" w:rsidR="00EF353A" w:rsidRDefault="00EF353A" w:rsidP="00EF353A">
      <w:pPr>
        <w:rPr>
          <w:b/>
          <w:bCs/>
        </w:rPr>
      </w:pPr>
    </w:p>
    <w:p w14:paraId="4D6E9F86" w14:textId="6EF47D87" w:rsidR="00EF353A" w:rsidRDefault="00EF353A" w:rsidP="00EF353A">
      <w:pPr>
        <w:rPr>
          <w:b/>
          <w:bCs/>
        </w:rPr>
      </w:pPr>
    </w:p>
    <w:p w14:paraId="3A1829E7" w14:textId="696A974C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lastRenderedPageBreak/>
        <w:t>Early-Stage Evaluations</w:t>
      </w:r>
    </w:p>
    <w:p w14:paraId="4C0C5244" w14:textId="00F2DC8B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Performance</w:t>
      </w:r>
    </w:p>
    <w:p w14:paraId="0FBCE242" w14:textId="614F7C3F" w:rsidR="00EF353A" w:rsidRPr="00EF353A" w:rsidRDefault="00EF353A" w:rsidP="00EF353A">
      <w:pPr>
        <w:numPr>
          <w:ilvl w:val="0"/>
          <w:numId w:val="7"/>
        </w:numPr>
      </w:pPr>
      <w:r w:rsidRPr="00EF353A">
        <w:t>Initial testing shows smooth rendering of large datasets</w:t>
      </w:r>
    </w:p>
    <w:p w14:paraId="5C40B280" w14:textId="619FCD40" w:rsidR="00EF353A" w:rsidRDefault="00EF353A" w:rsidP="00EF353A">
      <w:pPr>
        <w:numPr>
          <w:ilvl w:val="0"/>
          <w:numId w:val="7"/>
        </w:numPr>
      </w:pPr>
      <w:r w:rsidRPr="00EF353A">
        <w:t>Navigation transitions are responsive</w:t>
      </w:r>
    </w:p>
    <w:p w14:paraId="40D51E29" w14:textId="168B93D1" w:rsidR="00EF353A" w:rsidRPr="00EF353A" w:rsidRDefault="00EF353A" w:rsidP="00EF353A"/>
    <w:p w14:paraId="39084F6C" w14:textId="1B72E546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User Interface</w:t>
      </w:r>
    </w:p>
    <w:p w14:paraId="0EDBB5B5" w14:textId="5DCCA3DB" w:rsidR="00EF353A" w:rsidRPr="00EF353A" w:rsidRDefault="00EF353A" w:rsidP="00EF353A">
      <w:pPr>
        <w:numPr>
          <w:ilvl w:val="0"/>
          <w:numId w:val="8"/>
        </w:numPr>
      </w:pPr>
      <w:r w:rsidRPr="00EF353A">
        <w:t>Clean and intuitive navigation system</w:t>
      </w:r>
    </w:p>
    <w:p w14:paraId="4E011616" w14:textId="020B9C21" w:rsidR="00EF353A" w:rsidRDefault="00EF353A" w:rsidP="00EF353A">
      <w:pPr>
        <w:numPr>
          <w:ilvl w:val="0"/>
          <w:numId w:val="8"/>
        </w:numPr>
      </w:pPr>
      <w:r w:rsidRPr="00EF353A">
        <w:t>Consistent interaction patterns across pages</w:t>
      </w:r>
    </w:p>
    <w:p w14:paraId="2E7D6C5D" w14:textId="336632F3" w:rsidR="00EF353A" w:rsidRDefault="00EF353A" w:rsidP="00EF353A"/>
    <w:p w14:paraId="094C0D81" w14:textId="7B2338F4" w:rsidR="00EF353A" w:rsidRPr="00EF353A" w:rsidRDefault="00EF353A" w:rsidP="00EF353A">
      <w:pPr>
        <w:rPr>
          <w:b/>
          <w:bCs/>
        </w:rPr>
      </w:pPr>
      <w:r w:rsidRPr="00EF353A">
        <w:rPr>
          <w:b/>
          <w:bCs/>
        </w:rPr>
        <w:t>Future Improvements</w:t>
      </w:r>
    </w:p>
    <w:p w14:paraId="45AEC78F" w14:textId="66205EC4" w:rsidR="00EF353A" w:rsidRPr="00EF353A" w:rsidRDefault="00EF353A" w:rsidP="00EF353A">
      <w:pPr>
        <w:numPr>
          <w:ilvl w:val="0"/>
          <w:numId w:val="10"/>
        </w:numPr>
      </w:pPr>
      <w:r w:rsidRPr="00EF353A">
        <w:t>Implement additional data filtering options</w:t>
      </w:r>
    </w:p>
    <w:p w14:paraId="5D2A8D8B" w14:textId="4508E468" w:rsidR="00EF353A" w:rsidRPr="00EF353A" w:rsidRDefault="00EF353A" w:rsidP="00EF353A">
      <w:pPr>
        <w:numPr>
          <w:ilvl w:val="0"/>
          <w:numId w:val="10"/>
        </w:numPr>
      </w:pPr>
      <w:r w:rsidRPr="00EF353A">
        <w:t>Add more interactive features to charts</w:t>
      </w:r>
    </w:p>
    <w:p w14:paraId="4484EA1C" w14:textId="66C0ACD8" w:rsidR="00EF353A" w:rsidRDefault="00EF353A" w:rsidP="00EF353A">
      <w:pPr>
        <w:numPr>
          <w:ilvl w:val="0"/>
          <w:numId w:val="10"/>
        </w:numPr>
      </w:pPr>
      <w:r>
        <w:t>Importing data from csv to our pages</w:t>
      </w:r>
    </w:p>
    <w:p w14:paraId="2CDECBFC" w14:textId="47D7CF31" w:rsidR="00EF353A" w:rsidRPr="00EF353A" w:rsidRDefault="00EF353A" w:rsidP="00EF353A">
      <w:pPr>
        <w:numPr>
          <w:ilvl w:val="0"/>
          <w:numId w:val="10"/>
        </w:numPr>
      </w:pPr>
      <w:r>
        <w:t>Languages</w:t>
      </w:r>
    </w:p>
    <w:p w14:paraId="5702ACC6" w14:textId="03B2832F" w:rsidR="00725F82" w:rsidRPr="00EF353A" w:rsidRDefault="00EF353A" w:rsidP="00EF353A">
      <w:pPr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FBE609" wp14:editId="334C400C">
            <wp:simplePos x="0" y="0"/>
            <wp:positionH relativeFrom="column">
              <wp:posOffset>2527300</wp:posOffset>
            </wp:positionH>
            <wp:positionV relativeFrom="paragraph">
              <wp:posOffset>21582</wp:posOffset>
            </wp:positionV>
            <wp:extent cx="4478655" cy="3778250"/>
            <wp:effectExtent l="25400" t="25400" r="29845" b="31750"/>
            <wp:wrapTight wrapText="bothSides">
              <wp:wrapPolygon edited="0">
                <wp:start x="-123" y="-145"/>
                <wp:lineTo x="-123" y="21709"/>
                <wp:lineTo x="21683" y="21709"/>
                <wp:lineTo x="21683" y="-145"/>
                <wp:lineTo x="-123" y="-145"/>
              </wp:wrapPolygon>
            </wp:wrapTight>
            <wp:docPr id="10640498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981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778250"/>
                    </a:xfrm>
                    <a:prstGeom prst="rect">
                      <a:avLst/>
                    </a:prstGeom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pop-ups for out charts</w:t>
      </w:r>
    </w:p>
    <w:sectPr w:rsidR="00725F82" w:rsidRPr="00EF353A" w:rsidSect="00EF35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1C4F"/>
    <w:multiLevelType w:val="multilevel"/>
    <w:tmpl w:val="69A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C3733"/>
    <w:multiLevelType w:val="multilevel"/>
    <w:tmpl w:val="A2E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57219"/>
    <w:multiLevelType w:val="multilevel"/>
    <w:tmpl w:val="EBC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A2340"/>
    <w:multiLevelType w:val="multilevel"/>
    <w:tmpl w:val="2ED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D165F"/>
    <w:multiLevelType w:val="multilevel"/>
    <w:tmpl w:val="C34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17164"/>
    <w:multiLevelType w:val="multilevel"/>
    <w:tmpl w:val="B75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4522C"/>
    <w:multiLevelType w:val="multilevel"/>
    <w:tmpl w:val="302E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4387F"/>
    <w:multiLevelType w:val="multilevel"/>
    <w:tmpl w:val="64B2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9182E"/>
    <w:multiLevelType w:val="multilevel"/>
    <w:tmpl w:val="9DF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045D6"/>
    <w:multiLevelType w:val="multilevel"/>
    <w:tmpl w:val="EF9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11395"/>
    <w:multiLevelType w:val="multilevel"/>
    <w:tmpl w:val="F86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54942">
    <w:abstractNumId w:val="7"/>
  </w:num>
  <w:num w:numId="2" w16cid:durableId="16664219">
    <w:abstractNumId w:val="10"/>
  </w:num>
  <w:num w:numId="3" w16cid:durableId="1205362656">
    <w:abstractNumId w:val="6"/>
  </w:num>
  <w:num w:numId="4" w16cid:durableId="136924948">
    <w:abstractNumId w:val="3"/>
  </w:num>
  <w:num w:numId="5" w16cid:durableId="1703438467">
    <w:abstractNumId w:val="8"/>
  </w:num>
  <w:num w:numId="6" w16cid:durableId="343747278">
    <w:abstractNumId w:val="1"/>
  </w:num>
  <w:num w:numId="7" w16cid:durableId="795300073">
    <w:abstractNumId w:val="5"/>
  </w:num>
  <w:num w:numId="8" w16cid:durableId="1207718098">
    <w:abstractNumId w:val="2"/>
  </w:num>
  <w:num w:numId="9" w16cid:durableId="1357392484">
    <w:abstractNumId w:val="4"/>
  </w:num>
  <w:num w:numId="10" w16cid:durableId="667489357">
    <w:abstractNumId w:val="0"/>
  </w:num>
  <w:num w:numId="11" w16cid:durableId="1741441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3A"/>
    <w:rsid w:val="001F6676"/>
    <w:rsid w:val="002017E2"/>
    <w:rsid w:val="0037664C"/>
    <w:rsid w:val="006E2AE6"/>
    <w:rsid w:val="00725F82"/>
    <w:rsid w:val="00BD255C"/>
    <w:rsid w:val="00E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D004"/>
  <w15:chartTrackingRefBased/>
  <w15:docId w15:val="{2DC82CAC-234A-0147-8AE7-9FC7758A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5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5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5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5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5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5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Noor [sc23man]</dc:creator>
  <cp:keywords/>
  <dc:description/>
  <cp:lastModifiedBy>Muhammad Noor [sc23man]</cp:lastModifiedBy>
  <cp:revision>1</cp:revision>
  <dcterms:created xsi:type="dcterms:W3CDTF">2024-12-03T17:04:00Z</dcterms:created>
  <dcterms:modified xsi:type="dcterms:W3CDTF">2024-12-03T17:16:00Z</dcterms:modified>
</cp:coreProperties>
</file>